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27D43" w14:textId="5A272481" w:rsidR="00940BC7" w:rsidRDefault="00CF03C1" w:rsidP="00C15BC7">
      <w:pPr>
        <w:pStyle w:val="Spacerparatopoffirstpage"/>
        <w:spacing w:after="120"/>
        <w:rPr>
          <w:b/>
          <w:bCs/>
          <w:iCs/>
          <w:color w:val="365F91" w:themeColor="accent1" w:themeShade="BF"/>
          <w:sz w:val="24"/>
          <w:szCs w:val="28"/>
          <w:lang w:val="en-US"/>
        </w:rPr>
      </w:pPr>
      <w:bookmarkStart w:id="0" w:name="_GoBack"/>
      <w:bookmarkEnd w:id="0"/>
      <w:r>
        <w:rPr>
          <w:lang w:val="en-US"/>
        </w:rPr>
        <mc:AlternateContent>
          <mc:Choice Requires="wps">
            <w:drawing>
              <wp:anchor distT="0" distB="0" distL="114300" distR="114300" simplePos="0" relativeHeight="251661824" behindDoc="0" locked="0" layoutInCell="1" allowOverlap="1" wp14:anchorId="7307B27D" wp14:editId="157A6B1B">
                <wp:simplePos x="0" y="0"/>
                <wp:positionH relativeFrom="column">
                  <wp:posOffset>-26035</wp:posOffset>
                </wp:positionH>
                <wp:positionV relativeFrom="paragraph">
                  <wp:posOffset>-71755</wp:posOffset>
                </wp:positionV>
                <wp:extent cx="6642100" cy="1038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642100" cy="1038225"/>
                        </a:xfrm>
                        <a:prstGeom prst="rect">
                          <a:avLst/>
                        </a:prstGeom>
                        <a:noFill/>
                        <a:ln w="6350">
                          <a:noFill/>
                        </a:ln>
                      </wps:spPr>
                      <wps:txbx>
                        <w:txbxContent>
                          <w:p w14:paraId="31BBADD4" w14:textId="53CF21D8" w:rsidR="00FB531A" w:rsidRDefault="00FB531A" w:rsidP="00940BC7">
                            <w:pPr>
                              <w:keepNext/>
                              <w:keepLines/>
                              <w:spacing w:before="100" w:beforeAutospacing="1" w:line="276" w:lineRule="auto"/>
                              <w:outlineLvl w:val="0"/>
                              <w:rPr>
                                <w:rFonts w:ascii="Arial" w:hAnsi="Arial"/>
                                <w:b/>
                                <w:bCs/>
                                <w:color w:val="FFFFFF" w:themeColor="background1"/>
                                <w:sz w:val="36"/>
                                <w:szCs w:val="28"/>
                                <w:lang w:val="en-US"/>
                              </w:rPr>
                            </w:pPr>
                            <w:bookmarkStart w:id="1" w:name="_Hlk40974879"/>
                            <w:r w:rsidRPr="00940BC7">
                              <w:rPr>
                                <w:rFonts w:ascii="Arial" w:hAnsi="Arial"/>
                                <w:b/>
                                <w:bCs/>
                                <w:color w:val="FFFFFF" w:themeColor="background1"/>
                                <w:sz w:val="36"/>
                                <w:szCs w:val="28"/>
                                <w:lang w:val="en-US"/>
                              </w:rPr>
                              <w:t xml:space="preserve">COVID-19 Outbreak Management Preparedness Self-Assessment Tool for </w:t>
                            </w:r>
                            <w:r>
                              <w:rPr>
                                <w:rFonts w:ascii="Arial" w:hAnsi="Arial"/>
                                <w:b/>
                                <w:bCs/>
                                <w:color w:val="FFFFFF" w:themeColor="background1"/>
                                <w:sz w:val="36"/>
                                <w:szCs w:val="28"/>
                                <w:lang w:val="en-US"/>
                              </w:rPr>
                              <w:t>Alpine Resorts Accommodation</w:t>
                            </w:r>
                          </w:p>
                          <w:p w14:paraId="04924F85" w14:textId="77777777" w:rsidR="00FB531A" w:rsidRPr="00940BC7" w:rsidRDefault="00FB531A" w:rsidP="00940BC7">
                            <w:pPr>
                              <w:keepNext/>
                              <w:keepLines/>
                              <w:spacing w:before="100" w:beforeAutospacing="1" w:line="276" w:lineRule="auto"/>
                              <w:outlineLvl w:val="0"/>
                              <w:rPr>
                                <w:rFonts w:ascii="Arial" w:hAnsi="Arial"/>
                                <w:b/>
                                <w:bCs/>
                                <w:color w:val="FFFFFF" w:themeColor="background1"/>
                                <w:sz w:val="36"/>
                                <w:szCs w:val="28"/>
                                <w:lang w:val="en-US"/>
                              </w:rPr>
                            </w:pPr>
                          </w:p>
                          <w:bookmarkEnd w:id="1"/>
                          <w:p w14:paraId="4F741588" w14:textId="77777777" w:rsidR="00FB531A" w:rsidRPr="00940BC7" w:rsidRDefault="00FB531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07B27D" id="_x0000_t202" coordsize="21600,21600" o:spt="202" path="m,l,21600r21600,l21600,xe">
                <v:stroke joinstyle="miter"/>
                <v:path gradientshapeok="t" o:connecttype="rect"/>
              </v:shapetype>
              <v:shape id="Text Box 8" o:spid="_x0000_s1026" type="#_x0000_t202" style="position:absolute;margin-left:-2.05pt;margin-top:-5.65pt;width:523pt;height:81.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" filled="f" stroked="f" strokeweight=".5pt">
                <v:textbox>
                  <w:txbxContent>
                    <w:p w14:paraId="31BBADD4" w14:textId="53CF21D8" w:rsidR="00FB531A" w:rsidRDefault="00FB531A" w:rsidP="00940BC7">
                      <w:pPr>
                        <w:keepNext/>
                        <w:keepLines/>
                        <w:spacing w:before="100" w:beforeAutospacing="1" w:line="276" w:lineRule="auto"/>
                        <w:outlineLvl w:val="0"/>
                        <w:rPr>
                          <w:rFonts w:ascii="Arial" w:hAnsi="Arial"/>
                          <w:b/>
                          <w:bCs/>
                          <w:color w:val="FFFFFF" w:themeColor="background1"/>
                          <w:sz w:val="36"/>
                          <w:szCs w:val="28"/>
                          <w:lang w:val="en-US"/>
                        </w:rPr>
                      </w:pPr>
                      <w:bookmarkStart w:id="2" w:name="_Hlk40974879"/>
                      <w:r w:rsidRPr="00940BC7">
                        <w:rPr>
                          <w:rFonts w:ascii="Arial" w:hAnsi="Arial"/>
                          <w:b/>
                          <w:bCs/>
                          <w:color w:val="FFFFFF" w:themeColor="background1"/>
                          <w:sz w:val="36"/>
                          <w:szCs w:val="28"/>
                          <w:lang w:val="en-US"/>
                        </w:rPr>
                        <w:t xml:space="preserve">COVID-19 Outbreak Management Preparedness Self-Assessment Tool for </w:t>
                      </w:r>
                      <w:r>
                        <w:rPr>
                          <w:rFonts w:ascii="Arial" w:hAnsi="Arial"/>
                          <w:b/>
                          <w:bCs/>
                          <w:color w:val="FFFFFF" w:themeColor="background1"/>
                          <w:sz w:val="36"/>
                          <w:szCs w:val="28"/>
                          <w:lang w:val="en-US"/>
                        </w:rPr>
                        <w:t>Alpine Resorts Accommodation</w:t>
                      </w:r>
                    </w:p>
                    <w:p w14:paraId="04924F85" w14:textId="77777777" w:rsidR="00FB531A" w:rsidRPr="00940BC7" w:rsidRDefault="00FB531A" w:rsidP="00940BC7">
                      <w:pPr>
                        <w:keepNext/>
                        <w:keepLines/>
                        <w:spacing w:before="100" w:beforeAutospacing="1" w:line="276" w:lineRule="auto"/>
                        <w:outlineLvl w:val="0"/>
                        <w:rPr>
                          <w:rFonts w:ascii="Arial" w:hAnsi="Arial"/>
                          <w:b/>
                          <w:bCs/>
                          <w:color w:val="FFFFFF" w:themeColor="background1"/>
                          <w:sz w:val="36"/>
                          <w:szCs w:val="28"/>
                          <w:lang w:val="en-US"/>
                        </w:rPr>
                      </w:pPr>
                    </w:p>
                    <w:bookmarkEnd w:id="2"/>
                    <w:p w14:paraId="4F741588" w14:textId="77777777" w:rsidR="00FB531A" w:rsidRPr="00940BC7" w:rsidRDefault="00FB531A">
                      <w:pPr>
                        <w:rPr>
                          <w:color w:val="FFFFFF" w:themeColor="background1"/>
                        </w:rPr>
                      </w:pPr>
                    </w:p>
                  </w:txbxContent>
                </v:textbox>
              </v:shape>
            </w:pict>
          </mc:Fallback>
        </mc:AlternateContent>
      </w:r>
      <w:r w:rsidR="006F7BDD">
        <w:rPr>
          <w:lang w:val="en-US"/>
        </w:rPr>
        <w:drawing>
          <wp:anchor distT="0" distB="0" distL="114300" distR="114300" simplePos="0" relativeHeight="251655680" behindDoc="1" locked="0" layoutInCell="1" allowOverlap="1" wp14:anchorId="6B3C84CB" wp14:editId="10EAF3A3">
            <wp:simplePos x="0" y="0"/>
            <wp:positionH relativeFrom="column">
              <wp:posOffset>-527685</wp:posOffset>
            </wp:positionH>
            <wp:positionV relativeFrom="paragraph">
              <wp:posOffset>-899160</wp:posOffset>
            </wp:positionV>
            <wp:extent cx="7569038" cy="206064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banner_A4_update.jpg"/>
                    <pic:cNvPicPr/>
                  </pic:nvPicPr>
                  <pic:blipFill>
                    <a:blip r:embed="rId12"/>
                    <a:stretch>
                      <a:fillRect/>
                    </a:stretch>
                  </pic:blipFill>
                  <pic:spPr>
                    <a:xfrm>
                      <a:off x="0" y="0"/>
                      <a:ext cx="7569038" cy="2060642"/>
                    </a:xfrm>
                    <a:prstGeom prst="rect">
                      <a:avLst/>
                    </a:prstGeom>
                  </pic:spPr>
                </pic:pic>
              </a:graphicData>
            </a:graphic>
            <wp14:sizeRelH relativeFrom="page">
              <wp14:pctWidth>0</wp14:pctWidth>
            </wp14:sizeRelH>
            <wp14:sizeRelV relativeFrom="page">
              <wp14:pctHeight>0</wp14:pctHeight>
            </wp14:sizeRelV>
          </wp:anchor>
        </w:drawing>
      </w:r>
      <w:r w:rsidR="006F7BDD">
        <w:tab/>
      </w:r>
    </w:p>
    <w:p w14:paraId="08FCBAC4" w14:textId="70923050" w:rsidR="00940BC7" w:rsidRDefault="00940BC7" w:rsidP="00C15BC7">
      <w:pPr>
        <w:keepNext/>
        <w:spacing w:before="240" w:after="120"/>
        <w:outlineLvl w:val="1"/>
        <w:rPr>
          <w:rFonts w:ascii="Arial" w:hAnsi="Arial"/>
          <w:b/>
          <w:bCs/>
          <w:iCs/>
          <w:color w:val="365F91" w:themeColor="accent1" w:themeShade="BF"/>
          <w:sz w:val="24"/>
          <w:szCs w:val="28"/>
          <w:lang w:val="en-US"/>
        </w:rPr>
      </w:pPr>
    </w:p>
    <w:p w14:paraId="246532A7" w14:textId="77777777" w:rsidR="00940BC7" w:rsidRDefault="00940BC7" w:rsidP="00C15BC7">
      <w:pPr>
        <w:keepNext/>
        <w:spacing w:before="240" w:after="120"/>
        <w:outlineLvl w:val="1"/>
        <w:rPr>
          <w:rFonts w:ascii="Arial" w:hAnsi="Arial"/>
          <w:b/>
          <w:bCs/>
          <w:iCs/>
          <w:color w:val="365F91" w:themeColor="accent1" w:themeShade="BF"/>
          <w:sz w:val="24"/>
          <w:szCs w:val="28"/>
          <w:lang w:val="en-US"/>
        </w:rPr>
      </w:pPr>
    </w:p>
    <w:p w14:paraId="2E31D03B" w14:textId="77777777" w:rsidR="00940BC7" w:rsidRDefault="00940BC7" w:rsidP="00C15BC7">
      <w:pPr>
        <w:keepNext/>
        <w:spacing w:before="240" w:after="120"/>
        <w:outlineLvl w:val="1"/>
        <w:rPr>
          <w:rFonts w:ascii="Arial" w:hAnsi="Arial"/>
          <w:b/>
          <w:bCs/>
          <w:iCs/>
          <w:color w:val="365F91" w:themeColor="accent1" w:themeShade="BF"/>
          <w:sz w:val="24"/>
          <w:szCs w:val="28"/>
          <w:lang w:val="en-US"/>
        </w:rPr>
      </w:pPr>
    </w:p>
    <w:p w14:paraId="1D53F766" w14:textId="757E08F2" w:rsidR="003F2821" w:rsidRDefault="003F2821" w:rsidP="00C15BC7">
      <w:pPr>
        <w:pStyle w:val="Heading2"/>
        <w:spacing w:after="120" w:line="240" w:lineRule="auto"/>
      </w:pPr>
      <w:bookmarkStart w:id="3" w:name="_Hlk40974998"/>
      <w:r>
        <w:t xml:space="preserve">Version </w:t>
      </w:r>
      <w:r w:rsidR="00FB531A">
        <w:t>1.0</w:t>
      </w:r>
      <w:r>
        <w:t xml:space="preserve">, </w:t>
      </w:r>
      <w:r w:rsidR="00FA5C12">
        <w:t>1</w:t>
      </w:r>
      <w:r w:rsidR="00B768EF">
        <w:t>9</w:t>
      </w:r>
      <w:r>
        <w:t xml:space="preserve"> </w:t>
      </w:r>
      <w:r w:rsidR="00FA5C12">
        <w:t>June</w:t>
      </w:r>
      <w:r>
        <w:t xml:space="preserve"> 2020</w:t>
      </w:r>
      <w:r w:rsidR="00B768EF">
        <w:t xml:space="preserve"> </w:t>
      </w:r>
    </w:p>
    <w:p w14:paraId="00236E1A" w14:textId="3EDF7338" w:rsidR="006F7BDD" w:rsidRPr="00D30C1F" w:rsidRDefault="006F7BDD" w:rsidP="00C15BC7">
      <w:pPr>
        <w:pStyle w:val="Heading2"/>
        <w:spacing w:after="120" w:line="240" w:lineRule="auto"/>
      </w:pPr>
      <w:r w:rsidRPr="00D30C1F">
        <w:t>Background</w:t>
      </w:r>
    </w:p>
    <w:p w14:paraId="6A438F12" w14:textId="7735DADE" w:rsidR="006F7BDD" w:rsidRPr="00613C37" w:rsidRDefault="006F7BDD" w:rsidP="00C15BC7">
      <w:pPr>
        <w:spacing w:after="120"/>
        <w:rPr>
          <w:rFonts w:ascii="Arial" w:eastAsia="Times" w:hAnsi="Arial" w:cs="Arial"/>
          <w:sz w:val="22"/>
        </w:rPr>
      </w:pPr>
      <w:bookmarkStart w:id="4" w:name="_Hlk40874591"/>
      <w:r w:rsidRPr="00613C37">
        <w:rPr>
          <w:rFonts w:ascii="Arial" w:eastAsia="Times" w:hAnsi="Arial" w:cs="Arial"/>
          <w:sz w:val="22"/>
        </w:rPr>
        <w:t xml:space="preserve">This tool has been developed to assist </w:t>
      </w:r>
      <w:r w:rsidR="00FA5C12">
        <w:rPr>
          <w:rFonts w:ascii="Arial" w:eastAsia="Times" w:hAnsi="Arial" w:cs="Arial"/>
          <w:sz w:val="22"/>
        </w:rPr>
        <w:t>Alpine Resorts</w:t>
      </w:r>
      <w:r w:rsidR="00E51684">
        <w:rPr>
          <w:rFonts w:ascii="Arial" w:eastAsia="Times" w:hAnsi="Arial" w:cs="Arial"/>
          <w:sz w:val="22"/>
        </w:rPr>
        <w:t xml:space="preserve"> accommodation </w:t>
      </w:r>
      <w:r w:rsidR="00D30C1F" w:rsidRPr="00613C37">
        <w:rPr>
          <w:rFonts w:ascii="Arial" w:eastAsia="Times" w:hAnsi="Arial" w:cs="Arial"/>
          <w:sz w:val="22"/>
        </w:rPr>
        <w:t>facilitie</w:t>
      </w:r>
      <w:r w:rsidRPr="00613C37">
        <w:rPr>
          <w:rFonts w:ascii="Arial" w:eastAsia="Times" w:hAnsi="Arial" w:cs="Arial"/>
          <w:sz w:val="22"/>
        </w:rPr>
        <w:t xml:space="preserve">s to assess their preparedness to </w:t>
      </w:r>
      <w:r w:rsidR="00D30C1F" w:rsidRPr="00613C37">
        <w:rPr>
          <w:rFonts w:ascii="Arial" w:eastAsia="Times" w:hAnsi="Arial" w:cs="Arial"/>
          <w:sz w:val="22"/>
        </w:rPr>
        <w:t xml:space="preserve">actively plan for and </w:t>
      </w:r>
      <w:r w:rsidRPr="00613C37">
        <w:rPr>
          <w:rFonts w:ascii="Arial" w:eastAsia="Times" w:hAnsi="Arial" w:cs="Arial"/>
          <w:sz w:val="22"/>
        </w:rPr>
        <w:t xml:space="preserve">respond to COVID-19 outbreaks and must be completed prior to visitation by the Department of Health and Human Services (DHHS) Infection Prevention and Control (IPC) Team. </w:t>
      </w:r>
    </w:p>
    <w:p w14:paraId="3CD48526" w14:textId="1E920061" w:rsidR="006F7BDD" w:rsidRPr="00613C37" w:rsidRDefault="006F7BDD" w:rsidP="00C15BC7">
      <w:pPr>
        <w:spacing w:after="120"/>
        <w:rPr>
          <w:rFonts w:ascii="Arial" w:eastAsia="Times" w:hAnsi="Arial" w:cs="Arial"/>
          <w:sz w:val="22"/>
        </w:rPr>
      </w:pPr>
      <w:r w:rsidRPr="00613C37">
        <w:rPr>
          <w:rFonts w:ascii="Arial" w:eastAsia="Times" w:hAnsi="Arial" w:cs="Arial"/>
          <w:sz w:val="22"/>
        </w:rPr>
        <w:t xml:space="preserve">The self-assessment tool comprises a checklist of topic areas that each </w:t>
      </w:r>
      <w:r w:rsidR="00CF421A">
        <w:rPr>
          <w:rFonts w:ascii="Arial" w:eastAsia="Times" w:hAnsi="Arial" w:cs="Arial"/>
          <w:sz w:val="22"/>
        </w:rPr>
        <w:t>Alpine Resorts</w:t>
      </w:r>
      <w:r w:rsidR="00FA5C12">
        <w:rPr>
          <w:rFonts w:ascii="Arial" w:eastAsia="Times" w:hAnsi="Arial" w:cs="Arial"/>
          <w:sz w:val="22"/>
        </w:rPr>
        <w:t xml:space="preserve"> accommodation facility </w:t>
      </w:r>
      <w:r w:rsidRPr="00613C37">
        <w:rPr>
          <w:rFonts w:ascii="Arial" w:eastAsia="Times" w:hAnsi="Arial" w:cs="Arial"/>
          <w:sz w:val="22"/>
        </w:rPr>
        <w:t>provider should address based on local conditions. This tool is not intended to be a comprehensive set of mandated instructions nor an audit tool.</w:t>
      </w:r>
    </w:p>
    <w:bookmarkEnd w:id="4"/>
    <w:p w14:paraId="31D5F654" w14:textId="3E15279D" w:rsidR="00E22657" w:rsidRDefault="00CF421A" w:rsidP="00C15BC7">
      <w:pPr>
        <w:spacing w:after="120"/>
        <w:rPr>
          <w:rFonts w:ascii="Arial" w:hAnsi="Arial" w:cs="Arial"/>
          <w:sz w:val="22"/>
        </w:rPr>
      </w:pPr>
      <w:r w:rsidRPr="00C96826">
        <w:rPr>
          <w:rFonts w:ascii="Arial" w:hAnsi="Arial" w:cs="Arial"/>
          <w:sz w:val="22"/>
        </w:rPr>
        <w:t>Alpine Resorts</w:t>
      </w:r>
      <w:r w:rsidR="00C96826" w:rsidRPr="002C1104">
        <w:rPr>
          <w:rFonts w:ascii="Arial" w:hAnsi="Arial" w:cs="Arial"/>
          <w:sz w:val="22"/>
        </w:rPr>
        <w:t xml:space="preserve"> facility p</w:t>
      </w:r>
      <w:r w:rsidR="006F7BDD" w:rsidRPr="00C96826">
        <w:rPr>
          <w:rFonts w:ascii="Arial" w:hAnsi="Arial" w:cs="Arial"/>
          <w:sz w:val="22"/>
        </w:rPr>
        <w:t xml:space="preserve">roviders </w:t>
      </w:r>
      <w:r w:rsidR="00C96826" w:rsidRPr="002C1104">
        <w:rPr>
          <w:rFonts w:ascii="Arial" w:hAnsi="Arial" w:cs="Arial"/>
          <w:sz w:val="22"/>
        </w:rPr>
        <w:t xml:space="preserve">should seek assistance from DHHS and Resort Management Board (RMB) for advice and support in the event of </w:t>
      </w:r>
      <w:r w:rsidR="006F7BDD" w:rsidRPr="00C96826">
        <w:rPr>
          <w:rFonts w:ascii="Arial" w:hAnsi="Arial" w:cs="Arial"/>
          <w:sz w:val="22"/>
        </w:rPr>
        <w:t xml:space="preserve">COVID-19 outbreaks at their </w:t>
      </w:r>
      <w:r w:rsidR="00476778" w:rsidRPr="00C96826">
        <w:rPr>
          <w:rFonts w:ascii="Arial" w:hAnsi="Arial" w:cs="Arial"/>
          <w:sz w:val="22"/>
        </w:rPr>
        <w:t>facility</w:t>
      </w:r>
      <w:r w:rsidR="006F7BDD" w:rsidRPr="00C96826">
        <w:rPr>
          <w:rFonts w:ascii="Arial" w:hAnsi="Arial" w:cs="Arial"/>
          <w:sz w:val="22"/>
        </w:rPr>
        <w:t>(s).</w:t>
      </w:r>
      <w:r w:rsidR="006F7BDD" w:rsidRPr="00613C37">
        <w:rPr>
          <w:rFonts w:ascii="Arial" w:hAnsi="Arial" w:cs="Arial"/>
          <w:sz w:val="22"/>
        </w:rPr>
        <w:t xml:space="preserve"> </w:t>
      </w:r>
    </w:p>
    <w:p w14:paraId="4004E257" w14:textId="6973FB46" w:rsidR="006F7BDD" w:rsidRPr="006F7BDD" w:rsidRDefault="006F7BDD" w:rsidP="00C15BC7">
      <w:pPr>
        <w:spacing w:after="120"/>
        <w:rPr>
          <w:rFonts w:ascii="Arial" w:hAnsi="Arial" w:cs="Arial"/>
        </w:rPr>
      </w:pPr>
      <w:bookmarkStart w:id="5" w:name="_Hlk40874795"/>
    </w:p>
    <w:p w14:paraId="166BEDCA" w14:textId="77777777" w:rsidR="006F7BDD" w:rsidRPr="006F7BDD" w:rsidRDefault="006F7BDD" w:rsidP="00C15BC7">
      <w:pPr>
        <w:pStyle w:val="Heading2"/>
        <w:spacing w:after="120" w:line="240" w:lineRule="auto"/>
        <w:rPr>
          <w:rFonts w:eastAsia="Calibri"/>
        </w:rPr>
      </w:pPr>
      <w:r w:rsidRPr="006F7BDD">
        <w:rPr>
          <w:rFonts w:eastAsia="Calibri"/>
        </w:rPr>
        <w:t>OBJECTIVES</w:t>
      </w:r>
    </w:p>
    <w:p w14:paraId="458E0B1D" w14:textId="1E1A2BC6" w:rsidR="006F7BDD" w:rsidRPr="00613C37" w:rsidRDefault="006F7BDD" w:rsidP="00C15BC7">
      <w:pPr>
        <w:spacing w:after="120"/>
        <w:rPr>
          <w:rFonts w:ascii="Arial" w:eastAsia="Times" w:hAnsi="Arial" w:cs="Arial"/>
          <w:sz w:val="22"/>
        </w:rPr>
      </w:pPr>
      <w:r w:rsidRPr="00613C37">
        <w:rPr>
          <w:rFonts w:ascii="Arial" w:eastAsia="Times" w:hAnsi="Arial" w:cs="Arial"/>
          <w:sz w:val="22"/>
        </w:rPr>
        <w:t>This self-assessment tool establishes requirements for organisational preparedness in relation to:</w:t>
      </w:r>
    </w:p>
    <w:p w14:paraId="754D423B" w14:textId="77777777" w:rsidR="006F7BDD" w:rsidRPr="00613C37" w:rsidRDefault="006F7BDD" w:rsidP="00C15BC7">
      <w:pPr>
        <w:pStyle w:val="Toolbody"/>
        <w:numPr>
          <w:ilvl w:val="0"/>
          <w:numId w:val="11"/>
        </w:numPr>
        <w:spacing w:after="120" w:line="240" w:lineRule="auto"/>
        <w:rPr>
          <w:rFonts w:ascii="Arial" w:hAnsi="Arial" w:cs="Arial"/>
          <w:szCs w:val="20"/>
        </w:rPr>
      </w:pPr>
      <w:r w:rsidRPr="00613C37">
        <w:rPr>
          <w:rFonts w:ascii="Arial" w:hAnsi="Arial" w:cs="Arial"/>
          <w:szCs w:val="20"/>
        </w:rPr>
        <w:t>Adherence to infection prevention and control strategies</w:t>
      </w:r>
    </w:p>
    <w:p w14:paraId="2FF2C473" w14:textId="4C9D8B93" w:rsidR="006F7BDD" w:rsidRPr="00613C37" w:rsidRDefault="006F7BDD" w:rsidP="00C15BC7">
      <w:pPr>
        <w:pStyle w:val="Toolbody"/>
        <w:numPr>
          <w:ilvl w:val="0"/>
          <w:numId w:val="11"/>
        </w:numPr>
        <w:spacing w:after="120" w:line="240" w:lineRule="auto"/>
        <w:rPr>
          <w:rFonts w:ascii="Arial" w:hAnsi="Arial" w:cs="Arial"/>
          <w:szCs w:val="20"/>
        </w:rPr>
      </w:pPr>
      <w:r w:rsidRPr="00613C37">
        <w:rPr>
          <w:rFonts w:ascii="Arial" w:hAnsi="Arial" w:cs="Arial"/>
          <w:szCs w:val="20"/>
        </w:rPr>
        <w:t xml:space="preserve">Capacity to care for </w:t>
      </w:r>
      <w:r w:rsidR="00F45448">
        <w:rPr>
          <w:rFonts w:ascii="Arial" w:hAnsi="Arial" w:cs="Arial"/>
          <w:szCs w:val="20"/>
        </w:rPr>
        <w:t>patrons/ staff</w:t>
      </w:r>
      <w:r w:rsidR="00E51684">
        <w:rPr>
          <w:rFonts w:ascii="Arial" w:hAnsi="Arial" w:cs="Arial"/>
          <w:szCs w:val="20"/>
        </w:rPr>
        <w:t>**</w:t>
      </w:r>
    </w:p>
    <w:p w14:paraId="0F6742BA" w14:textId="77777777" w:rsidR="006F7BDD" w:rsidRPr="00613C37" w:rsidRDefault="006F7BDD" w:rsidP="00C15BC7">
      <w:pPr>
        <w:pStyle w:val="Toolbody"/>
        <w:numPr>
          <w:ilvl w:val="0"/>
          <w:numId w:val="11"/>
        </w:numPr>
        <w:spacing w:after="120" w:line="240" w:lineRule="auto"/>
        <w:rPr>
          <w:rFonts w:ascii="Arial" w:hAnsi="Arial" w:cs="Arial"/>
          <w:szCs w:val="20"/>
        </w:rPr>
      </w:pPr>
      <w:r w:rsidRPr="00613C37">
        <w:rPr>
          <w:rFonts w:ascii="Arial" w:hAnsi="Arial" w:cs="Arial"/>
          <w:szCs w:val="20"/>
        </w:rPr>
        <w:t>Internal and external communications</w:t>
      </w:r>
    </w:p>
    <w:p w14:paraId="07778FF9" w14:textId="77777777" w:rsidR="006F7BDD" w:rsidRPr="00613C37" w:rsidRDefault="006F7BDD" w:rsidP="00C15BC7">
      <w:pPr>
        <w:pStyle w:val="Toolbody"/>
        <w:numPr>
          <w:ilvl w:val="0"/>
          <w:numId w:val="11"/>
        </w:numPr>
        <w:spacing w:after="120" w:line="240" w:lineRule="auto"/>
        <w:rPr>
          <w:rFonts w:ascii="Arial" w:hAnsi="Arial" w:cs="Arial"/>
          <w:szCs w:val="20"/>
        </w:rPr>
      </w:pPr>
      <w:r w:rsidRPr="00613C37">
        <w:rPr>
          <w:rFonts w:ascii="Arial" w:hAnsi="Arial" w:cs="Arial"/>
          <w:szCs w:val="20"/>
        </w:rPr>
        <w:t>Surge capacity</w:t>
      </w:r>
    </w:p>
    <w:p w14:paraId="10DAF1FE" w14:textId="77777777" w:rsidR="006F7BDD" w:rsidRPr="00613C37" w:rsidRDefault="006F7BDD" w:rsidP="00C15BC7">
      <w:pPr>
        <w:pStyle w:val="Toolbody"/>
        <w:numPr>
          <w:ilvl w:val="0"/>
          <w:numId w:val="11"/>
        </w:numPr>
        <w:spacing w:after="120" w:line="240" w:lineRule="auto"/>
        <w:rPr>
          <w:rFonts w:ascii="Arial" w:hAnsi="Arial" w:cs="Arial"/>
          <w:szCs w:val="20"/>
        </w:rPr>
      </w:pPr>
      <w:r w:rsidRPr="00613C37">
        <w:rPr>
          <w:rFonts w:ascii="Arial" w:hAnsi="Arial" w:cs="Arial"/>
          <w:szCs w:val="20"/>
        </w:rPr>
        <w:t>Post-COVID-19 recovery phase</w:t>
      </w:r>
    </w:p>
    <w:p w14:paraId="333894BE" w14:textId="50D2182F" w:rsidR="006F7BDD" w:rsidRPr="00613C37" w:rsidRDefault="006F7BDD" w:rsidP="00C15BC7">
      <w:pPr>
        <w:spacing w:after="120"/>
        <w:rPr>
          <w:rFonts w:ascii="Arial" w:eastAsia="Times" w:hAnsi="Arial" w:cs="Arial"/>
          <w:sz w:val="22"/>
        </w:rPr>
      </w:pPr>
      <w:r w:rsidRPr="00613C37">
        <w:rPr>
          <w:rFonts w:ascii="Arial" w:eastAsia="Times" w:hAnsi="Arial" w:cs="Arial"/>
          <w:sz w:val="22"/>
        </w:rPr>
        <w:t xml:space="preserve">All </w:t>
      </w:r>
      <w:r w:rsidR="00CF421A">
        <w:rPr>
          <w:rFonts w:ascii="Arial" w:eastAsia="Times" w:hAnsi="Arial" w:cs="Arial"/>
          <w:sz w:val="22"/>
        </w:rPr>
        <w:t>Alpine Resorts facilities</w:t>
      </w:r>
      <w:r w:rsidR="00476778" w:rsidRPr="00613C37">
        <w:rPr>
          <w:rFonts w:ascii="Arial" w:eastAsia="Times" w:hAnsi="Arial" w:cs="Arial"/>
          <w:sz w:val="22"/>
        </w:rPr>
        <w:t xml:space="preserve"> must</w:t>
      </w:r>
      <w:r w:rsidRPr="00613C37">
        <w:rPr>
          <w:rFonts w:ascii="Arial" w:eastAsia="Times" w:hAnsi="Arial" w:cs="Arial"/>
          <w:sz w:val="22"/>
        </w:rPr>
        <w:t xml:space="preserve"> </w:t>
      </w:r>
      <w:r w:rsidR="00476778" w:rsidRPr="00613C37">
        <w:rPr>
          <w:rFonts w:ascii="Arial" w:eastAsia="Times" w:hAnsi="Arial" w:cs="Arial"/>
          <w:sz w:val="22"/>
        </w:rPr>
        <w:t>prepare a</w:t>
      </w:r>
      <w:r w:rsidR="004401CB">
        <w:rPr>
          <w:rFonts w:ascii="Arial" w:eastAsia="Times" w:hAnsi="Arial" w:cs="Arial"/>
          <w:sz w:val="22"/>
        </w:rPr>
        <w:t xml:space="preserve"> COVID-19 </w:t>
      </w:r>
      <w:r w:rsidR="00D30C1F" w:rsidRPr="00613C37">
        <w:rPr>
          <w:rFonts w:ascii="Arial" w:eastAsia="Times" w:hAnsi="Arial" w:cs="Arial"/>
          <w:sz w:val="22"/>
        </w:rPr>
        <w:t>Outbreak Management Plan</w:t>
      </w:r>
      <w:r w:rsidRPr="00613C37">
        <w:rPr>
          <w:rFonts w:ascii="Arial" w:eastAsia="Times" w:hAnsi="Arial" w:cs="Arial"/>
          <w:sz w:val="22"/>
        </w:rPr>
        <w:t xml:space="preserve"> </w:t>
      </w:r>
      <w:r w:rsidR="00D30C1F" w:rsidRPr="00613C37">
        <w:rPr>
          <w:rFonts w:ascii="Arial" w:eastAsia="Times" w:hAnsi="Arial" w:cs="Arial"/>
          <w:sz w:val="22"/>
        </w:rPr>
        <w:t>that identifies measures to be taken</w:t>
      </w:r>
      <w:r w:rsidRPr="00613C37">
        <w:rPr>
          <w:rFonts w:ascii="Arial" w:eastAsia="Times" w:hAnsi="Arial" w:cs="Arial"/>
          <w:sz w:val="22"/>
        </w:rPr>
        <w:t xml:space="preserve"> in order to:</w:t>
      </w:r>
    </w:p>
    <w:p w14:paraId="1CAF18E3" w14:textId="42CDC6D1" w:rsidR="006F7BDD" w:rsidRPr="00C96826" w:rsidRDefault="006F7BDD" w:rsidP="00C15BC7">
      <w:pPr>
        <w:pStyle w:val="Toolbody"/>
        <w:numPr>
          <w:ilvl w:val="0"/>
          <w:numId w:val="10"/>
        </w:numPr>
        <w:spacing w:after="120" w:line="240" w:lineRule="auto"/>
        <w:rPr>
          <w:rFonts w:ascii="Arial" w:eastAsia="Calibri" w:hAnsi="Arial" w:cs="Arial"/>
          <w:szCs w:val="20"/>
        </w:rPr>
      </w:pPr>
      <w:r w:rsidRPr="00C96826">
        <w:rPr>
          <w:rFonts w:ascii="Arial" w:eastAsia="Calibri" w:hAnsi="Arial" w:cs="Arial"/>
          <w:szCs w:val="20"/>
        </w:rPr>
        <w:t>Prevent the</w:t>
      </w:r>
      <w:r w:rsidR="00D30C1F" w:rsidRPr="00C96826">
        <w:rPr>
          <w:rFonts w:ascii="Arial" w:eastAsia="Calibri" w:hAnsi="Arial" w:cs="Arial"/>
          <w:szCs w:val="20"/>
        </w:rPr>
        <w:t xml:space="preserve"> </w:t>
      </w:r>
      <w:r w:rsidRPr="00C96826">
        <w:rPr>
          <w:rFonts w:ascii="Arial" w:eastAsia="Calibri" w:hAnsi="Arial" w:cs="Arial"/>
          <w:szCs w:val="20"/>
        </w:rPr>
        <w:t>spread of COVID-19</w:t>
      </w:r>
    </w:p>
    <w:p w14:paraId="045A8A78" w14:textId="7465B5FC" w:rsidR="006F7BDD" w:rsidRPr="00C96826" w:rsidRDefault="006F7BDD" w:rsidP="00C15BC7">
      <w:pPr>
        <w:pStyle w:val="Toolbody"/>
        <w:numPr>
          <w:ilvl w:val="0"/>
          <w:numId w:val="10"/>
        </w:numPr>
        <w:spacing w:after="120" w:line="240" w:lineRule="auto"/>
        <w:rPr>
          <w:rFonts w:ascii="Arial" w:eastAsia="Calibri" w:hAnsi="Arial" w:cs="Arial"/>
          <w:szCs w:val="20"/>
        </w:rPr>
      </w:pPr>
      <w:r w:rsidRPr="00C96826">
        <w:rPr>
          <w:rFonts w:ascii="Arial" w:eastAsia="Calibri" w:hAnsi="Arial" w:cs="Arial"/>
          <w:szCs w:val="20"/>
        </w:rPr>
        <w:t>Identify and isolate persons with COVID-19 and report to key internal and external stakeholders including the relevant government public health authority (e.g. DHHS)</w:t>
      </w:r>
    </w:p>
    <w:p w14:paraId="01DD55C1" w14:textId="26F6B62A" w:rsidR="00C96826" w:rsidRPr="002C1104" w:rsidRDefault="006F7BDD" w:rsidP="00C15BC7">
      <w:pPr>
        <w:pStyle w:val="Toolbody"/>
        <w:numPr>
          <w:ilvl w:val="0"/>
          <w:numId w:val="10"/>
        </w:numPr>
        <w:spacing w:after="120" w:line="240" w:lineRule="auto"/>
        <w:rPr>
          <w:rFonts w:ascii="Arial" w:eastAsia="Calibri" w:hAnsi="Arial" w:cs="Arial"/>
          <w:szCs w:val="20"/>
        </w:rPr>
      </w:pPr>
      <w:r w:rsidRPr="00C96826">
        <w:rPr>
          <w:rFonts w:ascii="Arial" w:eastAsia="Calibri" w:hAnsi="Arial" w:cs="Arial"/>
          <w:szCs w:val="20"/>
        </w:rPr>
        <w:t xml:space="preserve">Care for </w:t>
      </w:r>
      <w:r w:rsidR="00E51684" w:rsidRPr="00C96826">
        <w:rPr>
          <w:rFonts w:ascii="Arial" w:eastAsia="Calibri" w:hAnsi="Arial" w:cs="Arial"/>
          <w:szCs w:val="20"/>
        </w:rPr>
        <w:t>persons</w:t>
      </w:r>
      <w:r w:rsidRPr="00C96826">
        <w:rPr>
          <w:rFonts w:ascii="Arial" w:eastAsia="Calibri" w:hAnsi="Arial" w:cs="Arial"/>
          <w:szCs w:val="20"/>
        </w:rPr>
        <w:t xml:space="preserve"> with confirmed or suspected COVID-19 </w:t>
      </w:r>
      <w:r w:rsidR="00C96826" w:rsidRPr="002C1104">
        <w:rPr>
          <w:rFonts w:ascii="Arial" w:eastAsia="Calibri" w:hAnsi="Arial" w:cs="Arial"/>
          <w:szCs w:val="20"/>
        </w:rPr>
        <w:t xml:space="preserve">in exceptional circumstances where transport home or alternate accommodation cannot be arranged </w:t>
      </w:r>
    </w:p>
    <w:p w14:paraId="207ED472" w14:textId="61B74318" w:rsidR="006F7BDD" w:rsidRPr="00C96826" w:rsidRDefault="00C96826" w:rsidP="00C15BC7">
      <w:pPr>
        <w:pStyle w:val="Toolbody"/>
        <w:numPr>
          <w:ilvl w:val="0"/>
          <w:numId w:val="10"/>
        </w:numPr>
        <w:spacing w:after="120" w:line="240" w:lineRule="auto"/>
        <w:rPr>
          <w:rFonts w:ascii="Arial" w:eastAsia="Calibri" w:hAnsi="Arial" w:cs="Arial"/>
          <w:szCs w:val="20"/>
        </w:rPr>
      </w:pPr>
      <w:r w:rsidRPr="002C1104">
        <w:rPr>
          <w:rFonts w:ascii="Arial" w:eastAsia="Calibri" w:hAnsi="Arial" w:cs="Arial"/>
          <w:szCs w:val="20"/>
        </w:rPr>
        <w:t xml:space="preserve">Care for persons with confirmed or suspected COVID-19 </w:t>
      </w:r>
      <w:r w:rsidR="006F7BDD" w:rsidRPr="00C96826">
        <w:rPr>
          <w:rFonts w:ascii="Arial" w:eastAsia="Calibri" w:hAnsi="Arial" w:cs="Arial"/>
          <w:szCs w:val="20"/>
        </w:rPr>
        <w:t>as part of broader surge management</w:t>
      </w:r>
    </w:p>
    <w:p w14:paraId="3CA8CB64" w14:textId="64C81316" w:rsidR="006F7BDD" w:rsidRPr="00C96826" w:rsidRDefault="006F7BDD" w:rsidP="00C15BC7">
      <w:pPr>
        <w:pStyle w:val="Toolbody"/>
        <w:numPr>
          <w:ilvl w:val="0"/>
          <w:numId w:val="10"/>
        </w:numPr>
        <w:spacing w:after="120" w:line="240" w:lineRule="auto"/>
        <w:rPr>
          <w:rFonts w:ascii="Arial" w:eastAsia="Calibri" w:hAnsi="Arial" w:cs="Arial"/>
          <w:szCs w:val="20"/>
        </w:rPr>
      </w:pPr>
      <w:r w:rsidRPr="00C96826">
        <w:rPr>
          <w:rFonts w:ascii="Arial" w:eastAsia="Calibri" w:hAnsi="Arial" w:cs="Arial"/>
          <w:szCs w:val="20"/>
        </w:rPr>
        <w:t xml:space="preserve">Communicate action plan requirements internally (e.g. to the </w:t>
      </w:r>
      <w:r w:rsidR="00C96826" w:rsidRPr="002C1104">
        <w:rPr>
          <w:rFonts w:ascii="Arial" w:eastAsia="Calibri" w:hAnsi="Arial" w:cs="Arial"/>
          <w:szCs w:val="20"/>
        </w:rPr>
        <w:t>staff</w:t>
      </w:r>
      <w:r w:rsidRPr="00C96826">
        <w:rPr>
          <w:rFonts w:ascii="Arial" w:eastAsia="Calibri" w:hAnsi="Arial" w:cs="Arial"/>
          <w:szCs w:val="20"/>
        </w:rPr>
        <w:t>) and externally (e.g. service providers who come onsite on a regular basis, DHHS, local health service provider(s), volunteer organisations) and ensure compliance</w:t>
      </w:r>
    </w:p>
    <w:p w14:paraId="328F9B16" w14:textId="77777777" w:rsidR="006F7BDD" w:rsidRPr="00613C37" w:rsidRDefault="006F7BDD" w:rsidP="00C15BC7">
      <w:pPr>
        <w:pStyle w:val="Toolbody"/>
        <w:numPr>
          <w:ilvl w:val="0"/>
          <w:numId w:val="10"/>
        </w:numPr>
        <w:spacing w:after="120" w:line="240" w:lineRule="auto"/>
        <w:rPr>
          <w:rFonts w:ascii="Arial" w:eastAsia="Calibri" w:hAnsi="Arial" w:cs="Arial"/>
          <w:szCs w:val="20"/>
        </w:rPr>
      </w:pPr>
      <w:r w:rsidRPr="00613C37">
        <w:rPr>
          <w:rFonts w:ascii="Arial" w:eastAsia="Calibri" w:hAnsi="Arial" w:cs="Arial"/>
          <w:szCs w:val="20"/>
        </w:rPr>
        <w:t>Monitor and manage staff with potential for exposure to COVID-19</w:t>
      </w:r>
    </w:p>
    <w:p w14:paraId="4A3D7A13" w14:textId="6A91251B" w:rsidR="006F7BDD" w:rsidRPr="00613C37" w:rsidRDefault="006F7BDD" w:rsidP="00C15BC7">
      <w:pPr>
        <w:pStyle w:val="ListParagraph"/>
        <w:numPr>
          <w:ilvl w:val="0"/>
          <w:numId w:val="9"/>
        </w:numPr>
        <w:spacing w:after="120" w:line="240" w:lineRule="auto"/>
        <w:rPr>
          <w:rFonts w:ascii="Arial" w:hAnsi="Arial" w:cs="Arial"/>
          <w:szCs w:val="20"/>
        </w:rPr>
      </w:pPr>
      <w:r w:rsidRPr="00613C37">
        <w:rPr>
          <w:rFonts w:ascii="Arial" w:hAnsi="Arial" w:cs="Arial"/>
          <w:szCs w:val="20"/>
        </w:rPr>
        <w:t xml:space="preserve">Monitor and manage the impact on </w:t>
      </w:r>
      <w:r w:rsidR="00CF421A">
        <w:rPr>
          <w:rFonts w:ascii="Arial" w:hAnsi="Arial" w:cs="Arial"/>
          <w:szCs w:val="20"/>
        </w:rPr>
        <w:t>patrons</w:t>
      </w:r>
      <w:r w:rsidRPr="00613C37">
        <w:rPr>
          <w:rFonts w:ascii="Arial" w:hAnsi="Arial" w:cs="Arial"/>
          <w:szCs w:val="20"/>
        </w:rPr>
        <w:t>, staff and business continuity.</w:t>
      </w:r>
      <w:bookmarkEnd w:id="5"/>
    </w:p>
    <w:p w14:paraId="075AB059" w14:textId="72986A4E" w:rsidR="00E51684" w:rsidRDefault="006F7BDD" w:rsidP="00C15BC7">
      <w:pPr>
        <w:spacing w:after="120"/>
        <w:rPr>
          <w:rFonts w:ascii="Arial" w:eastAsia="Times" w:hAnsi="Arial" w:cs="Arial"/>
          <w:sz w:val="22"/>
        </w:rPr>
      </w:pPr>
      <w:r w:rsidRPr="00613C37">
        <w:rPr>
          <w:rFonts w:ascii="Arial" w:eastAsia="Times" w:hAnsi="Arial" w:cs="Arial"/>
          <w:sz w:val="22"/>
        </w:rPr>
        <w:t xml:space="preserve">* Staff – inclusive of </w:t>
      </w:r>
      <w:r w:rsidR="00A219A1" w:rsidRPr="00613C37">
        <w:rPr>
          <w:rFonts w:ascii="Arial" w:eastAsia="Times" w:hAnsi="Arial" w:cs="Arial"/>
          <w:sz w:val="22"/>
        </w:rPr>
        <w:t xml:space="preserve">volunteers and </w:t>
      </w:r>
      <w:r w:rsidRPr="00613C37">
        <w:rPr>
          <w:rFonts w:ascii="Arial" w:eastAsia="Times" w:hAnsi="Arial" w:cs="Arial"/>
          <w:sz w:val="22"/>
        </w:rPr>
        <w:t>service providers</w:t>
      </w:r>
      <w:r w:rsidR="00E07D2C">
        <w:rPr>
          <w:rFonts w:ascii="Arial" w:eastAsia="Times" w:hAnsi="Arial" w:cs="Arial"/>
          <w:sz w:val="22"/>
        </w:rPr>
        <w:t>, contractors, trades</w:t>
      </w:r>
      <w:r w:rsidRPr="00613C37">
        <w:rPr>
          <w:rFonts w:ascii="Arial" w:eastAsia="Times" w:hAnsi="Arial" w:cs="Arial"/>
          <w:sz w:val="22"/>
        </w:rPr>
        <w:t xml:space="preserve"> who come to site</w:t>
      </w:r>
      <w:r w:rsidR="00E07D2C">
        <w:rPr>
          <w:rFonts w:ascii="Arial" w:eastAsia="Times" w:hAnsi="Arial" w:cs="Arial"/>
          <w:sz w:val="22"/>
        </w:rPr>
        <w:t>.</w:t>
      </w:r>
      <w:bookmarkEnd w:id="3"/>
    </w:p>
    <w:p w14:paraId="33811800" w14:textId="0CB6F400" w:rsidR="006F7BDD" w:rsidRPr="00613C37" w:rsidRDefault="006F7BDD" w:rsidP="00C15BC7">
      <w:pPr>
        <w:spacing w:after="120"/>
        <w:rPr>
          <w:rFonts w:ascii="Arial" w:eastAsia="Times" w:hAnsi="Arial" w:cs="Arial"/>
          <w:sz w:val="22"/>
        </w:rPr>
      </w:pPr>
      <w:r w:rsidRPr="00613C37">
        <w:rPr>
          <w:rFonts w:ascii="Arial" w:eastAsia="Times" w:hAnsi="Arial" w:cs="Arial"/>
          <w:sz w:val="22"/>
        </w:rPr>
        <w:br w:type="page"/>
      </w:r>
    </w:p>
    <w:p w14:paraId="13D10397" w14:textId="77777777" w:rsidR="00701941" w:rsidRPr="00701941" w:rsidRDefault="00701941" w:rsidP="00C15BC7">
      <w:pPr>
        <w:pStyle w:val="Heading2"/>
        <w:spacing w:after="120" w:line="240" w:lineRule="auto"/>
        <w:rPr>
          <w:lang w:val="en-US"/>
        </w:rPr>
      </w:pPr>
      <w:r w:rsidRPr="00701941">
        <w:rPr>
          <w:lang w:val="en-US"/>
        </w:rPr>
        <w:lastRenderedPageBreak/>
        <w:t>Index</w:t>
      </w:r>
    </w:p>
    <w:p w14:paraId="548360C4" w14:textId="57963937" w:rsidR="00701941" w:rsidRPr="00613C37" w:rsidRDefault="00701941" w:rsidP="00C15BC7">
      <w:pPr>
        <w:spacing w:before="60" w:after="120"/>
        <w:ind w:left="284" w:hanging="284"/>
        <w:rPr>
          <w:rFonts w:ascii="Arial" w:eastAsia="Times" w:hAnsi="Arial" w:cs="Arial"/>
          <w:sz w:val="24"/>
          <w:lang w:eastAsia="en-AU"/>
        </w:rPr>
      </w:pPr>
      <w:r w:rsidRPr="00613C37">
        <w:rPr>
          <w:rFonts w:ascii="Arial" w:eastAsia="Times" w:hAnsi="Arial" w:cs="Arial"/>
          <w:sz w:val="24"/>
          <w:lang w:eastAsia="en-AU"/>
        </w:rPr>
        <w:t>Key component 1:</w:t>
      </w:r>
      <w:r w:rsidR="00613C37">
        <w:rPr>
          <w:rFonts w:ascii="Arial" w:eastAsia="Times" w:hAnsi="Arial" w:cs="Arial"/>
          <w:sz w:val="24"/>
          <w:lang w:eastAsia="en-AU"/>
        </w:rPr>
        <w:tab/>
      </w:r>
      <w:hyperlink r:id="rId13" w:history="1">
        <w:r w:rsidRPr="00613C37">
          <w:rPr>
            <w:rFonts w:ascii="Arial" w:eastAsia="Times" w:hAnsi="Arial" w:cs="Arial"/>
            <w:color w:val="0563C1"/>
            <w:sz w:val="24"/>
            <w:u w:val="single"/>
            <w:lang w:eastAsia="en-AU"/>
          </w:rPr>
          <w:t>Control and Command</w:t>
        </w:r>
      </w:hyperlink>
    </w:p>
    <w:p w14:paraId="4F241FC9" w14:textId="391DE8C5" w:rsidR="00701941" w:rsidRPr="00613C37" w:rsidRDefault="00701941" w:rsidP="00C15BC7">
      <w:pPr>
        <w:spacing w:before="60" w:after="120"/>
        <w:ind w:left="284" w:hanging="284"/>
        <w:rPr>
          <w:rFonts w:ascii="Arial" w:eastAsia="Times" w:hAnsi="Arial" w:cs="Arial"/>
          <w:sz w:val="24"/>
          <w:lang w:eastAsia="en-AU"/>
        </w:rPr>
      </w:pPr>
      <w:r w:rsidRPr="00613C37">
        <w:rPr>
          <w:rFonts w:ascii="Arial" w:eastAsia="Times" w:hAnsi="Arial" w:cs="Arial"/>
          <w:sz w:val="24"/>
          <w:lang w:eastAsia="en-AU"/>
        </w:rPr>
        <w:t xml:space="preserve">Key component 2: </w:t>
      </w:r>
      <w:r w:rsidR="00613C37">
        <w:rPr>
          <w:rFonts w:ascii="Arial" w:eastAsia="Times" w:hAnsi="Arial" w:cs="Arial"/>
          <w:sz w:val="24"/>
          <w:lang w:eastAsia="en-AU"/>
        </w:rPr>
        <w:tab/>
      </w:r>
      <w:hyperlink w:anchor="_key_component_2:" w:history="1">
        <w:r w:rsidRPr="00613C37">
          <w:rPr>
            <w:rFonts w:ascii="Arial" w:eastAsia="Times" w:hAnsi="Arial" w:cs="Arial"/>
            <w:color w:val="0563C1"/>
            <w:sz w:val="24"/>
            <w:u w:val="single"/>
            <w:lang w:eastAsia="en-AU"/>
          </w:rPr>
          <w:t>Communication</w:t>
        </w:r>
      </w:hyperlink>
      <w:r w:rsidRPr="00613C37">
        <w:rPr>
          <w:rFonts w:ascii="Arial" w:eastAsia="Times" w:hAnsi="Arial" w:cs="Arial"/>
          <w:sz w:val="24"/>
          <w:lang w:eastAsia="en-AU"/>
        </w:rPr>
        <w:t xml:space="preserve"> </w:t>
      </w:r>
    </w:p>
    <w:p w14:paraId="37E44108" w14:textId="1B596AF7" w:rsidR="00701941" w:rsidRPr="00613C37" w:rsidRDefault="00701941" w:rsidP="00C15BC7">
      <w:pPr>
        <w:spacing w:before="60" w:after="120"/>
        <w:ind w:left="284" w:hanging="284"/>
        <w:rPr>
          <w:rFonts w:ascii="Arial" w:eastAsia="Times" w:hAnsi="Arial" w:cs="Arial"/>
          <w:color w:val="0070C0"/>
          <w:sz w:val="24"/>
          <w:u w:val="single"/>
          <w:lang w:eastAsia="en-AU"/>
        </w:rPr>
      </w:pPr>
      <w:r w:rsidRPr="00613C37">
        <w:rPr>
          <w:rFonts w:ascii="Arial" w:eastAsia="Times" w:hAnsi="Arial" w:cs="Arial"/>
          <w:sz w:val="24"/>
          <w:lang w:eastAsia="en-AU"/>
        </w:rPr>
        <w:t xml:space="preserve">Key component 3: </w:t>
      </w:r>
      <w:r w:rsidR="00613C37">
        <w:rPr>
          <w:rFonts w:ascii="Arial" w:eastAsia="Times" w:hAnsi="Arial" w:cs="Arial"/>
          <w:sz w:val="24"/>
          <w:lang w:eastAsia="en-AU"/>
        </w:rPr>
        <w:tab/>
      </w:r>
      <w:r w:rsidRPr="00613C37">
        <w:rPr>
          <w:rFonts w:ascii="Arial" w:eastAsia="Times" w:hAnsi="Arial" w:cs="Arial"/>
          <w:color w:val="0070C0"/>
          <w:sz w:val="24"/>
          <w:u w:val="single"/>
          <w:lang w:eastAsia="en-AU"/>
        </w:rPr>
        <w:t xml:space="preserve">Logistics and </w:t>
      </w:r>
      <w:r w:rsidR="00CF421A">
        <w:rPr>
          <w:rFonts w:ascii="Arial" w:eastAsia="Times" w:hAnsi="Arial" w:cs="Arial"/>
          <w:color w:val="0070C0"/>
          <w:sz w:val="24"/>
          <w:u w:val="single"/>
          <w:lang w:eastAsia="en-AU"/>
        </w:rPr>
        <w:t>s</w:t>
      </w:r>
      <w:r w:rsidRPr="00613C37">
        <w:rPr>
          <w:rFonts w:ascii="Arial" w:eastAsia="Times" w:hAnsi="Arial" w:cs="Arial"/>
          <w:color w:val="0070C0"/>
          <w:sz w:val="24"/>
          <w:u w:val="single"/>
          <w:lang w:eastAsia="en-AU"/>
        </w:rPr>
        <w:t>upply Management</w:t>
      </w:r>
    </w:p>
    <w:p w14:paraId="4A9F8FAB" w14:textId="246DBCF4" w:rsidR="00701941" w:rsidRPr="00613C37" w:rsidRDefault="00701941" w:rsidP="00C15BC7">
      <w:pPr>
        <w:spacing w:before="60" w:after="120"/>
        <w:ind w:left="284" w:hanging="284"/>
        <w:rPr>
          <w:rFonts w:ascii="Arial" w:eastAsia="Times" w:hAnsi="Arial" w:cs="Arial"/>
          <w:sz w:val="24"/>
          <w:lang w:eastAsia="en-AU"/>
        </w:rPr>
      </w:pPr>
      <w:r w:rsidRPr="00613C37">
        <w:rPr>
          <w:rFonts w:ascii="Arial" w:eastAsia="Times" w:hAnsi="Arial" w:cs="Arial"/>
          <w:sz w:val="24"/>
          <w:lang w:eastAsia="en-AU"/>
        </w:rPr>
        <w:t xml:space="preserve">Key component 4: </w:t>
      </w:r>
      <w:r w:rsidR="00613C37">
        <w:rPr>
          <w:rFonts w:ascii="Arial" w:eastAsia="Times" w:hAnsi="Arial" w:cs="Arial"/>
          <w:sz w:val="24"/>
          <w:lang w:eastAsia="en-AU"/>
        </w:rPr>
        <w:tab/>
      </w:r>
      <w:r w:rsidRPr="00613C37">
        <w:rPr>
          <w:rFonts w:ascii="Arial" w:eastAsia="Times" w:hAnsi="Arial" w:cs="Arial"/>
          <w:color w:val="0070C0"/>
          <w:sz w:val="24"/>
          <w:u w:val="single"/>
          <w:lang w:eastAsia="en-AU"/>
        </w:rPr>
        <w:t>Infection prevention and control</w:t>
      </w:r>
    </w:p>
    <w:p w14:paraId="66578310" w14:textId="700974D2" w:rsidR="00701941" w:rsidRPr="00613C37" w:rsidRDefault="00701941" w:rsidP="00C15BC7">
      <w:pPr>
        <w:spacing w:before="60" w:after="120"/>
        <w:ind w:left="284" w:hanging="284"/>
        <w:rPr>
          <w:rFonts w:ascii="Arial" w:eastAsia="Times" w:hAnsi="Arial" w:cs="Arial"/>
          <w:sz w:val="24"/>
          <w:lang w:eastAsia="en-AU"/>
        </w:rPr>
      </w:pPr>
      <w:r w:rsidRPr="00613C37">
        <w:rPr>
          <w:rFonts w:ascii="Arial" w:eastAsia="Times" w:hAnsi="Arial" w:cs="Arial"/>
          <w:sz w:val="24"/>
          <w:lang w:eastAsia="en-AU"/>
        </w:rPr>
        <w:t xml:space="preserve">Key component 5: </w:t>
      </w:r>
      <w:r w:rsidR="00613C37">
        <w:rPr>
          <w:rFonts w:ascii="Arial" w:eastAsia="Times" w:hAnsi="Arial" w:cs="Arial"/>
          <w:sz w:val="24"/>
          <w:lang w:eastAsia="en-AU"/>
        </w:rPr>
        <w:tab/>
      </w:r>
      <w:r w:rsidRPr="00613C37">
        <w:rPr>
          <w:rFonts w:ascii="Arial" w:eastAsia="Times" w:hAnsi="Arial" w:cs="Arial"/>
          <w:color w:val="0070C0"/>
          <w:sz w:val="24"/>
          <w:u w:val="single"/>
          <w:lang w:eastAsia="en-AU"/>
        </w:rPr>
        <w:t xml:space="preserve">Continuity of essential services </w:t>
      </w:r>
    </w:p>
    <w:p w14:paraId="464BE4E3" w14:textId="2F0EF48B" w:rsidR="00701941" w:rsidRPr="00613C37" w:rsidRDefault="00701941" w:rsidP="00C15BC7">
      <w:pPr>
        <w:spacing w:before="60" w:after="120"/>
        <w:ind w:left="284" w:hanging="284"/>
        <w:rPr>
          <w:rFonts w:ascii="Arial" w:eastAsia="Times" w:hAnsi="Arial" w:cs="Arial"/>
          <w:sz w:val="24"/>
          <w:lang w:eastAsia="en-AU"/>
        </w:rPr>
      </w:pPr>
      <w:r w:rsidRPr="00613C37">
        <w:rPr>
          <w:rFonts w:ascii="Arial" w:eastAsia="Times" w:hAnsi="Arial" w:cs="Arial"/>
          <w:sz w:val="24"/>
          <w:lang w:eastAsia="en-AU"/>
        </w:rPr>
        <w:t xml:space="preserve">Key component 6: </w:t>
      </w:r>
      <w:r w:rsidR="00613C37">
        <w:rPr>
          <w:rFonts w:ascii="Arial" w:eastAsia="Times" w:hAnsi="Arial" w:cs="Arial"/>
          <w:sz w:val="24"/>
          <w:lang w:eastAsia="en-AU"/>
        </w:rPr>
        <w:tab/>
      </w:r>
      <w:r w:rsidRPr="00613C37">
        <w:rPr>
          <w:rFonts w:ascii="Arial" w:eastAsia="Times" w:hAnsi="Arial" w:cs="Arial"/>
          <w:color w:val="0070C0"/>
          <w:sz w:val="24"/>
          <w:u w:val="single"/>
          <w:lang w:eastAsia="en-AU"/>
        </w:rPr>
        <w:t>Surge capacity</w:t>
      </w:r>
    </w:p>
    <w:p w14:paraId="6898BDC4" w14:textId="6BC85242" w:rsidR="00701941" w:rsidRPr="00613C37" w:rsidRDefault="00701941" w:rsidP="00C15BC7">
      <w:pPr>
        <w:spacing w:before="60" w:after="120"/>
        <w:ind w:left="284" w:hanging="284"/>
        <w:rPr>
          <w:rFonts w:ascii="Arial" w:eastAsia="Times" w:hAnsi="Arial" w:cs="Arial"/>
          <w:color w:val="0070C0"/>
          <w:sz w:val="24"/>
          <w:u w:val="single"/>
          <w:lang w:eastAsia="en-AU"/>
        </w:rPr>
      </w:pPr>
      <w:r w:rsidRPr="00613C37">
        <w:rPr>
          <w:rFonts w:ascii="Arial" w:eastAsia="Times" w:hAnsi="Arial" w:cs="Arial"/>
          <w:sz w:val="24"/>
          <w:lang w:eastAsia="en-AU"/>
        </w:rPr>
        <w:t xml:space="preserve">Key component 7: </w:t>
      </w:r>
      <w:r w:rsidR="00613C37">
        <w:rPr>
          <w:rFonts w:ascii="Arial" w:eastAsia="Times" w:hAnsi="Arial" w:cs="Arial"/>
          <w:sz w:val="24"/>
          <w:lang w:eastAsia="en-AU"/>
        </w:rPr>
        <w:tab/>
      </w:r>
      <w:r w:rsidRPr="00613C37">
        <w:rPr>
          <w:rFonts w:ascii="Arial" w:eastAsia="Times" w:hAnsi="Arial" w:cs="Arial"/>
          <w:color w:val="0070C0"/>
          <w:sz w:val="24"/>
          <w:u w:val="single"/>
          <w:lang w:eastAsia="en-AU"/>
        </w:rPr>
        <w:t xml:space="preserve">Human resource capabilities </w:t>
      </w:r>
    </w:p>
    <w:p w14:paraId="46B4F839" w14:textId="12E5F715" w:rsidR="00701941" w:rsidRPr="00613C37" w:rsidRDefault="00701941" w:rsidP="00C15BC7">
      <w:pPr>
        <w:spacing w:before="60" w:after="120"/>
        <w:ind w:left="284" w:hanging="284"/>
        <w:rPr>
          <w:rFonts w:ascii="Arial" w:eastAsia="Times" w:hAnsi="Arial" w:cs="Arial"/>
          <w:sz w:val="24"/>
          <w:lang w:eastAsia="en-AU"/>
        </w:rPr>
      </w:pPr>
      <w:r w:rsidRPr="00613C37">
        <w:rPr>
          <w:rFonts w:ascii="Arial" w:eastAsia="Times" w:hAnsi="Arial" w:cs="Arial"/>
          <w:sz w:val="24"/>
          <w:lang w:eastAsia="en-AU"/>
        </w:rPr>
        <w:t xml:space="preserve">Key component 8: </w:t>
      </w:r>
      <w:r w:rsidR="00613C37">
        <w:rPr>
          <w:rFonts w:ascii="Arial" w:eastAsia="Times" w:hAnsi="Arial" w:cs="Arial"/>
          <w:sz w:val="24"/>
          <w:lang w:eastAsia="en-AU"/>
        </w:rPr>
        <w:tab/>
      </w:r>
      <w:r w:rsidRPr="00613C37">
        <w:rPr>
          <w:rFonts w:ascii="Arial" w:eastAsia="Times" w:hAnsi="Arial" w:cs="Arial"/>
          <w:color w:val="0563C1"/>
          <w:sz w:val="24"/>
          <w:u w:val="single"/>
          <w:lang w:eastAsia="en-AU"/>
        </w:rPr>
        <w:t>S</w:t>
      </w:r>
      <w:r w:rsidR="0018087D">
        <w:rPr>
          <w:rFonts w:ascii="Arial" w:eastAsia="Times" w:hAnsi="Arial" w:cs="Arial"/>
          <w:color w:val="0563C1"/>
          <w:sz w:val="24"/>
          <w:u w:val="single"/>
          <w:lang w:eastAsia="en-AU"/>
        </w:rPr>
        <w:t xml:space="preserve">ymptom </w:t>
      </w:r>
      <w:r w:rsidR="004E7B59">
        <w:rPr>
          <w:rFonts w:ascii="Arial" w:eastAsia="Times" w:hAnsi="Arial" w:cs="Arial"/>
          <w:color w:val="0563C1"/>
          <w:sz w:val="24"/>
          <w:u w:val="single"/>
          <w:lang w:eastAsia="en-AU"/>
        </w:rPr>
        <w:t xml:space="preserve">screening and </w:t>
      </w:r>
      <w:r w:rsidR="0018087D">
        <w:rPr>
          <w:rFonts w:ascii="Arial" w:eastAsia="Times" w:hAnsi="Arial" w:cs="Arial"/>
          <w:color w:val="0563C1"/>
          <w:sz w:val="24"/>
          <w:u w:val="single"/>
          <w:lang w:eastAsia="en-AU"/>
        </w:rPr>
        <w:t>alert process</w:t>
      </w:r>
    </w:p>
    <w:p w14:paraId="27A36B64" w14:textId="08CA4696" w:rsidR="00701941" w:rsidRPr="00613C37" w:rsidRDefault="00701941" w:rsidP="00C15BC7">
      <w:pPr>
        <w:spacing w:before="60" w:after="120"/>
        <w:ind w:left="284" w:hanging="284"/>
        <w:rPr>
          <w:rFonts w:ascii="Arial" w:eastAsia="Times" w:hAnsi="Arial" w:cs="Arial"/>
          <w:sz w:val="24"/>
          <w:lang w:eastAsia="en-AU"/>
        </w:rPr>
      </w:pPr>
      <w:r w:rsidRPr="00613C37">
        <w:rPr>
          <w:rFonts w:ascii="Arial" w:eastAsia="Times" w:hAnsi="Arial" w:cs="Arial"/>
          <w:sz w:val="24"/>
          <w:lang w:eastAsia="en-AU"/>
        </w:rPr>
        <w:t xml:space="preserve">Key component 9: </w:t>
      </w:r>
      <w:r w:rsidR="00613C37">
        <w:rPr>
          <w:rFonts w:ascii="Arial" w:eastAsia="Times" w:hAnsi="Arial" w:cs="Arial"/>
          <w:sz w:val="24"/>
          <w:lang w:eastAsia="en-AU"/>
        </w:rPr>
        <w:tab/>
      </w:r>
      <w:r w:rsidRPr="00613C37">
        <w:rPr>
          <w:rFonts w:ascii="Arial" w:eastAsia="Times" w:hAnsi="Arial" w:cs="Arial"/>
          <w:color w:val="0070C0"/>
          <w:sz w:val="24"/>
          <w:u w:val="single"/>
          <w:lang w:eastAsia="en-AU"/>
        </w:rPr>
        <w:t>Essential support services</w:t>
      </w:r>
    </w:p>
    <w:p w14:paraId="435B9626" w14:textId="2568934E" w:rsidR="00701941" w:rsidRPr="00613C37" w:rsidRDefault="00701941" w:rsidP="00C15BC7">
      <w:pPr>
        <w:spacing w:before="60" w:after="120"/>
        <w:ind w:left="284" w:hanging="284"/>
        <w:rPr>
          <w:rFonts w:ascii="Arial" w:eastAsia="Times" w:hAnsi="Arial" w:cs="Arial"/>
          <w:color w:val="0563C1"/>
          <w:sz w:val="24"/>
          <w:u w:val="single"/>
          <w:lang w:eastAsia="en-AU"/>
        </w:rPr>
      </w:pPr>
      <w:r w:rsidRPr="00613C37">
        <w:rPr>
          <w:rFonts w:ascii="Arial" w:eastAsia="Times" w:hAnsi="Arial" w:cs="Arial"/>
          <w:sz w:val="24"/>
          <w:lang w:eastAsia="en-AU"/>
        </w:rPr>
        <w:t>Key component 10:</w:t>
      </w:r>
      <w:r w:rsidR="00613C37">
        <w:rPr>
          <w:rFonts w:ascii="Arial" w:eastAsia="Times" w:hAnsi="Arial" w:cs="Arial"/>
          <w:sz w:val="24"/>
          <w:lang w:eastAsia="en-AU"/>
        </w:rPr>
        <w:tab/>
      </w:r>
      <w:r w:rsidRPr="00613C37">
        <w:rPr>
          <w:rFonts w:ascii="Arial" w:eastAsia="Times" w:hAnsi="Arial" w:cs="Arial"/>
          <w:color w:val="0070C0"/>
          <w:sz w:val="24"/>
          <w:u w:val="single"/>
          <w:lang w:eastAsia="en-AU"/>
        </w:rPr>
        <w:t>Case management</w:t>
      </w:r>
    </w:p>
    <w:p w14:paraId="2B9BF9D6" w14:textId="52CF5A0F" w:rsidR="00701941" w:rsidRPr="00613C37" w:rsidRDefault="00701941" w:rsidP="00C15BC7">
      <w:pPr>
        <w:spacing w:before="60" w:after="120"/>
        <w:ind w:left="284" w:hanging="284"/>
        <w:rPr>
          <w:rFonts w:ascii="Arial" w:eastAsia="Times" w:hAnsi="Arial" w:cs="Arial"/>
          <w:color w:val="0563C1"/>
          <w:sz w:val="22"/>
          <w:u w:val="single"/>
          <w:lang w:eastAsia="en-AU"/>
        </w:rPr>
      </w:pPr>
      <w:r w:rsidRPr="00613C37">
        <w:rPr>
          <w:rFonts w:ascii="Arial" w:eastAsia="Times" w:hAnsi="Arial" w:cs="Arial"/>
          <w:sz w:val="24"/>
          <w:lang w:eastAsia="en-AU"/>
        </w:rPr>
        <w:t>Key component 11:</w:t>
      </w:r>
      <w:r w:rsidR="00613C37">
        <w:rPr>
          <w:rFonts w:ascii="Arial" w:eastAsia="Times" w:hAnsi="Arial" w:cs="Arial"/>
          <w:sz w:val="24"/>
          <w:lang w:eastAsia="en-AU"/>
        </w:rPr>
        <w:tab/>
      </w:r>
      <w:hyperlink w:anchor="_Key_component_9:" w:history="1">
        <w:r w:rsidRPr="00613C37">
          <w:rPr>
            <w:rFonts w:ascii="Arial" w:eastAsia="Times" w:hAnsi="Arial" w:cs="Arial"/>
            <w:color w:val="0563C1"/>
            <w:sz w:val="24"/>
            <w:u w:val="single"/>
            <w:lang w:eastAsia="en-AU"/>
          </w:rPr>
          <w:t>Recovery</w:t>
        </w:r>
      </w:hyperlink>
      <w:r w:rsidRPr="00613C37">
        <w:rPr>
          <w:rFonts w:ascii="Arial" w:eastAsia="Times" w:hAnsi="Arial" w:cs="Arial"/>
          <w:color w:val="0563C1"/>
          <w:sz w:val="24"/>
          <w:u w:val="single"/>
          <w:lang w:eastAsia="en-AU"/>
        </w:rPr>
        <w:t xml:space="preserve"> post COVD-19 </w:t>
      </w:r>
    </w:p>
    <w:p w14:paraId="19CC4BE7" w14:textId="77777777" w:rsidR="00701941" w:rsidRPr="00701941" w:rsidRDefault="00701941" w:rsidP="00C15BC7">
      <w:pPr>
        <w:spacing w:after="120"/>
        <w:rPr>
          <w:rFonts w:ascii="Calibri" w:eastAsia="Calibri" w:hAnsi="Calibri"/>
          <w:sz w:val="24"/>
          <w:szCs w:val="24"/>
        </w:rPr>
      </w:pPr>
    </w:p>
    <w:p w14:paraId="4D88A97F" w14:textId="35D385DD" w:rsidR="00701941" w:rsidRPr="00613C37" w:rsidRDefault="00701941" w:rsidP="00C15BC7">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rPr>
          <w:rFonts w:ascii="Arial" w:eastAsia="Calibri" w:hAnsi="Arial" w:cs="Arial"/>
          <w:b/>
          <w:sz w:val="22"/>
        </w:rPr>
      </w:pPr>
      <w:r w:rsidRPr="00613C37">
        <w:rPr>
          <w:rFonts w:ascii="Arial" w:eastAsia="Calibri" w:hAnsi="Arial" w:cs="Arial"/>
          <w:b/>
          <w:sz w:val="22"/>
        </w:rPr>
        <w:t xml:space="preserve">If you suspect you may have a </w:t>
      </w:r>
      <w:r w:rsidR="002179EE">
        <w:rPr>
          <w:rFonts w:ascii="Arial" w:eastAsia="Calibri" w:hAnsi="Arial" w:cs="Arial"/>
          <w:b/>
          <w:sz w:val="22"/>
        </w:rPr>
        <w:t>patron</w:t>
      </w:r>
      <w:r w:rsidRPr="00613C37">
        <w:rPr>
          <w:rFonts w:ascii="Arial" w:eastAsia="Calibri" w:hAnsi="Arial" w:cs="Arial"/>
          <w:b/>
          <w:sz w:val="22"/>
        </w:rPr>
        <w:t xml:space="preserve"> or staff member with COVID-19 call the dedicated coronavirus hotline on 1800 675 398.</w:t>
      </w:r>
    </w:p>
    <w:p w14:paraId="72816DFA" w14:textId="6272D7E5" w:rsidR="000B6786" w:rsidRDefault="000B6786" w:rsidP="000B6786">
      <w:pPr>
        <w:pStyle w:val="Heading2"/>
      </w:pPr>
    </w:p>
    <w:p w14:paraId="2C9ECA48" w14:textId="0EC34694" w:rsidR="000B6786" w:rsidRPr="00447932" w:rsidRDefault="000B6786" w:rsidP="000B6786">
      <w:pPr>
        <w:pStyle w:val="Heading2"/>
        <w:rPr>
          <w:rFonts w:eastAsia="Calibri"/>
          <w:bCs/>
          <w:iCs/>
          <w:color w:val="17365D" w:themeColor="text2" w:themeShade="BF"/>
          <w:sz w:val="24"/>
        </w:rPr>
      </w:pPr>
      <w:r w:rsidRPr="00447932">
        <w:rPr>
          <w:rFonts w:eastAsia="Calibri"/>
          <w:bCs/>
          <w:iCs/>
          <w:color w:val="17365D" w:themeColor="text2" w:themeShade="BF"/>
          <w:sz w:val="24"/>
        </w:rPr>
        <w:t xml:space="preserve">Description of </w:t>
      </w:r>
      <w:r w:rsidR="00C96826">
        <w:rPr>
          <w:rFonts w:eastAsia="Calibri"/>
          <w:bCs/>
          <w:iCs/>
          <w:color w:val="17365D" w:themeColor="text2" w:themeShade="BF"/>
          <w:sz w:val="24"/>
        </w:rPr>
        <w:t>Alpine r</w:t>
      </w:r>
      <w:r w:rsidR="000343D7">
        <w:rPr>
          <w:rFonts w:eastAsia="Calibri"/>
          <w:bCs/>
          <w:iCs/>
          <w:color w:val="17365D" w:themeColor="text2" w:themeShade="BF"/>
          <w:sz w:val="24"/>
        </w:rPr>
        <w:t>esort facility</w:t>
      </w:r>
    </w:p>
    <w:tbl>
      <w:tblPr>
        <w:tblStyle w:val="TableGrid6"/>
        <w:tblW w:w="0" w:type="auto"/>
        <w:tblLook w:val="04A0" w:firstRow="1" w:lastRow="0" w:firstColumn="1" w:lastColumn="0" w:noHBand="0" w:noVBand="1"/>
      </w:tblPr>
      <w:tblGrid>
        <w:gridCol w:w="4676"/>
        <w:gridCol w:w="915"/>
        <w:gridCol w:w="4603"/>
      </w:tblGrid>
      <w:tr w:rsidR="000B6786" w:rsidRPr="000B6786" w14:paraId="6C6E3477" w14:textId="77777777" w:rsidTr="00447932">
        <w:trPr>
          <w:trHeight w:val="647"/>
        </w:trPr>
        <w:tc>
          <w:tcPr>
            <w:tcW w:w="10368" w:type="dxa"/>
            <w:gridSpan w:val="3"/>
            <w:shd w:val="clear" w:color="auto" w:fill="DAEEF3" w:themeFill="accent5" w:themeFillTint="33"/>
            <w:vAlign w:val="center"/>
          </w:tcPr>
          <w:p w14:paraId="62C2F642" w14:textId="17B150BC" w:rsidR="000B6786" w:rsidRPr="000B6786" w:rsidRDefault="003E29E4" w:rsidP="000B6786">
            <w:pPr>
              <w:rPr>
                <w:rFonts w:asciiTheme="minorHAnsi" w:hAnsiTheme="minorHAnsi"/>
                <w:b/>
                <w:sz w:val="24"/>
                <w:szCs w:val="24"/>
              </w:rPr>
            </w:pPr>
            <w:r>
              <w:rPr>
                <w:rFonts w:asciiTheme="minorHAnsi" w:hAnsiTheme="minorHAnsi"/>
                <w:b/>
                <w:sz w:val="24"/>
                <w:szCs w:val="24"/>
              </w:rPr>
              <w:t>Facility/Building name:</w:t>
            </w:r>
          </w:p>
        </w:tc>
      </w:tr>
      <w:tr w:rsidR="000B6786" w:rsidRPr="000B6786" w14:paraId="61054D9E" w14:textId="77777777" w:rsidTr="00447932">
        <w:tc>
          <w:tcPr>
            <w:tcW w:w="10368" w:type="dxa"/>
            <w:gridSpan w:val="3"/>
            <w:shd w:val="clear" w:color="auto" w:fill="DAEEF3" w:themeFill="accent5" w:themeFillTint="33"/>
            <w:vAlign w:val="center"/>
          </w:tcPr>
          <w:p w14:paraId="5ADFA80C" w14:textId="77777777" w:rsidR="000B6786" w:rsidRPr="000B6786" w:rsidRDefault="000B6786" w:rsidP="000B6786">
            <w:pPr>
              <w:rPr>
                <w:rFonts w:asciiTheme="minorHAnsi" w:hAnsiTheme="minorHAnsi"/>
                <w:b/>
                <w:sz w:val="24"/>
                <w:szCs w:val="24"/>
              </w:rPr>
            </w:pPr>
            <w:r w:rsidRPr="000B6786">
              <w:rPr>
                <w:rFonts w:asciiTheme="minorHAnsi" w:hAnsiTheme="minorHAnsi"/>
                <w:b/>
                <w:sz w:val="24"/>
                <w:szCs w:val="24"/>
              </w:rPr>
              <w:t>Address:</w:t>
            </w:r>
          </w:p>
          <w:p w14:paraId="513EC713" w14:textId="77777777" w:rsidR="000B6786" w:rsidRPr="000B6786" w:rsidRDefault="000B6786" w:rsidP="000B6786">
            <w:pPr>
              <w:rPr>
                <w:rFonts w:asciiTheme="minorHAnsi" w:hAnsiTheme="minorHAnsi"/>
                <w:b/>
                <w:sz w:val="24"/>
                <w:szCs w:val="24"/>
              </w:rPr>
            </w:pPr>
          </w:p>
          <w:p w14:paraId="70680143" w14:textId="77777777" w:rsidR="000B6786" w:rsidRPr="000B6786" w:rsidRDefault="000B6786" w:rsidP="000B6786">
            <w:pPr>
              <w:rPr>
                <w:rFonts w:asciiTheme="minorHAnsi" w:hAnsiTheme="minorHAnsi"/>
                <w:b/>
                <w:sz w:val="24"/>
                <w:szCs w:val="24"/>
              </w:rPr>
            </w:pPr>
          </w:p>
        </w:tc>
      </w:tr>
      <w:tr w:rsidR="003E29E4" w:rsidRPr="000B6786" w14:paraId="42AFD9CC" w14:textId="77777777" w:rsidTr="00447932">
        <w:tc>
          <w:tcPr>
            <w:tcW w:w="10368" w:type="dxa"/>
            <w:gridSpan w:val="3"/>
            <w:shd w:val="clear" w:color="auto" w:fill="DAEEF3" w:themeFill="accent5" w:themeFillTint="33"/>
            <w:vAlign w:val="center"/>
          </w:tcPr>
          <w:p w14:paraId="73A822E3" w14:textId="77777777" w:rsidR="003E29E4" w:rsidRDefault="003E29E4" w:rsidP="000B6786">
            <w:pPr>
              <w:rPr>
                <w:rFonts w:asciiTheme="minorHAnsi" w:hAnsiTheme="minorHAnsi"/>
                <w:b/>
                <w:sz w:val="24"/>
                <w:szCs w:val="24"/>
              </w:rPr>
            </w:pPr>
            <w:r>
              <w:rPr>
                <w:rFonts w:asciiTheme="minorHAnsi" w:hAnsiTheme="minorHAnsi"/>
                <w:b/>
                <w:sz w:val="24"/>
                <w:szCs w:val="24"/>
              </w:rPr>
              <w:t>Type of accommodation</w:t>
            </w:r>
          </w:p>
          <w:p w14:paraId="1D322562" w14:textId="12D52727" w:rsidR="003E29E4" w:rsidRDefault="003E29E4" w:rsidP="003E29E4">
            <w:pPr>
              <w:rPr>
                <w:rFonts w:asciiTheme="minorHAnsi" w:hAnsiTheme="minorHAnsi"/>
                <w:b/>
                <w:sz w:val="24"/>
                <w:szCs w:val="24"/>
              </w:rPr>
            </w:pPr>
            <w:r>
              <w:rPr>
                <w:rFonts w:asciiTheme="minorHAnsi" w:hAnsiTheme="minorHAnsi"/>
                <w:b/>
                <w:sz w:val="24"/>
                <w:szCs w:val="24"/>
              </w:rPr>
              <w:sym w:font="Symbol" w:char="F0F0"/>
            </w:r>
            <w:r>
              <w:rPr>
                <w:rFonts w:asciiTheme="minorHAnsi" w:hAnsiTheme="minorHAnsi"/>
                <w:b/>
                <w:sz w:val="24"/>
                <w:szCs w:val="24"/>
              </w:rPr>
              <w:t xml:space="preserve">:  </w:t>
            </w:r>
            <w:r w:rsidR="00CF421A">
              <w:rPr>
                <w:rFonts w:asciiTheme="minorHAnsi" w:hAnsiTheme="minorHAnsi"/>
                <w:b/>
                <w:sz w:val="24"/>
                <w:szCs w:val="24"/>
              </w:rPr>
              <w:t xml:space="preserve">Resort </w:t>
            </w:r>
            <w:r w:rsidR="00C96826">
              <w:rPr>
                <w:rFonts w:asciiTheme="minorHAnsi" w:hAnsiTheme="minorHAnsi"/>
                <w:b/>
                <w:sz w:val="24"/>
                <w:szCs w:val="24"/>
              </w:rPr>
              <w:t xml:space="preserve">hotel </w:t>
            </w:r>
            <w:r w:rsidR="00CF421A">
              <w:rPr>
                <w:rFonts w:asciiTheme="minorHAnsi" w:hAnsiTheme="minorHAnsi"/>
                <w:b/>
                <w:sz w:val="24"/>
                <w:szCs w:val="24"/>
              </w:rPr>
              <w:t>accommodation</w:t>
            </w:r>
            <w:r>
              <w:rPr>
                <w:rFonts w:asciiTheme="minorHAnsi" w:hAnsiTheme="minorHAnsi"/>
                <w:b/>
                <w:sz w:val="24"/>
                <w:szCs w:val="24"/>
              </w:rPr>
              <w:t xml:space="preserve">   </w:t>
            </w:r>
            <w:r>
              <w:rPr>
                <w:rFonts w:asciiTheme="minorHAnsi" w:hAnsiTheme="minorHAnsi"/>
                <w:b/>
                <w:sz w:val="24"/>
                <w:szCs w:val="24"/>
              </w:rPr>
              <w:sym w:font="Symbol" w:char="F0F0"/>
            </w:r>
            <w:r w:rsidR="00CF421A">
              <w:rPr>
                <w:rFonts w:asciiTheme="minorHAnsi" w:hAnsiTheme="minorHAnsi"/>
                <w:b/>
                <w:sz w:val="24"/>
                <w:szCs w:val="24"/>
              </w:rPr>
              <w:t xml:space="preserve"> Ski lodge</w:t>
            </w:r>
            <w:r>
              <w:rPr>
                <w:rFonts w:asciiTheme="minorHAnsi" w:hAnsiTheme="minorHAnsi"/>
                <w:b/>
                <w:sz w:val="24"/>
                <w:szCs w:val="24"/>
              </w:rPr>
              <w:t xml:space="preserve">  </w:t>
            </w:r>
            <w:r>
              <w:rPr>
                <w:rFonts w:asciiTheme="minorHAnsi" w:hAnsiTheme="minorHAnsi"/>
                <w:b/>
                <w:sz w:val="24"/>
                <w:szCs w:val="24"/>
              </w:rPr>
              <w:sym w:font="Symbol" w:char="F0F0"/>
            </w:r>
            <w:r w:rsidR="00CF421A">
              <w:rPr>
                <w:rFonts w:asciiTheme="minorHAnsi" w:hAnsiTheme="minorHAnsi"/>
                <w:b/>
                <w:sz w:val="24"/>
                <w:szCs w:val="24"/>
              </w:rPr>
              <w:t xml:space="preserve"> Apartment</w:t>
            </w:r>
            <w:r w:rsidR="000343D7">
              <w:rPr>
                <w:rFonts w:asciiTheme="minorHAnsi" w:hAnsiTheme="minorHAnsi"/>
                <w:b/>
                <w:sz w:val="24"/>
                <w:szCs w:val="24"/>
              </w:rPr>
              <w:t xml:space="preserve"> block</w:t>
            </w:r>
            <w:r w:rsidR="00CF421A">
              <w:rPr>
                <w:rFonts w:asciiTheme="minorHAnsi" w:hAnsiTheme="minorHAnsi"/>
                <w:b/>
                <w:sz w:val="24"/>
                <w:szCs w:val="24"/>
              </w:rPr>
              <w:t xml:space="preserve"> </w:t>
            </w:r>
            <w:r>
              <w:rPr>
                <w:rFonts w:asciiTheme="minorHAnsi" w:hAnsiTheme="minorHAnsi"/>
                <w:b/>
                <w:sz w:val="24"/>
                <w:szCs w:val="24"/>
              </w:rPr>
              <w:t xml:space="preserve"> </w:t>
            </w:r>
            <w:r>
              <w:rPr>
                <w:rFonts w:asciiTheme="minorHAnsi" w:hAnsiTheme="minorHAnsi"/>
                <w:b/>
                <w:sz w:val="24"/>
                <w:szCs w:val="24"/>
              </w:rPr>
              <w:sym w:font="Symbol" w:char="F0F0"/>
            </w:r>
            <w:r>
              <w:rPr>
                <w:rFonts w:asciiTheme="minorHAnsi" w:hAnsiTheme="minorHAnsi"/>
                <w:b/>
                <w:sz w:val="24"/>
                <w:szCs w:val="24"/>
              </w:rPr>
              <w:t>other, specify</w:t>
            </w:r>
          </w:p>
          <w:p w14:paraId="2893A1B8" w14:textId="7F91F35D" w:rsidR="003E29E4" w:rsidRPr="000B6786" w:rsidRDefault="003E29E4" w:rsidP="003E29E4">
            <w:pPr>
              <w:rPr>
                <w:rFonts w:asciiTheme="minorHAnsi" w:hAnsiTheme="minorHAnsi"/>
                <w:b/>
                <w:sz w:val="24"/>
                <w:szCs w:val="24"/>
              </w:rPr>
            </w:pPr>
          </w:p>
        </w:tc>
      </w:tr>
      <w:tr w:rsidR="003E29E4" w:rsidRPr="000B6786" w14:paraId="053AED57" w14:textId="77777777" w:rsidTr="00447932">
        <w:tc>
          <w:tcPr>
            <w:tcW w:w="10368" w:type="dxa"/>
            <w:gridSpan w:val="3"/>
            <w:shd w:val="clear" w:color="auto" w:fill="DAEEF3" w:themeFill="accent5" w:themeFillTint="33"/>
            <w:vAlign w:val="center"/>
          </w:tcPr>
          <w:p w14:paraId="27D0E384" w14:textId="4E43DF51" w:rsidR="003E29E4" w:rsidRDefault="003E29E4" w:rsidP="000B6786">
            <w:pPr>
              <w:rPr>
                <w:rFonts w:asciiTheme="minorHAnsi" w:hAnsiTheme="minorHAnsi"/>
                <w:b/>
                <w:sz w:val="24"/>
                <w:szCs w:val="24"/>
              </w:rPr>
            </w:pPr>
            <w:r>
              <w:rPr>
                <w:rFonts w:asciiTheme="minorHAnsi" w:hAnsiTheme="minorHAnsi"/>
                <w:b/>
                <w:sz w:val="24"/>
                <w:szCs w:val="24"/>
              </w:rPr>
              <w:t xml:space="preserve">Services provided on site: </w:t>
            </w:r>
            <w:r>
              <w:rPr>
                <w:rFonts w:asciiTheme="minorHAnsi" w:hAnsiTheme="minorHAnsi"/>
                <w:b/>
                <w:sz w:val="24"/>
                <w:szCs w:val="24"/>
              </w:rPr>
              <w:sym w:font="Symbol" w:char="F0F0"/>
            </w:r>
            <w:r>
              <w:rPr>
                <w:rFonts w:asciiTheme="minorHAnsi" w:hAnsiTheme="minorHAnsi"/>
                <w:b/>
                <w:sz w:val="24"/>
                <w:szCs w:val="24"/>
              </w:rPr>
              <w:t xml:space="preserve">Accommodation  </w:t>
            </w:r>
            <w:r>
              <w:rPr>
                <w:rFonts w:asciiTheme="minorHAnsi" w:hAnsiTheme="minorHAnsi"/>
                <w:b/>
                <w:sz w:val="24"/>
                <w:szCs w:val="24"/>
              </w:rPr>
              <w:sym w:font="Symbol" w:char="F0F0"/>
            </w:r>
            <w:r>
              <w:rPr>
                <w:rFonts w:asciiTheme="minorHAnsi" w:hAnsiTheme="minorHAnsi"/>
                <w:b/>
                <w:sz w:val="24"/>
                <w:szCs w:val="24"/>
              </w:rPr>
              <w:t xml:space="preserve">Meals  </w:t>
            </w:r>
            <w:r w:rsidR="00C96826">
              <w:rPr>
                <w:rFonts w:asciiTheme="minorHAnsi" w:hAnsiTheme="minorHAnsi"/>
                <w:b/>
                <w:sz w:val="24"/>
                <w:szCs w:val="24"/>
              </w:rPr>
              <w:sym w:font="Symbol" w:char="F0F0"/>
            </w:r>
            <w:r w:rsidR="00C96826">
              <w:rPr>
                <w:rFonts w:asciiTheme="minorHAnsi" w:hAnsiTheme="minorHAnsi"/>
                <w:b/>
                <w:sz w:val="24"/>
                <w:szCs w:val="24"/>
              </w:rPr>
              <w:t xml:space="preserve">Restaurant  </w:t>
            </w:r>
            <w:r w:rsidR="00C96826">
              <w:rPr>
                <w:rFonts w:asciiTheme="minorHAnsi" w:hAnsiTheme="minorHAnsi"/>
                <w:b/>
                <w:sz w:val="24"/>
                <w:szCs w:val="24"/>
              </w:rPr>
              <w:sym w:font="Symbol" w:char="F0F0"/>
            </w:r>
            <w:r w:rsidR="00C96826">
              <w:rPr>
                <w:rFonts w:asciiTheme="minorHAnsi" w:hAnsiTheme="minorHAnsi"/>
                <w:b/>
                <w:sz w:val="24"/>
                <w:szCs w:val="24"/>
              </w:rPr>
              <w:t xml:space="preserve">Bar and beverages area  </w:t>
            </w:r>
            <w:r w:rsidR="00C96826">
              <w:rPr>
                <w:rFonts w:asciiTheme="minorHAnsi" w:hAnsiTheme="minorHAnsi"/>
                <w:b/>
                <w:sz w:val="24"/>
                <w:szCs w:val="24"/>
              </w:rPr>
              <w:sym w:font="Symbol" w:char="F0F0"/>
            </w:r>
            <w:r w:rsidR="00C96826">
              <w:rPr>
                <w:rFonts w:asciiTheme="minorHAnsi" w:hAnsiTheme="minorHAnsi"/>
                <w:b/>
                <w:sz w:val="24"/>
                <w:szCs w:val="24"/>
              </w:rPr>
              <w:t xml:space="preserve">Café </w:t>
            </w:r>
            <w:r>
              <w:rPr>
                <w:rFonts w:asciiTheme="minorHAnsi" w:hAnsiTheme="minorHAnsi"/>
                <w:b/>
                <w:sz w:val="24"/>
                <w:szCs w:val="24"/>
              </w:rPr>
              <w:sym w:font="Symbol" w:char="F0F0"/>
            </w:r>
            <w:r>
              <w:rPr>
                <w:rFonts w:asciiTheme="minorHAnsi" w:hAnsiTheme="minorHAnsi"/>
                <w:b/>
                <w:sz w:val="24"/>
                <w:szCs w:val="24"/>
              </w:rPr>
              <w:t xml:space="preserve">Laundry  </w:t>
            </w:r>
            <w:r w:rsidR="000343D7">
              <w:rPr>
                <w:rFonts w:asciiTheme="minorHAnsi" w:hAnsiTheme="minorHAnsi"/>
                <w:b/>
                <w:sz w:val="24"/>
                <w:szCs w:val="24"/>
              </w:rPr>
              <w:sym w:font="Symbol" w:char="F0F0"/>
            </w:r>
            <w:r w:rsidR="000343D7">
              <w:rPr>
                <w:rFonts w:asciiTheme="minorHAnsi" w:hAnsiTheme="minorHAnsi"/>
                <w:b/>
                <w:sz w:val="24"/>
                <w:szCs w:val="24"/>
              </w:rPr>
              <w:t>Cleaning</w:t>
            </w:r>
            <w:r w:rsidR="00C96826">
              <w:rPr>
                <w:rFonts w:asciiTheme="minorHAnsi" w:hAnsiTheme="minorHAnsi"/>
                <w:b/>
                <w:sz w:val="24"/>
                <w:szCs w:val="24"/>
              </w:rPr>
              <w:t xml:space="preserve"> </w:t>
            </w:r>
            <w:r w:rsidR="000343D7">
              <w:rPr>
                <w:rFonts w:asciiTheme="minorHAnsi" w:hAnsiTheme="minorHAnsi"/>
                <w:b/>
                <w:sz w:val="24"/>
                <w:szCs w:val="24"/>
              </w:rPr>
              <w:t xml:space="preserve"> </w:t>
            </w:r>
            <w:r w:rsidR="00CF421A">
              <w:rPr>
                <w:rFonts w:asciiTheme="minorHAnsi" w:hAnsiTheme="minorHAnsi"/>
                <w:b/>
                <w:sz w:val="24"/>
                <w:szCs w:val="24"/>
              </w:rPr>
              <w:sym w:font="Symbol" w:char="F0F0"/>
            </w:r>
            <w:r w:rsidR="00CF421A">
              <w:rPr>
                <w:rFonts w:asciiTheme="minorHAnsi" w:hAnsiTheme="minorHAnsi"/>
                <w:b/>
                <w:sz w:val="24"/>
                <w:szCs w:val="24"/>
              </w:rPr>
              <w:t xml:space="preserve"> Pool/spa</w:t>
            </w:r>
            <w:r w:rsidR="00C96826">
              <w:rPr>
                <w:rFonts w:asciiTheme="minorHAnsi" w:hAnsiTheme="minorHAnsi"/>
                <w:b/>
                <w:sz w:val="24"/>
                <w:szCs w:val="24"/>
              </w:rPr>
              <w:t xml:space="preserve"> </w:t>
            </w:r>
            <w:r w:rsidR="00CF421A">
              <w:rPr>
                <w:rFonts w:asciiTheme="minorHAnsi" w:hAnsiTheme="minorHAnsi"/>
                <w:b/>
                <w:sz w:val="24"/>
                <w:szCs w:val="24"/>
              </w:rPr>
              <w:t xml:space="preserve"> </w:t>
            </w:r>
            <w:r w:rsidR="00C96826">
              <w:rPr>
                <w:rFonts w:asciiTheme="minorHAnsi" w:hAnsiTheme="minorHAnsi"/>
                <w:b/>
                <w:sz w:val="24"/>
                <w:szCs w:val="24"/>
              </w:rPr>
              <w:sym w:font="Symbol" w:char="F0F0"/>
            </w:r>
            <w:r w:rsidR="00C96826">
              <w:rPr>
                <w:rFonts w:asciiTheme="minorHAnsi" w:hAnsiTheme="minorHAnsi"/>
                <w:b/>
                <w:sz w:val="24"/>
                <w:szCs w:val="24"/>
              </w:rPr>
              <w:t xml:space="preserve"> Gymnasium </w:t>
            </w:r>
            <w:r w:rsidR="00C96826">
              <w:rPr>
                <w:rFonts w:asciiTheme="minorHAnsi" w:hAnsiTheme="minorHAnsi"/>
                <w:b/>
                <w:sz w:val="24"/>
                <w:szCs w:val="24"/>
              </w:rPr>
              <w:sym w:font="Symbol" w:char="F0F0"/>
            </w:r>
            <w:r w:rsidR="00C96826">
              <w:rPr>
                <w:rFonts w:asciiTheme="minorHAnsi" w:hAnsiTheme="minorHAnsi"/>
                <w:b/>
                <w:sz w:val="24"/>
                <w:szCs w:val="24"/>
              </w:rPr>
              <w:t xml:space="preserve"> Retail shop  </w:t>
            </w:r>
            <w:r w:rsidR="00C96826">
              <w:rPr>
                <w:rFonts w:asciiTheme="minorHAnsi" w:hAnsiTheme="minorHAnsi"/>
                <w:b/>
                <w:sz w:val="24"/>
                <w:szCs w:val="24"/>
              </w:rPr>
              <w:sym w:font="Symbol" w:char="F0F0"/>
            </w:r>
            <w:r w:rsidR="00C96826">
              <w:rPr>
                <w:rFonts w:asciiTheme="minorHAnsi" w:hAnsiTheme="minorHAnsi"/>
                <w:b/>
                <w:sz w:val="24"/>
                <w:szCs w:val="24"/>
              </w:rPr>
              <w:t xml:space="preserve">Ski hire  </w:t>
            </w:r>
            <w:r>
              <w:rPr>
                <w:rFonts w:asciiTheme="minorHAnsi" w:hAnsiTheme="minorHAnsi"/>
                <w:b/>
                <w:sz w:val="24"/>
                <w:szCs w:val="24"/>
              </w:rPr>
              <w:sym w:font="Symbol" w:char="F0F0"/>
            </w:r>
            <w:r>
              <w:rPr>
                <w:rFonts w:asciiTheme="minorHAnsi" w:hAnsiTheme="minorHAnsi"/>
                <w:b/>
                <w:sz w:val="24"/>
                <w:szCs w:val="24"/>
              </w:rPr>
              <w:t xml:space="preserve"> other, specify</w:t>
            </w:r>
          </w:p>
          <w:p w14:paraId="01ED3C9C" w14:textId="23CE4CCE" w:rsidR="003E29E4" w:rsidRDefault="003E29E4" w:rsidP="000B6786">
            <w:pPr>
              <w:rPr>
                <w:rFonts w:asciiTheme="minorHAnsi" w:hAnsiTheme="minorHAnsi"/>
                <w:b/>
                <w:sz w:val="24"/>
                <w:szCs w:val="24"/>
              </w:rPr>
            </w:pPr>
          </w:p>
        </w:tc>
      </w:tr>
      <w:tr w:rsidR="000B6786" w:rsidRPr="000B6786" w14:paraId="48DFDD0C" w14:textId="77777777" w:rsidTr="00447932">
        <w:trPr>
          <w:trHeight w:val="512"/>
        </w:trPr>
        <w:tc>
          <w:tcPr>
            <w:tcW w:w="5688" w:type="dxa"/>
            <w:gridSpan w:val="2"/>
            <w:shd w:val="clear" w:color="auto" w:fill="DAEEF3" w:themeFill="accent5" w:themeFillTint="33"/>
            <w:vAlign w:val="center"/>
          </w:tcPr>
          <w:p w14:paraId="237F7DFE" w14:textId="77777777" w:rsidR="000B6786" w:rsidRPr="000B6786" w:rsidRDefault="000B6786" w:rsidP="000B6786">
            <w:pPr>
              <w:rPr>
                <w:rFonts w:asciiTheme="minorHAnsi" w:hAnsiTheme="minorHAnsi"/>
                <w:b/>
                <w:sz w:val="24"/>
                <w:szCs w:val="24"/>
              </w:rPr>
            </w:pPr>
            <w:r w:rsidRPr="000B6786">
              <w:rPr>
                <w:rFonts w:asciiTheme="minorHAnsi" w:hAnsiTheme="minorHAnsi"/>
                <w:b/>
                <w:sz w:val="24"/>
                <w:szCs w:val="24"/>
              </w:rPr>
              <w:t xml:space="preserve">Key contact name: </w:t>
            </w:r>
          </w:p>
        </w:tc>
        <w:tc>
          <w:tcPr>
            <w:tcW w:w="4680" w:type="dxa"/>
            <w:shd w:val="clear" w:color="auto" w:fill="DAEEF3" w:themeFill="accent5" w:themeFillTint="33"/>
            <w:vAlign w:val="center"/>
          </w:tcPr>
          <w:p w14:paraId="6D1139B6" w14:textId="77777777" w:rsidR="000B6786" w:rsidRPr="000B6786" w:rsidRDefault="000B6786" w:rsidP="000B6786">
            <w:pPr>
              <w:rPr>
                <w:rFonts w:asciiTheme="minorHAnsi" w:hAnsiTheme="minorHAnsi"/>
                <w:b/>
                <w:sz w:val="24"/>
                <w:szCs w:val="24"/>
              </w:rPr>
            </w:pPr>
            <w:r w:rsidRPr="000B6786">
              <w:rPr>
                <w:rFonts w:asciiTheme="minorHAnsi" w:hAnsiTheme="minorHAnsi"/>
                <w:b/>
                <w:sz w:val="24"/>
                <w:szCs w:val="24"/>
              </w:rPr>
              <w:t>Role:</w:t>
            </w:r>
          </w:p>
        </w:tc>
      </w:tr>
      <w:tr w:rsidR="000B6786" w:rsidRPr="000B6786" w14:paraId="75530C2C" w14:textId="77777777" w:rsidTr="00447932">
        <w:trPr>
          <w:trHeight w:val="512"/>
        </w:trPr>
        <w:tc>
          <w:tcPr>
            <w:tcW w:w="5688" w:type="dxa"/>
            <w:gridSpan w:val="2"/>
            <w:shd w:val="clear" w:color="auto" w:fill="DAEEF3" w:themeFill="accent5" w:themeFillTint="33"/>
            <w:vAlign w:val="center"/>
          </w:tcPr>
          <w:p w14:paraId="4F2FFEC8" w14:textId="77777777" w:rsidR="000B6786" w:rsidRPr="000B6786" w:rsidRDefault="000B6786" w:rsidP="000B6786">
            <w:pPr>
              <w:rPr>
                <w:rFonts w:asciiTheme="minorHAnsi" w:hAnsiTheme="minorHAnsi"/>
                <w:b/>
                <w:sz w:val="24"/>
                <w:szCs w:val="24"/>
              </w:rPr>
            </w:pPr>
            <w:r w:rsidRPr="000B6786">
              <w:rPr>
                <w:rFonts w:asciiTheme="minorHAnsi" w:hAnsiTheme="minorHAnsi"/>
                <w:b/>
                <w:sz w:val="24"/>
                <w:szCs w:val="24"/>
              </w:rPr>
              <w:t xml:space="preserve">Email: </w:t>
            </w:r>
          </w:p>
        </w:tc>
        <w:tc>
          <w:tcPr>
            <w:tcW w:w="4680" w:type="dxa"/>
            <w:shd w:val="clear" w:color="auto" w:fill="DAEEF3" w:themeFill="accent5" w:themeFillTint="33"/>
            <w:vAlign w:val="center"/>
          </w:tcPr>
          <w:p w14:paraId="7F4E2E4C" w14:textId="77777777" w:rsidR="000B6786" w:rsidRPr="000B6786" w:rsidRDefault="000B6786" w:rsidP="000B6786">
            <w:pPr>
              <w:rPr>
                <w:rFonts w:asciiTheme="minorHAnsi" w:hAnsiTheme="minorHAnsi"/>
                <w:b/>
                <w:sz w:val="24"/>
                <w:szCs w:val="24"/>
              </w:rPr>
            </w:pPr>
            <w:r w:rsidRPr="000B6786">
              <w:rPr>
                <w:rFonts w:asciiTheme="minorHAnsi" w:hAnsiTheme="minorHAnsi"/>
                <w:b/>
                <w:sz w:val="24"/>
                <w:szCs w:val="24"/>
              </w:rPr>
              <w:t>Tel:</w:t>
            </w:r>
          </w:p>
        </w:tc>
      </w:tr>
      <w:tr w:rsidR="000B6786" w:rsidRPr="000B6786" w14:paraId="296F8186" w14:textId="77777777" w:rsidTr="00447932">
        <w:trPr>
          <w:trHeight w:val="467"/>
        </w:trPr>
        <w:tc>
          <w:tcPr>
            <w:tcW w:w="4755" w:type="dxa"/>
            <w:shd w:val="clear" w:color="auto" w:fill="DAEEF3" w:themeFill="accent5" w:themeFillTint="33"/>
            <w:vAlign w:val="center"/>
          </w:tcPr>
          <w:p w14:paraId="0E06E9DA" w14:textId="748D5DA6" w:rsidR="000B6786" w:rsidRPr="000B6786" w:rsidRDefault="006207EA" w:rsidP="000B6786">
            <w:pPr>
              <w:rPr>
                <w:rFonts w:asciiTheme="minorHAnsi" w:hAnsiTheme="minorHAnsi"/>
                <w:b/>
                <w:sz w:val="24"/>
                <w:szCs w:val="24"/>
              </w:rPr>
            </w:pPr>
            <w:r>
              <w:rPr>
                <w:rFonts w:asciiTheme="minorHAnsi" w:hAnsiTheme="minorHAnsi"/>
                <w:b/>
                <w:sz w:val="24"/>
                <w:szCs w:val="24"/>
              </w:rPr>
              <w:t xml:space="preserve">Maximum occupancy: </w:t>
            </w:r>
          </w:p>
        </w:tc>
        <w:tc>
          <w:tcPr>
            <w:tcW w:w="5613" w:type="dxa"/>
            <w:gridSpan w:val="2"/>
            <w:shd w:val="clear" w:color="auto" w:fill="DAEEF3" w:themeFill="accent5" w:themeFillTint="33"/>
            <w:vAlign w:val="center"/>
          </w:tcPr>
          <w:p w14:paraId="3A45F908" w14:textId="3C9E49D3" w:rsidR="000B6786" w:rsidRPr="000B6786" w:rsidRDefault="003E29E4" w:rsidP="003E29E4">
            <w:pPr>
              <w:rPr>
                <w:rFonts w:asciiTheme="minorHAnsi" w:hAnsiTheme="minorHAnsi"/>
                <w:b/>
                <w:sz w:val="24"/>
                <w:szCs w:val="24"/>
              </w:rPr>
            </w:pPr>
            <w:r>
              <w:rPr>
                <w:rFonts w:asciiTheme="minorHAnsi" w:hAnsiTheme="minorHAnsi"/>
                <w:b/>
                <w:sz w:val="24"/>
                <w:szCs w:val="24"/>
              </w:rPr>
              <w:t>Total No. of rooms</w:t>
            </w:r>
            <w:r w:rsidR="000B6786" w:rsidRPr="000B6786">
              <w:rPr>
                <w:rFonts w:asciiTheme="minorHAnsi" w:hAnsiTheme="minorHAnsi"/>
                <w:b/>
                <w:sz w:val="24"/>
                <w:szCs w:val="24"/>
              </w:rPr>
              <w:t>:</w:t>
            </w:r>
          </w:p>
        </w:tc>
      </w:tr>
      <w:tr w:rsidR="003E29E4" w:rsidRPr="000B6786" w14:paraId="1FEECBE2" w14:textId="77777777" w:rsidTr="00447932">
        <w:trPr>
          <w:trHeight w:val="467"/>
        </w:trPr>
        <w:tc>
          <w:tcPr>
            <w:tcW w:w="4755" w:type="dxa"/>
            <w:shd w:val="clear" w:color="auto" w:fill="DAEEF3" w:themeFill="accent5" w:themeFillTint="33"/>
            <w:vAlign w:val="center"/>
          </w:tcPr>
          <w:p w14:paraId="065CF36A" w14:textId="4C1B69F3" w:rsidR="003E29E4" w:rsidRDefault="003E29E4" w:rsidP="000B6786">
            <w:pPr>
              <w:rPr>
                <w:rFonts w:asciiTheme="minorHAnsi" w:hAnsiTheme="minorHAnsi"/>
                <w:b/>
                <w:sz w:val="24"/>
                <w:szCs w:val="24"/>
              </w:rPr>
            </w:pPr>
            <w:r>
              <w:rPr>
                <w:rFonts w:asciiTheme="minorHAnsi" w:hAnsiTheme="minorHAnsi"/>
                <w:b/>
                <w:sz w:val="24"/>
                <w:szCs w:val="24"/>
              </w:rPr>
              <w:t>No. of self-contained rooms/units (i.e. private kitchen and bathrooms:</w:t>
            </w:r>
          </w:p>
        </w:tc>
        <w:tc>
          <w:tcPr>
            <w:tcW w:w="5613" w:type="dxa"/>
            <w:gridSpan w:val="2"/>
            <w:shd w:val="clear" w:color="auto" w:fill="DAEEF3" w:themeFill="accent5" w:themeFillTint="33"/>
            <w:vAlign w:val="center"/>
          </w:tcPr>
          <w:p w14:paraId="36F2E959" w14:textId="75BBA5DB" w:rsidR="003E29E4" w:rsidRDefault="003E29E4" w:rsidP="003E29E4">
            <w:pPr>
              <w:rPr>
                <w:rFonts w:asciiTheme="minorHAnsi" w:hAnsiTheme="minorHAnsi"/>
                <w:b/>
                <w:sz w:val="24"/>
                <w:szCs w:val="24"/>
              </w:rPr>
            </w:pPr>
            <w:r>
              <w:rPr>
                <w:rFonts w:asciiTheme="minorHAnsi" w:hAnsiTheme="minorHAnsi"/>
                <w:b/>
                <w:sz w:val="24"/>
                <w:szCs w:val="24"/>
              </w:rPr>
              <w:t>No. of rooms with private bathrooms only:</w:t>
            </w:r>
          </w:p>
        </w:tc>
      </w:tr>
      <w:tr w:rsidR="000B6786" w:rsidRPr="000B6786" w14:paraId="1D400BBA" w14:textId="77777777" w:rsidTr="00447932">
        <w:trPr>
          <w:trHeight w:val="467"/>
        </w:trPr>
        <w:tc>
          <w:tcPr>
            <w:tcW w:w="4755" w:type="dxa"/>
            <w:shd w:val="clear" w:color="auto" w:fill="DAEEF3" w:themeFill="accent5" w:themeFillTint="33"/>
            <w:vAlign w:val="center"/>
          </w:tcPr>
          <w:p w14:paraId="35C8AE73" w14:textId="4C8AE5E0" w:rsidR="000B6786" w:rsidRPr="000B6786" w:rsidRDefault="000B6786" w:rsidP="000B6786">
            <w:pPr>
              <w:rPr>
                <w:rFonts w:asciiTheme="minorHAnsi" w:hAnsiTheme="minorHAnsi"/>
                <w:b/>
                <w:sz w:val="24"/>
                <w:szCs w:val="24"/>
              </w:rPr>
            </w:pPr>
            <w:r>
              <w:rPr>
                <w:rFonts w:asciiTheme="minorHAnsi" w:hAnsiTheme="minorHAnsi"/>
                <w:b/>
                <w:sz w:val="24"/>
                <w:szCs w:val="24"/>
              </w:rPr>
              <w:t>No</w:t>
            </w:r>
            <w:r w:rsidR="006207EA">
              <w:rPr>
                <w:rFonts w:asciiTheme="minorHAnsi" w:hAnsiTheme="minorHAnsi"/>
                <w:b/>
                <w:sz w:val="24"/>
                <w:szCs w:val="24"/>
              </w:rPr>
              <w:t xml:space="preserve">. </w:t>
            </w:r>
            <w:r w:rsidR="003E29E4">
              <w:rPr>
                <w:rFonts w:asciiTheme="minorHAnsi" w:hAnsiTheme="minorHAnsi"/>
                <w:b/>
                <w:sz w:val="24"/>
                <w:szCs w:val="24"/>
              </w:rPr>
              <w:t>of rooms with private kitchen only:</w:t>
            </w:r>
          </w:p>
        </w:tc>
        <w:tc>
          <w:tcPr>
            <w:tcW w:w="5613" w:type="dxa"/>
            <w:gridSpan w:val="2"/>
            <w:shd w:val="clear" w:color="auto" w:fill="DAEEF3" w:themeFill="accent5" w:themeFillTint="33"/>
            <w:vAlign w:val="center"/>
          </w:tcPr>
          <w:p w14:paraId="6ED9312A" w14:textId="188A8D3F" w:rsidR="000B6786" w:rsidRPr="000B6786" w:rsidRDefault="000B6786" w:rsidP="000B6786">
            <w:pPr>
              <w:rPr>
                <w:rFonts w:asciiTheme="minorHAnsi" w:hAnsiTheme="minorHAnsi"/>
                <w:b/>
                <w:sz w:val="24"/>
                <w:szCs w:val="24"/>
              </w:rPr>
            </w:pPr>
            <w:r>
              <w:rPr>
                <w:rFonts w:asciiTheme="minorHAnsi" w:hAnsiTheme="minorHAnsi"/>
                <w:b/>
                <w:sz w:val="24"/>
                <w:szCs w:val="24"/>
              </w:rPr>
              <w:t>No. share</w:t>
            </w:r>
            <w:r w:rsidR="003E29E4">
              <w:rPr>
                <w:rFonts w:asciiTheme="minorHAnsi" w:hAnsiTheme="minorHAnsi"/>
                <w:b/>
                <w:sz w:val="24"/>
                <w:szCs w:val="24"/>
              </w:rPr>
              <w:t>d kitchens</w:t>
            </w:r>
            <w:r>
              <w:rPr>
                <w:rFonts w:asciiTheme="minorHAnsi" w:hAnsiTheme="minorHAnsi"/>
                <w:b/>
                <w:sz w:val="24"/>
                <w:szCs w:val="24"/>
              </w:rPr>
              <w:t>:</w:t>
            </w:r>
          </w:p>
        </w:tc>
      </w:tr>
      <w:tr w:rsidR="00E07D2C" w:rsidRPr="000B6786" w14:paraId="4AA2ADFC" w14:textId="77777777" w:rsidTr="00447932">
        <w:trPr>
          <w:trHeight w:val="467"/>
        </w:trPr>
        <w:tc>
          <w:tcPr>
            <w:tcW w:w="4755" w:type="dxa"/>
            <w:shd w:val="clear" w:color="auto" w:fill="DAEEF3" w:themeFill="accent5" w:themeFillTint="33"/>
            <w:vAlign w:val="center"/>
          </w:tcPr>
          <w:p w14:paraId="20127CA1" w14:textId="0B8F8B72" w:rsidR="00E07D2C" w:rsidRDefault="003E29E4" w:rsidP="000B6786">
            <w:pPr>
              <w:rPr>
                <w:rFonts w:asciiTheme="minorHAnsi" w:hAnsiTheme="minorHAnsi"/>
                <w:b/>
                <w:sz w:val="24"/>
                <w:szCs w:val="24"/>
              </w:rPr>
            </w:pPr>
            <w:r>
              <w:rPr>
                <w:rFonts w:asciiTheme="minorHAnsi" w:hAnsiTheme="minorHAnsi"/>
                <w:b/>
                <w:sz w:val="24"/>
                <w:szCs w:val="24"/>
              </w:rPr>
              <w:t>No. shared bathrooms</w:t>
            </w:r>
          </w:p>
        </w:tc>
        <w:tc>
          <w:tcPr>
            <w:tcW w:w="5613" w:type="dxa"/>
            <w:gridSpan w:val="2"/>
            <w:shd w:val="clear" w:color="auto" w:fill="DAEEF3" w:themeFill="accent5" w:themeFillTint="33"/>
            <w:vAlign w:val="center"/>
          </w:tcPr>
          <w:p w14:paraId="0043F88B" w14:textId="1CE54C63" w:rsidR="00E07D2C" w:rsidRDefault="003E29E4" w:rsidP="00AF3B89">
            <w:pPr>
              <w:rPr>
                <w:rFonts w:asciiTheme="minorHAnsi" w:hAnsiTheme="minorHAnsi"/>
                <w:b/>
                <w:sz w:val="24"/>
                <w:szCs w:val="24"/>
              </w:rPr>
            </w:pPr>
            <w:r>
              <w:rPr>
                <w:rFonts w:asciiTheme="minorHAnsi" w:hAnsiTheme="minorHAnsi"/>
                <w:b/>
                <w:sz w:val="24"/>
                <w:szCs w:val="24"/>
              </w:rPr>
              <w:t>No. shared living areas (dining rooms/lounge rooms/ common rooms:</w:t>
            </w:r>
          </w:p>
        </w:tc>
      </w:tr>
      <w:tr w:rsidR="000343D7" w:rsidRPr="000B6786" w14:paraId="52FA5C5E" w14:textId="77777777" w:rsidTr="00447932">
        <w:trPr>
          <w:trHeight w:val="467"/>
        </w:trPr>
        <w:tc>
          <w:tcPr>
            <w:tcW w:w="4755" w:type="dxa"/>
            <w:shd w:val="clear" w:color="auto" w:fill="DAEEF3" w:themeFill="accent5" w:themeFillTint="33"/>
            <w:vAlign w:val="center"/>
          </w:tcPr>
          <w:p w14:paraId="6D2CDC9B" w14:textId="729FA0ED" w:rsidR="000343D7" w:rsidRDefault="000343D7" w:rsidP="000B6786">
            <w:pPr>
              <w:rPr>
                <w:rFonts w:asciiTheme="minorHAnsi" w:hAnsiTheme="minorHAnsi"/>
                <w:b/>
                <w:sz w:val="24"/>
                <w:szCs w:val="24"/>
              </w:rPr>
            </w:pPr>
            <w:r>
              <w:rPr>
                <w:rFonts w:asciiTheme="minorHAnsi" w:hAnsiTheme="minorHAnsi"/>
                <w:b/>
                <w:sz w:val="24"/>
                <w:szCs w:val="24"/>
              </w:rPr>
              <w:t>No: Pool or spas:</w:t>
            </w:r>
          </w:p>
        </w:tc>
        <w:tc>
          <w:tcPr>
            <w:tcW w:w="5613" w:type="dxa"/>
            <w:gridSpan w:val="2"/>
            <w:shd w:val="clear" w:color="auto" w:fill="DAEEF3" w:themeFill="accent5" w:themeFillTint="33"/>
            <w:vAlign w:val="center"/>
          </w:tcPr>
          <w:p w14:paraId="6D18296E" w14:textId="1D858F39" w:rsidR="000343D7" w:rsidRDefault="000343D7" w:rsidP="00AF3B89">
            <w:pPr>
              <w:rPr>
                <w:rFonts w:asciiTheme="minorHAnsi" w:hAnsiTheme="minorHAnsi"/>
                <w:b/>
                <w:sz w:val="24"/>
                <w:szCs w:val="24"/>
              </w:rPr>
            </w:pPr>
            <w:r>
              <w:rPr>
                <w:rFonts w:asciiTheme="minorHAnsi" w:hAnsiTheme="minorHAnsi"/>
                <w:b/>
                <w:sz w:val="24"/>
                <w:szCs w:val="24"/>
              </w:rPr>
              <w:t>Other, specify:</w:t>
            </w:r>
          </w:p>
        </w:tc>
      </w:tr>
    </w:tbl>
    <w:p w14:paraId="2466B8EC" w14:textId="77777777" w:rsidR="00701941" w:rsidRDefault="00701941" w:rsidP="00C15BC7">
      <w:pPr>
        <w:pStyle w:val="Heading1"/>
        <w:spacing w:before="0" w:after="120" w:line="240" w:lineRule="auto"/>
        <w:sectPr w:rsidR="00701941" w:rsidSect="004013C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851" w:bottom="1134" w:left="851" w:header="567" w:footer="510" w:gutter="0"/>
          <w:cols w:space="340"/>
          <w:docGrid w:linePitch="360"/>
        </w:sectPr>
      </w:pPr>
    </w:p>
    <w:tbl>
      <w:tblPr>
        <w:tblpPr w:leftFromText="180" w:rightFromText="180" w:vertAnchor="text" w:tblpY="1"/>
        <w:tblOverlap w:val="neve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46"/>
        <w:gridCol w:w="5832"/>
        <w:gridCol w:w="1053"/>
        <w:gridCol w:w="1053"/>
        <w:gridCol w:w="5454"/>
      </w:tblGrid>
      <w:tr w:rsidR="00701941" w:rsidRPr="005E7D61" w14:paraId="468A4575" w14:textId="77777777" w:rsidTr="00613C37">
        <w:trPr>
          <w:trHeight w:val="450"/>
          <w:tblHeader/>
        </w:trPr>
        <w:tc>
          <w:tcPr>
            <w:tcW w:w="6678" w:type="dxa"/>
            <w:gridSpan w:val="2"/>
            <w:vMerge w:val="restart"/>
            <w:shd w:val="clear" w:color="auto" w:fill="C6D9F1" w:themeFill="text2" w:themeFillTint="33"/>
            <w:vAlign w:val="center"/>
          </w:tcPr>
          <w:p w14:paraId="09FBC02D" w14:textId="77777777" w:rsidR="00701941" w:rsidRPr="005E7D61" w:rsidRDefault="00701941" w:rsidP="005E7D61">
            <w:pPr>
              <w:spacing w:before="120" w:after="120"/>
              <w:rPr>
                <w:rFonts w:ascii="Arial" w:eastAsia="Calibri" w:hAnsi="Arial" w:cs="Arial"/>
                <w:b/>
                <w:color w:val="365F91" w:themeColor="accent1" w:themeShade="BF"/>
              </w:rPr>
            </w:pPr>
            <w:r w:rsidRPr="005E7D61">
              <w:rPr>
                <w:rFonts w:ascii="Arial" w:eastAsia="Calibri" w:hAnsi="Arial" w:cs="Arial"/>
                <w:b/>
                <w:color w:val="365F91" w:themeColor="accent1" w:themeShade="BF"/>
              </w:rPr>
              <w:lastRenderedPageBreak/>
              <w:t>Recommended preparedness action:</w:t>
            </w:r>
          </w:p>
        </w:tc>
        <w:tc>
          <w:tcPr>
            <w:tcW w:w="2106" w:type="dxa"/>
            <w:gridSpan w:val="2"/>
            <w:shd w:val="clear" w:color="auto" w:fill="C6D9F1" w:themeFill="text2" w:themeFillTint="33"/>
            <w:vAlign w:val="center"/>
          </w:tcPr>
          <w:p w14:paraId="1A083AF8" w14:textId="77777777" w:rsidR="00701941" w:rsidRPr="005E7D61" w:rsidRDefault="00701941" w:rsidP="005E7D61">
            <w:pPr>
              <w:spacing w:before="120" w:after="120"/>
              <w:jc w:val="center"/>
              <w:rPr>
                <w:rFonts w:ascii="Arial" w:eastAsia="Calibri" w:hAnsi="Arial" w:cs="Arial"/>
                <w:b/>
                <w:color w:val="365F91" w:themeColor="accent1" w:themeShade="BF"/>
              </w:rPr>
            </w:pPr>
            <w:r w:rsidRPr="005E7D61">
              <w:rPr>
                <w:rFonts w:ascii="Arial" w:eastAsia="Calibri" w:hAnsi="Arial" w:cs="Arial"/>
                <w:b/>
                <w:color w:val="365F91" w:themeColor="accent1" w:themeShade="BF"/>
              </w:rPr>
              <w:t>Status</w:t>
            </w:r>
          </w:p>
        </w:tc>
        <w:tc>
          <w:tcPr>
            <w:tcW w:w="5454" w:type="dxa"/>
            <w:vMerge w:val="restart"/>
            <w:shd w:val="clear" w:color="auto" w:fill="C6D9F1" w:themeFill="text2" w:themeFillTint="33"/>
            <w:vAlign w:val="center"/>
          </w:tcPr>
          <w:p w14:paraId="48CAED8C" w14:textId="4401E619" w:rsidR="00701941" w:rsidRPr="005E7D61" w:rsidRDefault="00701941" w:rsidP="005E7D61">
            <w:pPr>
              <w:spacing w:before="120" w:after="120"/>
              <w:rPr>
                <w:rFonts w:ascii="Arial" w:eastAsia="Calibri" w:hAnsi="Arial" w:cs="Arial"/>
                <w:b/>
                <w:color w:val="365F91" w:themeColor="accent1" w:themeShade="BF"/>
              </w:rPr>
            </w:pPr>
            <w:r w:rsidRPr="005E7D61">
              <w:rPr>
                <w:rFonts w:ascii="Arial" w:eastAsia="Calibri" w:hAnsi="Arial" w:cs="Arial"/>
                <w:b/>
                <w:color w:val="365F91" w:themeColor="accent1" w:themeShade="BF"/>
              </w:rPr>
              <w:t>If an action is required, please detail owners and timeframe</w:t>
            </w:r>
          </w:p>
          <w:p w14:paraId="2C07E934" w14:textId="77777777" w:rsidR="00701941" w:rsidRPr="005E7D61" w:rsidRDefault="00701941" w:rsidP="005E7D61">
            <w:pPr>
              <w:spacing w:before="120" w:after="120"/>
              <w:rPr>
                <w:rFonts w:ascii="Arial" w:eastAsia="Calibri" w:hAnsi="Arial" w:cs="Arial"/>
                <w:b/>
                <w:color w:val="365F91" w:themeColor="accent1" w:themeShade="BF"/>
              </w:rPr>
            </w:pPr>
            <w:r w:rsidRPr="005E7D61">
              <w:rPr>
                <w:rFonts w:ascii="Arial" w:eastAsia="Calibri" w:hAnsi="Arial" w:cs="Arial"/>
                <w:b/>
                <w:color w:val="365F91" w:themeColor="accent1" w:themeShade="BF"/>
              </w:rPr>
              <w:t>If not applicable specify NA</w:t>
            </w:r>
          </w:p>
        </w:tc>
      </w:tr>
      <w:tr w:rsidR="00701941" w:rsidRPr="005E7D61" w14:paraId="32DF8555" w14:textId="77777777" w:rsidTr="00613C37">
        <w:trPr>
          <w:trHeight w:val="450"/>
          <w:tblHeader/>
        </w:trPr>
        <w:tc>
          <w:tcPr>
            <w:tcW w:w="6678" w:type="dxa"/>
            <w:gridSpan w:val="2"/>
            <w:vMerge/>
          </w:tcPr>
          <w:p w14:paraId="419783FA" w14:textId="77777777" w:rsidR="00701941" w:rsidRPr="005E7D61" w:rsidRDefault="00701941" w:rsidP="005E7D61">
            <w:pPr>
              <w:spacing w:before="120" w:after="120"/>
              <w:rPr>
                <w:rFonts w:ascii="Arial" w:eastAsia="Calibri" w:hAnsi="Arial" w:cs="Arial"/>
              </w:rPr>
            </w:pPr>
          </w:p>
        </w:tc>
        <w:tc>
          <w:tcPr>
            <w:tcW w:w="1053" w:type="dxa"/>
            <w:shd w:val="clear" w:color="auto" w:fill="C6D9F1" w:themeFill="text2" w:themeFillTint="33"/>
            <w:vAlign w:val="center"/>
          </w:tcPr>
          <w:p w14:paraId="6CAEEBEE" w14:textId="77777777" w:rsidR="00701941" w:rsidRPr="005E7D61" w:rsidRDefault="00701941" w:rsidP="005E7D61">
            <w:pPr>
              <w:spacing w:before="120" w:after="120"/>
              <w:jc w:val="center"/>
              <w:rPr>
                <w:rFonts w:ascii="Arial" w:eastAsia="Calibri" w:hAnsi="Arial" w:cs="Arial"/>
                <w:b/>
                <w:color w:val="365F91" w:themeColor="accent1" w:themeShade="BF"/>
              </w:rPr>
            </w:pPr>
            <w:r w:rsidRPr="005E7D61">
              <w:rPr>
                <w:rFonts w:ascii="Arial" w:eastAsia="Calibri" w:hAnsi="Arial" w:cs="Arial"/>
                <w:b/>
                <w:color w:val="365F91" w:themeColor="accent1" w:themeShade="BF"/>
              </w:rPr>
              <w:t>Pending</w:t>
            </w:r>
          </w:p>
        </w:tc>
        <w:tc>
          <w:tcPr>
            <w:tcW w:w="1053" w:type="dxa"/>
            <w:shd w:val="clear" w:color="auto" w:fill="C6D9F1" w:themeFill="text2" w:themeFillTint="33"/>
            <w:vAlign w:val="center"/>
          </w:tcPr>
          <w:p w14:paraId="0D9DE8B3" w14:textId="77777777" w:rsidR="00701941" w:rsidRPr="005E7D61" w:rsidRDefault="00701941" w:rsidP="005E7D61">
            <w:pPr>
              <w:spacing w:before="120" w:after="120"/>
              <w:jc w:val="center"/>
              <w:rPr>
                <w:rFonts w:ascii="Arial" w:eastAsia="Calibri" w:hAnsi="Arial" w:cs="Arial"/>
                <w:b/>
                <w:color w:val="365F91" w:themeColor="accent1" w:themeShade="BF"/>
              </w:rPr>
            </w:pPr>
            <w:r w:rsidRPr="005E7D61">
              <w:rPr>
                <w:rFonts w:ascii="Arial" w:eastAsia="Calibri" w:hAnsi="Arial" w:cs="Arial"/>
                <w:b/>
                <w:color w:val="365F91" w:themeColor="accent1" w:themeShade="BF"/>
              </w:rPr>
              <w:t>Complete</w:t>
            </w:r>
          </w:p>
        </w:tc>
        <w:tc>
          <w:tcPr>
            <w:tcW w:w="5454" w:type="dxa"/>
            <w:vMerge/>
            <w:shd w:val="clear" w:color="auto" w:fill="F2F2F2"/>
          </w:tcPr>
          <w:p w14:paraId="7DF4C968" w14:textId="77777777" w:rsidR="00701941" w:rsidRPr="005E7D61" w:rsidRDefault="00701941" w:rsidP="005E7D61">
            <w:pPr>
              <w:spacing w:before="120" w:after="120"/>
              <w:jc w:val="center"/>
              <w:rPr>
                <w:rFonts w:ascii="Arial" w:eastAsia="Calibri" w:hAnsi="Arial" w:cs="Arial"/>
                <w:b/>
                <w:color w:val="365F91" w:themeColor="accent1" w:themeShade="BF"/>
              </w:rPr>
            </w:pPr>
          </w:p>
        </w:tc>
      </w:tr>
      <w:tr w:rsidR="00701941" w:rsidRPr="005E7D61" w14:paraId="36BA6BB4" w14:textId="77777777" w:rsidTr="00613C37">
        <w:tc>
          <w:tcPr>
            <w:tcW w:w="14238" w:type="dxa"/>
            <w:gridSpan w:val="5"/>
            <w:shd w:val="clear" w:color="auto" w:fill="C6D9F1" w:themeFill="text2" w:themeFillTint="33"/>
            <w:vAlign w:val="center"/>
          </w:tcPr>
          <w:p w14:paraId="440ACCBE" w14:textId="77777777" w:rsidR="00701941" w:rsidRPr="005E7D61" w:rsidRDefault="00701941" w:rsidP="0032183C">
            <w:pPr>
              <w:keepNext/>
              <w:spacing w:before="120" w:after="120"/>
              <w:outlineLvl w:val="1"/>
              <w:rPr>
                <w:rFonts w:ascii="Arial" w:hAnsi="Arial" w:cs="Arial"/>
                <w:b/>
                <w:bCs/>
                <w:iCs/>
                <w:color w:val="365F91" w:themeColor="accent1" w:themeShade="BF"/>
                <w:lang w:val="en-US"/>
              </w:rPr>
            </w:pPr>
            <w:r w:rsidRPr="005E7D61">
              <w:rPr>
                <w:rFonts w:ascii="Arial" w:hAnsi="Arial" w:cs="Arial"/>
                <w:b/>
                <w:bCs/>
                <w:iCs/>
                <w:color w:val="365F91" w:themeColor="accent1" w:themeShade="BF"/>
                <w:lang w:val="en-US"/>
              </w:rPr>
              <w:t>Key component 1: Command and Control</w:t>
            </w:r>
          </w:p>
          <w:p w14:paraId="6D5D7E12" w14:textId="020FF689" w:rsidR="00701941" w:rsidRPr="005E7D61" w:rsidRDefault="00701941" w:rsidP="002C1104">
            <w:pPr>
              <w:spacing w:before="120" w:after="120"/>
              <w:rPr>
                <w:rFonts w:ascii="Arial" w:eastAsia="Calibri" w:hAnsi="Arial" w:cs="Arial"/>
                <w:b/>
                <w:i/>
              </w:rPr>
            </w:pPr>
            <w:bookmarkStart w:id="6" w:name="_Hlk40878775"/>
            <w:r w:rsidRPr="005E7D61">
              <w:rPr>
                <w:rFonts w:ascii="Arial" w:eastAsia="Times" w:hAnsi="Arial" w:cs="Arial"/>
                <w:i/>
              </w:rPr>
              <w:t xml:space="preserve">A </w:t>
            </w:r>
            <w:r w:rsidR="00D30C1F" w:rsidRPr="005E7D61">
              <w:rPr>
                <w:rFonts w:ascii="Arial" w:eastAsia="Times" w:hAnsi="Arial" w:cs="Arial"/>
                <w:i/>
              </w:rPr>
              <w:t xml:space="preserve">comprehensive </w:t>
            </w:r>
            <w:r w:rsidR="004401CB">
              <w:rPr>
                <w:rFonts w:ascii="Arial" w:eastAsia="Times" w:hAnsi="Arial" w:cs="Arial"/>
                <w:i/>
              </w:rPr>
              <w:t>COVID-</w:t>
            </w:r>
            <w:r w:rsidR="00A2410F">
              <w:rPr>
                <w:rFonts w:ascii="Arial" w:eastAsia="Times" w:hAnsi="Arial" w:cs="Arial"/>
                <w:i/>
              </w:rPr>
              <w:t xml:space="preserve">Safe Operating Plan </w:t>
            </w:r>
            <w:r w:rsidRPr="005E7D61">
              <w:rPr>
                <w:rFonts w:ascii="Arial" w:eastAsia="Times" w:hAnsi="Arial" w:cs="Arial"/>
                <w:i/>
              </w:rPr>
              <w:t xml:space="preserve">is essential for effective </w:t>
            </w:r>
            <w:r w:rsidR="000343D7">
              <w:rPr>
                <w:rFonts w:ascii="Arial" w:eastAsia="Times" w:hAnsi="Arial" w:cs="Arial"/>
                <w:i/>
              </w:rPr>
              <w:t xml:space="preserve">ALPINE </w:t>
            </w:r>
            <w:r w:rsidR="00E70954">
              <w:rPr>
                <w:rFonts w:ascii="Arial" w:eastAsia="Times" w:hAnsi="Arial" w:cs="Arial"/>
                <w:i/>
              </w:rPr>
              <w:t>facility</w:t>
            </w:r>
            <w:r w:rsidRPr="005E7D61">
              <w:rPr>
                <w:rFonts w:ascii="Arial" w:eastAsia="Times" w:hAnsi="Arial" w:cs="Arial"/>
                <w:i/>
              </w:rPr>
              <w:t xml:space="preserve"> COVID-19 outbreak management response. It clearly defines roles and responsibilities of all functional staff and authorities in advance of an event. All </w:t>
            </w:r>
            <w:r w:rsidR="00E70954">
              <w:rPr>
                <w:rFonts w:ascii="Arial" w:eastAsia="Times" w:hAnsi="Arial" w:cs="Arial"/>
                <w:i/>
              </w:rPr>
              <w:t xml:space="preserve">ALPINE </w:t>
            </w:r>
            <w:r w:rsidR="00D30C1F" w:rsidRPr="005E7D61">
              <w:rPr>
                <w:rFonts w:ascii="Arial" w:eastAsia="Times" w:hAnsi="Arial" w:cs="Arial"/>
                <w:i/>
              </w:rPr>
              <w:t>facilities</w:t>
            </w:r>
            <w:r w:rsidRPr="005E7D61">
              <w:rPr>
                <w:rFonts w:ascii="Arial" w:eastAsia="Times" w:hAnsi="Arial" w:cs="Arial"/>
                <w:i/>
              </w:rPr>
              <w:t xml:space="preserve"> should review and adapt existing emergency management plans to include specific COVID-19 responses based on </w:t>
            </w:r>
            <w:r w:rsidR="000343D7">
              <w:rPr>
                <w:rFonts w:ascii="Arial" w:eastAsia="Times" w:hAnsi="Arial" w:cs="Arial"/>
                <w:i/>
              </w:rPr>
              <w:t xml:space="preserve">Department of Environment, Land, Water, and Planning (DEWLP) </w:t>
            </w:r>
            <w:r w:rsidRPr="005E7D61">
              <w:rPr>
                <w:rFonts w:ascii="Arial" w:eastAsia="Times" w:hAnsi="Arial" w:cs="Arial"/>
                <w:i/>
              </w:rPr>
              <w:t xml:space="preserve">Commonwealth and DHHS guidance based on their setting. </w:t>
            </w:r>
            <w:bookmarkEnd w:id="6"/>
            <w:r w:rsidR="008C093B">
              <w:rPr>
                <w:rFonts w:ascii="Arial" w:eastAsia="Times" w:hAnsi="Arial" w:cs="Arial"/>
                <w:i/>
              </w:rPr>
              <w:t>Consider taking the following actions</w:t>
            </w:r>
            <w:r w:rsidRPr="005E7D61">
              <w:rPr>
                <w:rFonts w:ascii="Arial" w:eastAsia="Times" w:hAnsi="Arial" w:cs="Arial"/>
                <w:i/>
              </w:rPr>
              <w:t>.</w:t>
            </w:r>
            <w:r w:rsidR="00A2410F">
              <w:rPr>
                <w:rFonts w:ascii="Arial" w:eastAsia="Times" w:hAnsi="Arial" w:cs="Arial"/>
                <w:i/>
              </w:rPr>
              <w:t xml:space="preserve"> </w:t>
            </w:r>
            <w:r w:rsidR="00A2410F">
              <w:t xml:space="preserve"> </w:t>
            </w:r>
          </w:p>
        </w:tc>
      </w:tr>
      <w:tr w:rsidR="00701941" w:rsidRPr="005E7D61" w14:paraId="1DDF41D1" w14:textId="77777777" w:rsidTr="00613C37">
        <w:tc>
          <w:tcPr>
            <w:tcW w:w="846" w:type="dxa"/>
            <w:vMerge w:val="restart"/>
          </w:tcPr>
          <w:p w14:paraId="28C2B946" w14:textId="07973E0D"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t>1.1</w:t>
            </w:r>
          </w:p>
        </w:tc>
        <w:tc>
          <w:tcPr>
            <w:tcW w:w="5832" w:type="dxa"/>
            <w:tcBorders>
              <w:bottom w:val="nil"/>
            </w:tcBorders>
            <w:shd w:val="clear" w:color="auto" w:fill="auto"/>
          </w:tcPr>
          <w:p w14:paraId="514A86F3" w14:textId="3CA84D5D" w:rsidR="00701941" w:rsidRPr="005E7D61" w:rsidRDefault="00701941" w:rsidP="005E7D61">
            <w:pPr>
              <w:spacing w:before="120" w:after="120"/>
              <w:rPr>
                <w:rFonts w:ascii="Arial" w:eastAsia="Calibri" w:hAnsi="Arial" w:cs="Arial"/>
              </w:rPr>
            </w:pPr>
            <w:r w:rsidRPr="005E7D61">
              <w:rPr>
                <w:rFonts w:ascii="Arial" w:eastAsia="Calibri" w:hAnsi="Arial" w:cs="Arial"/>
              </w:rPr>
              <w:t xml:space="preserve">Consider the roles and responsibilities to address COVID-19 preparedness planning. Your local outbreak management </w:t>
            </w:r>
            <w:r w:rsidR="00A2410F">
              <w:rPr>
                <w:rFonts w:ascii="Arial" w:eastAsia="Calibri" w:hAnsi="Arial" w:cs="Arial"/>
              </w:rPr>
              <w:t xml:space="preserve">team </w:t>
            </w:r>
            <w:r w:rsidRPr="005E7D61">
              <w:rPr>
                <w:rFonts w:ascii="Arial" w:eastAsia="Calibri" w:hAnsi="Arial" w:cs="Arial"/>
              </w:rPr>
              <w:t xml:space="preserve">could include:  </w:t>
            </w:r>
          </w:p>
        </w:tc>
        <w:tc>
          <w:tcPr>
            <w:tcW w:w="7560" w:type="dxa"/>
            <w:gridSpan w:val="3"/>
            <w:shd w:val="clear" w:color="auto" w:fill="C6D9F1" w:themeFill="text2" w:themeFillTint="33"/>
            <w:vAlign w:val="center"/>
          </w:tcPr>
          <w:p w14:paraId="3327EDEC" w14:textId="10B373D4" w:rsidR="00701941" w:rsidRPr="005E7D61" w:rsidRDefault="00701941" w:rsidP="002C1104">
            <w:pPr>
              <w:spacing w:before="120" w:after="120"/>
              <w:rPr>
                <w:rFonts w:ascii="Arial" w:eastAsia="Calibri" w:hAnsi="Arial" w:cs="Arial"/>
                <w:i/>
              </w:rPr>
            </w:pPr>
            <w:r w:rsidRPr="005E7D61">
              <w:rPr>
                <w:rFonts w:ascii="Arial" w:eastAsia="Times" w:hAnsi="Arial" w:cs="Arial"/>
                <w:i/>
              </w:rPr>
              <w:t xml:space="preserve">The outbreak management team is a structure established to identify and promptly respond to the COVID-19 pandemic and local outbreaks. The team should activate the </w:t>
            </w:r>
            <w:r w:rsidR="00E70954">
              <w:rPr>
                <w:rFonts w:ascii="Arial" w:eastAsia="Times" w:hAnsi="Arial" w:cs="Arial"/>
                <w:i/>
              </w:rPr>
              <w:t xml:space="preserve">ALPINE facilities </w:t>
            </w:r>
            <w:r w:rsidRPr="005E7D61">
              <w:rPr>
                <w:rFonts w:ascii="Arial" w:eastAsia="Times" w:hAnsi="Arial" w:cs="Arial"/>
                <w:i/>
              </w:rPr>
              <w:t>response</w:t>
            </w:r>
            <w:r w:rsidR="00C65A1C">
              <w:rPr>
                <w:rFonts w:ascii="Arial" w:eastAsia="Times" w:hAnsi="Arial" w:cs="Arial"/>
                <w:i/>
              </w:rPr>
              <w:t>s</w:t>
            </w:r>
            <w:r w:rsidRPr="005E7D61">
              <w:rPr>
                <w:rFonts w:ascii="Arial" w:eastAsia="Times" w:hAnsi="Arial" w:cs="Arial"/>
                <w:i/>
              </w:rPr>
              <w:t xml:space="preserve"> and direct </w:t>
            </w:r>
            <w:r w:rsidR="00A2410F">
              <w:rPr>
                <w:rFonts w:ascii="Arial" w:eastAsia="Times" w:hAnsi="Arial" w:cs="Arial"/>
                <w:i/>
              </w:rPr>
              <w:t>business operations</w:t>
            </w:r>
            <w:r w:rsidRPr="005E7D61">
              <w:rPr>
                <w:rFonts w:ascii="Arial" w:eastAsia="Times" w:hAnsi="Arial" w:cs="Arial"/>
                <w:i/>
              </w:rPr>
              <w:t xml:space="preserve"> as appropriate.</w:t>
            </w:r>
          </w:p>
        </w:tc>
      </w:tr>
      <w:tr w:rsidR="00701941" w:rsidRPr="005E7D61" w14:paraId="5180782C" w14:textId="77777777" w:rsidTr="00613C37">
        <w:tc>
          <w:tcPr>
            <w:tcW w:w="846" w:type="dxa"/>
            <w:vMerge/>
            <w:tcBorders>
              <w:right w:val="single" w:sz="4" w:space="0" w:color="auto"/>
            </w:tcBorders>
          </w:tcPr>
          <w:p w14:paraId="18ECA28E" w14:textId="77777777" w:rsidR="00701941" w:rsidRPr="005E7D61" w:rsidRDefault="00701941" w:rsidP="005E7D61">
            <w:pPr>
              <w:spacing w:before="120" w:after="120"/>
              <w:ind w:left="360"/>
              <w:contextualSpacing/>
              <w:jc w:val="center"/>
              <w:rPr>
                <w:rFonts w:ascii="Arial" w:eastAsia="Calibri" w:hAnsi="Arial" w:cs="Arial"/>
              </w:rPr>
            </w:pPr>
          </w:p>
        </w:tc>
        <w:tc>
          <w:tcPr>
            <w:tcW w:w="5832" w:type="dxa"/>
            <w:tcBorders>
              <w:top w:val="nil"/>
              <w:left w:val="single" w:sz="4" w:space="0" w:color="auto"/>
              <w:bottom w:val="nil"/>
              <w:right w:val="single" w:sz="4" w:space="0" w:color="auto"/>
            </w:tcBorders>
            <w:shd w:val="clear" w:color="auto" w:fill="auto"/>
          </w:tcPr>
          <w:p w14:paraId="4924DAD5" w14:textId="64674E94" w:rsidR="00701941" w:rsidRPr="005E7D61" w:rsidRDefault="00701941" w:rsidP="002C1104">
            <w:pPr>
              <w:numPr>
                <w:ilvl w:val="0"/>
                <w:numId w:val="12"/>
              </w:numPr>
              <w:spacing w:before="120" w:after="120"/>
              <w:contextualSpacing/>
              <w:rPr>
                <w:rFonts w:ascii="Arial" w:eastAsia="Calibri" w:hAnsi="Arial" w:cs="Arial"/>
              </w:rPr>
            </w:pPr>
            <w:r w:rsidRPr="005E7D61">
              <w:rPr>
                <w:rFonts w:ascii="Arial" w:eastAsia="Calibri" w:hAnsi="Arial" w:cs="Arial"/>
              </w:rPr>
              <w:t xml:space="preserve">administration (perhaps </w:t>
            </w:r>
            <w:r w:rsidR="000343D7">
              <w:rPr>
                <w:rFonts w:ascii="Arial" w:eastAsia="Calibri" w:hAnsi="Arial" w:cs="Arial"/>
              </w:rPr>
              <w:t>ALPINE</w:t>
            </w:r>
            <w:r w:rsidR="00E70954">
              <w:rPr>
                <w:rFonts w:ascii="Arial" w:eastAsia="Calibri" w:hAnsi="Arial" w:cs="Arial"/>
              </w:rPr>
              <w:t xml:space="preserve"> facility</w:t>
            </w:r>
            <w:r w:rsidR="006207EA">
              <w:rPr>
                <w:rFonts w:ascii="Arial" w:eastAsia="Calibri" w:hAnsi="Arial" w:cs="Arial"/>
              </w:rPr>
              <w:t xml:space="preserve"> manager</w:t>
            </w:r>
            <w:r w:rsidRPr="005E7D61">
              <w:rPr>
                <w:rFonts w:ascii="Arial" w:eastAsia="Calibri" w:hAnsi="Arial" w:cs="Arial"/>
              </w:rPr>
              <w:t>)</w:t>
            </w:r>
          </w:p>
        </w:tc>
        <w:tc>
          <w:tcPr>
            <w:tcW w:w="1053" w:type="dxa"/>
            <w:tcBorders>
              <w:left w:val="single" w:sz="4" w:space="0" w:color="auto"/>
            </w:tcBorders>
            <w:shd w:val="clear" w:color="auto" w:fill="auto"/>
            <w:vAlign w:val="center"/>
          </w:tcPr>
          <w:p w14:paraId="25EBEE87"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672A8004"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647E0486" w14:textId="77777777" w:rsidR="00701941" w:rsidRPr="005E7D61" w:rsidRDefault="00701941" w:rsidP="005E7D61">
            <w:pPr>
              <w:spacing w:before="120" w:after="120"/>
              <w:rPr>
                <w:rFonts w:ascii="Arial" w:eastAsia="Calibri" w:hAnsi="Arial" w:cs="Arial"/>
              </w:rPr>
            </w:pPr>
          </w:p>
        </w:tc>
      </w:tr>
      <w:tr w:rsidR="00701941" w:rsidRPr="005E7D61" w14:paraId="0EEEA3E0" w14:textId="77777777" w:rsidTr="00613C37">
        <w:tc>
          <w:tcPr>
            <w:tcW w:w="846" w:type="dxa"/>
            <w:vMerge/>
            <w:tcBorders>
              <w:right w:val="single" w:sz="4" w:space="0" w:color="auto"/>
            </w:tcBorders>
          </w:tcPr>
          <w:p w14:paraId="488F149D" w14:textId="77777777" w:rsidR="00701941" w:rsidRPr="005E7D61" w:rsidRDefault="00701941" w:rsidP="005E7D61">
            <w:pPr>
              <w:spacing w:before="120" w:after="120"/>
              <w:ind w:left="360"/>
              <w:contextualSpacing/>
              <w:jc w:val="center"/>
              <w:rPr>
                <w:rFonts w:ascii="Arial" w:eastAsia="Calibri" w:hAnsi="Arial" w:cs="Arial"/>
              </w:rPr>
            </w:pPr>
          </w:p>
        </w:tc>
        <w:tc>
          <w:tcPr>
            <w:tcW w:w="5832" w:type="dxa"/>
            <w:tcBorders>
              <w:top w:val="nil"/>
              <w:left w:val="single" w:sz="4" w:space="0" w:color="auto"/>
              <w:bottom w:val="nil"/>
              <w:right w:val="single" w:sz="4" w:space="0" w:color="auto"/>
            </w:tcBorders>
            <w:shd w:val="clear" w:color="auto" w:fill="auto"/>
          </w:tcPr>
          <w:p w14:paraId="3416A2B4" w14:textId="784BB5F0" w:rsidR="00701941" w:rsidRPr="005E7D61" w:rsidRDefault="00C65A1C" w:rsidP="005E7D61">
            <w:pPr>
              <w:numPr>
                <w:ilvl w:val="0"/>
                <w:numId w:val="12"/>
              </w:numPr>
              <w:spacing w:before="120" w:after="120"/>
              <w:contextualSpacing/>
              <w:rPr>
                <w:rFonts w:ascii="Arial" w:eastAsia="Calibri" w:hAnsi="Arial" w:cs="Arial"/>
              </w:rPr>
            </w:pPr>
            <w:r>
              <w:rPr>
                <w:rFonts w:ascii="Arial" w:eastAsia="Calibri" w:hAnsi="Arial" w:cs="Arial"/>
              </w:rPr>
              <w:t>r</w:t>
            </w:r>
            <w:r w:rsidR="00E70954">
              <w:rPr>
                <w:rFonts w:ascii="Arial" w:eastAsia="Calibri" w:hAnsi="Arial" w:cs="Arial"/>
              </w:rPr>
              <w:t xml:space="preserve">eservations </w:t>
            </w:r>
            <w:r w:rsidR="00701941" w:rsidRPr="005E7D61">
              <w:rPr>
                <w:rFonts w:ascii="Arial" w:eastAsia="Calibri" w:hAnsi="Arial" w:cs="Arial"/>
              </w:rPr>
              <w:t>coordinator</w:t>
            </w:r>
            <w:r>
              <w:rPr>
                <w:rFonts w:ascii="Arial" w:eastAsia="Calibri" w:hAnsi="Arial" w:cs="Arial"/>
              </w:rPr>
              <w:t xml:space="preserve"> / reception staff</w:t>
            </w:r>
          </w:p>
        </w:tc>
        <w:tc>
          <w:tcPr>
            <w:tcW w:w="1053" w:type="dxa"/>
            <w:tcBorders>
              <w:left w:val="single" w:sz="4" w:space="0" w:color="auto"/>
            </w:tcBorders>
            <w:shd w:val="clear" w:color="auto" w:fill="auto"/>
            <w:vAlign w:val="center"/>
          </w:tcPr>
          <w:p w14:paraId="636C9ACC"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587B61EB"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10685E19" w14:textId="77777777" w:rsidR="00701941" w:rsidRPr="005E7D61" w:rsidRDefault="00701941" w:rsidP="005E7D61">
            <w:pPr>
              <w:spacing w:before="120" w:after="120"/>
              <w:rPr>
                <w:rFonts w:ascii="Arial" w:eastAsia="Calibri" w:hAnsi="Arial" w:cs="Arial"/>
              </w:rPr>
            </w:pPr>
          </w:p>
        </w:tc>
      </w:tr>
      <w:tr w:rsidR="008D3D4B" w:rsidRPr="005E7D61" w14:paraId="01FCE79D" w14:textId="77777777" w:rsidTr="00613C37">
        <w:tc>
          <w:tcPr>
            <w:tcW w:w="846" w:type="dxa"/>
            <w:vMerge/>
            <w:tcBorders>
              <w:right w:val="single" w:sz="4" w:space="0" w:color="auto"/>
            </w:tcBorders>
          </w:tcPr>
          <w:p w14:paraId="347CF3D5" w14:textId="77777777" w:rsidR="008D3D4B" w:rsidRPr="005E7D61" w:rsidRDefault="008D3D4B" w:rsidP="005E7D61">
            <w:pPr>
              <w:spacing w:before="120" w:after="120"/>
              <w:ind w:left="360"/>
              <w:contextualSpacing/>
              <w:jc w:val="center"/>
              <w:rPr>
                <w:rFonts w:ascii="Arial" w:eastAsia="Calibri" w:hAnsi="Arial" w:cs="Arial"/>
              </w:rPr>
            </w:pPr>
          </w:p>
        </w:tc>
        <w:tc>
          <w:tcPr>
            <w:tcW w:w="5832" w:type="dxa"/>
            <w:tcBorders>
              <w:top w:val="nil"/>
              <w:left w:val="single" w:sz="4" w:space="0" w:color="auto"/>
              <w:bottom w:val="nil"/>
              <w:right w:val="single" w:sz="4" w:space="0" w:color="auto"/>
            </w:tcBorders>
            <w:shd w:val="clear" w:color="auto" w:fill="auto"/>
          </w:tcPr>
          <w:p w14:paraId="38A2F584" w14:textId="24D2585E" w:rsidR="008D3D4B" w:rsidRPr="005E7D61" w:rsidRDefault="000343D7" w:rsidP="002C1104">
            <w:pPr>
              <w:numPr>
                <w:ilvl w:val="0"/>
                <w:numId w:val="12"/>
              </w:numPr>
              <w:spacing w:before="120" w:after="120"/>
              <w:contextualSpacing/>
              <w:rPr>
                <w:rFonts w:ascii="Arial" w:eastAsia="Calibri" w:hAnsi="Arial" w:cs="Arial"/>
              </w:rPr>
            </w:pPr>
            <w:r>
              <w:rPr>
                <w:rFonts w:ascii="Arial" w:eastAsia="Calibri" w:hAnsi="Arial" w:cs="Arial"/>
              </w:rPr>
              <w:t>local health service</w:t>
            </w:r>
            <w:r w:rsidR="008D3D4B">
              <w:rPr>
                <w:rFonts w:ascii="Arial" w:eastAsia="Calibri" w:hAnsi="Arial" w:cs="Arial"/>
              </w:rPr>
              <w:t xml:space="preserve"> staff</w:t>
            </w:r>
          </w:p>
        </w:tc>
        <w:tc>
          <w:tcPr>
            <w:tcW w:w="1053" w:type="dxa"/>
            <w:tcBorders>
              <w:left w:val="single" w:sz="4" w:space="0" w:color="auto"/>
            </w:tcBorders>
            <w:shd w:val="clear" w:color="auto" w:fill="auto"/>
            <w:vAlign w:val="center"/>
          </w:tcPr>
          <w:p w14:paraId="5EB19933" w14:textId="77777777" w:rsidR="008D3D4B" w:rsidRPr="005E7D61" w:rsidRDefault="008D3D4B" w:rsidP="005E7D61">
            <w:pPr>
              <w:spacing w:before="120" w:after="120"/>
              <w:jc w:val="center"/>
              <w:rPr>
                <w:rFonts w:ascii="Arial" w:eastAsia="Calibri" w:hAnsi="Arial" w:cs="Arial"/>
              </w:rPr>
            </w:pPr>
          </w:p>
        </w:tc>
        <w:tc>
          <w:tcPr>
            <w:tcW w:w="1053" w:type="dxa"/>
            <w:shd w:val="clear" w:color="auto" w:fill="auto"/>
            <w:vAlign w:val="center"/>
          </w:tcPr>
          <w:p w14:paraId="5E4F27F8" w14:textId="77777777" w:rsidR="008D3D4B" w:rsidRPr="005E7D61" w:rsidRDefault="008D3D4B" w:rsidP="005E7D61">
            <w:pPr>
              <w:spacing w:before="120" w:after="120"/>
              <w:jc w:val="center"/>
              <w:rPr>
                <w:rFonts w:ascii="Arial" w:eastAsia="Calibri" w:hAnsi="Arial" w:cs="Arial"/>
              </w:rPr>
            </w:pPr>
          </w:p>
        </w:tc>
        <w:tc>
          <w:tcPr>
            <w:tcW w:w="5454" w:type="dxa"/>
            <w:shd w:val="clear" w:color="auto" w:fill="auto"/>
          </w:tcPr>
          <w:p w14:paraId="1DBD4B42" w14:textId="77777777" w:rsidR="008D3D4B" w:rsidRPr="005E7D61" w:rsidRDefault="008D3D4B" w:rsidP="005E7D61">
            <w:pPr>
              <w:spacing w:before="120" w:after="120"/>
              <w:rPr>
                <w:rFonts w:ascii="Arial" w:eastAsia="Calibri" w:hAnsi="Arial" w:cs="Arial"/>
              </w:rPr>
            </w:pPr>
          </w:p>
        </w:tc>
      </w:tr>
      <w:tr w:rsidR="00701941" w:rsidRPr="005E7D61" w14:paraId="4CA23559" w14:textId="77777777" w:rsidTr="00613C37">
        <w:tc>
          <w:tcPr>
            <w:tcW w:w="846" w:type="dxa"/>
            <w:vMerge/>
            <w:tcBorders>
              <w:right w:val="single" w:sz="4" w:space="0" w:color="auto"/>
            </w:tcBorders>
          </w:tcPr>
          <w:p w14:paraId="74118417" w14:textId="77777777" w:rsidR="00701941" w:rsidRPr="005E7D61" w:rsidRDefault="00701941" w:rsidP="005E7D61">
            <w:pPr>
              <w:spacing w:before="120" w:after="120"/>
              <w:ind w:left="720"/>
              <w:contextualSpacing/>
              <w:rPr>
                <w:rFonts w:ascii="Arial" w:eastAsia="Calibri" w:hAnsi="Arial" w:cs="Arial"/>
              </w:rPr>
            </w:pPr>
          </w:p>
        </w:tc>
        <w:tc>
          <w:tcPr>
            <w:tcW w:w="5832" w:type="dxa"/>
            <w:tcBorders>
              <w:top w:val="nil"/>
              <w:left w:val="single" w:sz="4" w:space="0" w:color="auto"/>
              <w:bottom w:val="nil"/>
              <w:right w:val="single" w:sz="4" w:space="0" w:color="auto"/>
            </w:tcBorders>
            <w:shd w:val="clear" w:color="auto" w:fill="auto"/>
          </w:tcPr>
          <w:p w14:paraId="5F055DA4" w14:textId="77777777" w:rsidR="00701941" w:rsidRPr="005E7D61" w:rsidRDefault="00701941" w:rsidP="005E7D61">
            <w:pPr>
              <w:numPr>
                <w:ilvl w:val="0"/>
                <w:numId w:val="12"/>
              </w:numPr>
              <w:spacing w:before="120" w:after="120"/>
              <w:contextualSpacing/>
              <w:rPr>
                <w:rFonts w:ascii="Arial" w:eastAsia="Calibri" w:hAnsi="Arial" w:cs="Arial"/>
              </w:rPr>
            </w:pPr>
            <w:r w:rsidRPr="005E7D61">
              <w:rPr>
                <w:rFonts w:ascii="Arial" w:eastAsia="Calibri" w:hAnsi="Arial" w:cs="Arial"/>
              </w:rPr>
              <w:t>ancillary services - maintenance</w:t>
            </w:r>
          </w:p>
        </w:tc>
        <w:tc>
          <w:tcPr>
            <w:tcW w:w="1053" w:type="dxa"/>
            <w:tcBorders>
              <w:left w:val="single" w:sz="4" w:space="0" w:color="auto"/>
            </w:tcBorders>
            <w:shd w:val="clear" w:color="auto" w:fill="auto"/>
            <w:vAlign w:val="center"/>
          </w:tcPr>
          <w:p w14:paraId="6BE63D02"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7ABF6D29"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1CCBAC6B" w14:textId="77777777" w:rsidR="00701941" w:rsidRPr="005E7D61" w:rsidRDefault="00701941" w:rsidP="005E7D61">
            <w:pPr>
              <w:spacing w:before="120" w:after="120"/>
              <w:rPr>
                <w:rFonts w:ascii="Arial" w:eastAsia="Calibri" w:hAnsi="Arial" w:cs="Arial"/>
              </w:rPr>
            </w:pPr>
          </w:p>
        </w:tc>
      </w:tr>
      <w:tr w:rsidR="00701941" w:rsidRPr="005E7D61" w14:paraId="6C71D2E8" w14:textId="77777777" w:rsidTr="00613C37">
        <w:tc>
          <w:tcPr>
            <w:tcW w:w="846" w:type="dxa"/>
            <w:vMerge/>
            <w:tcBorders>
              <w:right w:val="single" w:sz="4" w:space="0" w:color="auto"/>
            </w:tcBorders>
          </w:tcPr>
          <w:p w14:paraId="05E5852E" w14:textId="77777777" w:rsidR="00701941" w:rsidRPr="005E7D61" w:rsidRDefault="00701941" w:rsidP="005E7D61">
            <w:pPr>
              <w:spacing w:before="120" w:after="120"/>
              <w:ind w:left="720"/>
              <w:contextualSpacing/>
              <w:rPr>
                <w:rFonts w:ascii="Arial" w:eastAsia="Calibri" w:hAnsi="Arial" w:cs="Arial"/>
              </w:rPr>
            </w:pPr>
          </w:p>
        </w:tc>
        <w:tc>
          <w:tcPr>
            <w:tcW w:w="5832" w:type="dxa"/>
            <w:tcBorders>
              <w:top w:val="nil"/>
              <w:left w:val="single" w:sz="4" w:space="0" w:color="auto"/>
              <w:bottom w:val="nil"/>
              <w:right w:val="single" w:sz="4" w:space="0" w:color="auto"/>
            </w:tcBorders>
            <w:shd w:val="clear" w:color="auto" w:fill="auto"/>
          </w:tcPr>
          <w:p w14:paraId="5132F420" w14:textId="3494DFAC" w:rsidR="00701941" w:rsidRPr="005E7D61" w:rsidRDefault="00701941" w:rsidP="005E7D61">
            <w:pPr>
              <w:numPr>
                <w:ilvl w:val="0"/>
                <w:numId w:val="12"/>
              </w:numPr>
              <w:spacing w:before="120" w:after="120"/>
              <w:contextualSpacing/>
              <w:rPr>
                <w:rFonts w:ascii="Arial" w:eastAsia="Calibri" w:hAnsi="Arial" w:cs="Arial"/>
              </w:rPr>
            </w:pPr>
            <w:r w:rsidRPr="005E7D61">
              <w:rPr>
                <w:rFonts w:ascii="Arial" w:eastAsia="Calibri" w:hAnsi="Arial" w:cs="Arial"/>
              </w:rPr>
              <w:t xml:space="preserve">ancillary staff - catering </w:t>
            </w:r>
            <w:r w:rsidR="00E70954">
              <w:rPr>
                <w:rFonts w:ascii="Arial" w:eastAsia="Calibri" w:hAnsi="Arial" w:cs="Arial"/>
              </w:rPr>
              <w:t>(head chef, restaurant manager)</w:t>
            </w:r>
          </w:p>
        </w:tc>
        <w:tc>
          <w:tcPr>
            <w:tcW w:w="1053" w:type="dxa"/>
            <w:tcBorders>
              <w:left w:val="single" w:sz="4" w:space="0" w:color="auto"/>
            </w:tcBorders>
            <w:shd w:val="clear" w:color="auto" w:fill="auto"/>
            <w:vAlign w:val="center"/>
          </w:tcPr>
          <w:p w14:paraId="2ACC553B"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7BEE7798"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066F0725" w14:textId="77777777" w:rsidR="00701941" w:rsidRPr="005E7D61" w:rsidRDefault="00701941" w:rsidP="005E7D61">
            <w:pPr>
              <w:spacing w:before="120" w:after="120"/>
              <w:rPr>
                <w:rFonts w:ascii="Arial" w:eastAsia="Calibri" w:hAnsi="Arial" w:cs="Arial"/>
              </w:rPr>
            </w:pPr>
          </w:p>
        </w:tc>
      </w:tr>
      <w:tr w:rsidR="00E70954" w:rsidRPr="005E7D61" w14:paraId="1914BC49" w14:textId="77777777" w:rsidTr="00613C37">
        <w:tc>
          <w:tcPr>
            <w:tcW w:w="846" w:type="dxa"/>
            <w:vMerge/>
            <w:tcBorders>
              <w:right w:val="single" w:sz="4" w:space="0" w:color="auto"/>
            </w:tcBorders>
          </w:tcPr>
          <w:p w14:paraId="142982C9" w14:textId="77777777" w:rsidR="00E70954" w:rsidRPr="005E7D61" w:rsidRDefault="00E70954" w:rsidP="005E7D61">
            <w:pPr>
              <w:spacing w:before="120" w:after="120"/>
              <w:ind w:left="720"/>
              <w:contextualSpacing/>
              <w:rPr>
                <w:rFonts w:ascii="Arial" w:eastAsia="Calibri" w:hAnsi="Arial" w:cs="Arial"/>
              </w:rPr>
            </w:pPr>
          </w:p>
        </w:tc>
        <w:tc>
          <w:tcPr>
            <w:tcW w:w="5832" w:type="dxa"/>
            <w:tcBorders>
              <w:top w:val="nil"/>
              <w:left w:val="single" w:sz="4" w:space="0" w:color="auto"/>
              <w:bottom w:val="nil"/>
              <w:right w:val="single" w:sz="4" w:space="0" w:color="auto"/>
            </w:tcBorders>
            <w:shd w:val="clear" w:color="auto" w:fill="auto"/>
          </w:tcPr>
          <w:p w14:paraId="178B13FE" w14:textId="4E64FF72" w:rsidR="00E70954" w:rsidRPr="005E7D61" w:rsidRDefault="00E70954" w:rsidP="005E7D61">
            <w:pPr>
              <w:numPr>
                <w:ilvl w:val="0"/>
                <w:numId w:val="12"/>
              </w:numPr>
              <w:spacing w:before="120" w:after="120"/>
              <w:contextualSpacing/>
              <w:rPr>
                <w:rFonts w:ascii="Arial" w:eastAsia="Calibri" w:hAnsi="Arial" w:cs="Arial"/>
              </w:rPr>
            </w:pPr>
            <w:r>
              <w:rPr>
                <w:rFonts w:ascii="Arial" w:eastAsia="Calibri" w:hAnsi="Arial" w:cs="Arial"/>
              </w:rPr>
              <w:t>ancillary services – retail manager/staff</w:t>
            </w:r>
          </w:p>
        </w:tc>
        <w:tc>
          <w:tcPr>
            <w:tcW w:w="1053" w:type="dxa"/>
            <w:tcBorders>
              <w:left w:val="single" w:sz="4" w:space="0" w:color="auto"/>
            </w:tcBorders>
            <w:shd w:val="clear" w:color="auto" w:fill="auto"/>
            <w:vAlign w:val="center"/>
          </w:tcPr>
          <w:p w14:paraId="4D8AA8E0" w14:textId="77777777" w:rsidR="00E70954" w:rsidRPr="005E7D61" w:rsidRDefault="00E70954" w:rsidP="005E7D61">
            <w:pPr>
              <w:spacing w:before="120" w:after="120"/>
              <w:jc w:val="center"/>
              <w:rPr>
                <w:rFonts w:ascii="Arial" w:eastAsia="Calibri" w:hAnsi="Arial" w:cs="Arial"/>
              </w:rPr>
            </w:pPr>
          </w:p>
        </w:tc>
        <w:tc>
          <w:tcPr>
            <w:tcW w:w="1053" w:type="dxa"/>
            <w:shd w:val="clear" w:color="auto" w:fill="auto"/>
            <w:vAlign w:val="center"/>
          </w:tcPr>
          <w:p w14:paraId="5B7D7CA7" w14:textId="77777777" w:rsidR="00E70954" w:rsidRPr="005E7D61" w:rsidRDefault="00E70954" w:rsidP="005E7D61">
            <w:pPr>
              <w:spacing w:before="120" w:after="120"/>
              <w:jc w:val="center"/>
              <w:rPr>
                <w:rFonts w:ascii="Arial" w:eastAsia="Calibri" w:hAnsi="Arial" w:cs="Arial"/>
              </w:rPr>
            </w:pPr>
          </w:p>
        </w:tc>
        <w:tc>
          <w:tcPr>
            <w:tcW w:w="5454" w:type="dxa"/>
            <w:shd w:val="clear" w:color="auto" w:fill="auto"/>
          </w:tcPr>
          <w:p w14:paraId="7824065B" w14:textId="77777777" w:rsidR="00E70954" w:rsidRPr="005E7D61" w:rsidRDefault="00E70954" w:rsidP="005E7D61">
            <w:pPr>
              <w:spacing w:before="120" w:after="120"/>
              <w:rPr>
                <w:rFonts w:ascii="Arial" w:eastAsia="Calibri" w:hAnsi="Arial" w:cs="Arial"/>
              </w:rPr>
            </w:pPr>
          </w:p>
        </w:tc>
      </w:tr>
      <w:tr w:rsidR="00E70954" w:rsidRPr="005E7D61" w14:paraId="7D489359" w14:textId="77777777" w:rsidTr="00613C37">
        <w:tc>
          <w:tcPr>
            <w:tcW w:w="846" w:type="dxa"/>
            <w:vMerge/>
            <w:tcBorders>
              <w:right w:val="single" w:sz="4" w:space="0" w:color="auto"/>
            </w:tcBorders>
          </w:tcPr>
          <w:p w14:paraId="4EFFAB99" w14:textId="77777777" w:rsidR="00E70954" w:rsidRPr="005E7D61" w:rsidRDefault="00E70954" w:rsidP="005E7D61">
            <w:pPr>
              <w:spacing w:before="120" w:after="120"/>
              <w:ind w:left="720"/>
              <w:contextualSpacing/>
              <w:rPr>
                <w:rFonts w:ascii="Arial" w:eastAsia="Calibri" w:hAnsi="Arial" w:cs="Arial"/>
              </w:rPr>
            </w:pPr>
          </w:p>
        </w:tc>
        <w:tc>
          <w:tcPr>
            <w:tcW w:w="5832" w:type="dxa"/>
            <w:tcBorders>
              <w:top w:val="nil"/>
              <w:left w:val="single" w:sz="4" w:space="0" w:color="auto"/>
              <w:bottom w:val="nil"/>
              <w:right w:val="single" w:sz="4" w:space="0" w:color="auto"/>
            </w:tcBorders>
            <w:shd w:val="clear" w:color="auto" w:fill="auto"/>
          </w:tcPr>
          <w:p w14:paraId="4166E06D" w14:textId="419100CA" w:rsidR="00E70954" w:rsidRPr="005E7D61" w:rsidRDefault="00E70954" w:rsidP="005E7D61">
            <w:pPr>
              <w:numPr>
                <w:ilvl w:val="0"/>
                <w:numId w:val="12"/>
              </w:numPr>
              <w:spacing w:before="120" w:after="120"/>
              <w:contextualSpacing/>
              <w:rPr>
                <w:rFonts w:ascii="Arial" w:eastAsia="Calibri" w:hAnsi="Arial" w:cs="Arial"/>
              </w:rPr>
            </w:pPr>
            <w:r>
              <w:rPr>
                <w:rFonts w:ascii="Arial" w:eastAsia="Calibri" w:hAnsi="Arial" w:cs="Arial"/>
              </w:rPr>
              <w:t>ancillary services – bar and beverage services</w:t>
            </w:r>
          </w:p>
        </w:tc>
        <w:tc>
          <w:tcPr>
            <w:tcW w:w="1053" w:type="dxa"/>
            <w:tcBorders>
              <w:left w:val="single" w:sz="4" w:space="0" w:color="auto"/>
            </w:tcBorders>
            <w:shd w:val="clear" w:color="auto" w:fill="auto"/>
            <w:vAlign w:val="center"/>
          </w:tcPr>
          <w:p w14:paraId="22BC9941" w14:textId="77777777" w:rsidR="00E70954" w:rsidRPr="005E7D61" w:rsidRDefault="00E70954" w:rsidP="005E7D61">
            <w:pPr>
              <w:spacing w:before="120" w:after="120"/>
              <w:jc w:val="center"/>
              <w:rPr>
                <w:rFonts w:ascii="Arial" w:eastAsia="Calibri" w:hAnsi="Arial" w:cs="Arial"/>
              </w:rPr>
            </w:pPr>
          </w:p>
        </w:tc>
        <w:tc>
          <w:tcPr>
            <w:tcW w:w="1053" w:type="dxa"/>
            <w:shd w:val="clear" w:color="auto" w:fill="auto"/>
            <w:vAlign w:val="center"/>
          </w:tcPr>
          <w:p w14:paraId="38501C6B" w14:textId="77777777" w:rsidR="00E70954" w:rsidRPr="005E7D61" w:rsidRDefault="00E70954" w:rsidP="005E7D61">
            <w:pPr>
              <w:spacing w:before="120" w:after="120"/>
              <w:jc w:val="center"/>
              <w:rPr>
                <w:rFonts w:ascii="Arial" w:eastAsia="Calibri" w:hAnsi="Arial" w:cs="Arial"/>
              </w:rPr>
            </w:pPr>
          </w:p>
        </w:tc>
        <w:tc>
          <w:tcPr>
            <w:tcW w:w="5454" w:type="dxa"/>
            <w:shd w:val="clear" w:color="auto" w:fill="auto"/>
          </w:tcPr>
          <w:p w14:paraId="745F0B7C" w14:textId="77777777" w:rsidR="00E70954" w:rsidRPr="005E7D61" w:rsidRDefault="00E70954" w:rsidP="005E7D61">
            <w:pPr>
              <w:spacing w:before="120" w:after="120"/>
              <w:rPr>
                <w:rFonts w:ascii="Arial" w:eastAsia="Calibri" w:hAnsi="Arial" w:cs="Arial"/>
              </w:rPr>
            </w:pPr>
          </w:p>
        </w:tc>
      </w:tr>
      <w:tr w:rsidR="00701941" w:rsidRPr="005E7D61" w14:paraId="7D9E453F" w14:textId="77777777" w:rsidTr="00613C37">
        <w:tc>
          <w:tcPr>
            <w:tcW w:w="846" w:type="dxa"/>
            <w:vMerge/>
            <w:tcBorders>
              <w:right w:val="single" w:sz="4" w:space="0" w:color="auto"/>
            </w:tcBorders>
          </w:tcPr>
          <w:p w14:paraId="65B4FE86" w14:textId="77777777" w:rsidR="00701941" w:rsidRPr="005E7D61" w:rsidRDefault="00701941" w:rsidP="005E7D61">
            <w:pPr>
              <w:spacing w:before="120" w:after="120"/>
              <w:ind w:left="720"/>
              <w:contextualSpacing/>
              <w:rPr>
                <w:rFonts w:ascii="Arial" w:eastAsia="Calibri" w:hAnsi="Arial" w:cs="Arial"/>
              </w:rPr>
            </w:pPr>
          </w:p>
        </w:tc>
        <w:tc>
          <w:tcPr>
            <w:tcW w:w="5832" w:type="dxa"/>
            <w:tcBorders>
              <w:top w:val="nil"/>
              <w:left w:val="single" w:sz="4" w:space="0" w:color="auto"/>
              <w:bottom w:val="nil"/>
              <w:right w:val="single" w:sz="4" w:space="0" w:color="auto"/>
            </w:tcBorders>
            <w:shd w:val="clear" w:color="auto" w:fill="auto"/>
          </w:tcPr>
          <w:p w14:paraId="6B95386A" w14:textId="3380AF4E" w:rsidR="00701941" w:rsidRPr="005E7D61" w:rsidRDefault="00701941" w:rsidP="005E7D61">
            <w:pPr>
              <w:numPr>
                <w:ilvl w:val="0"/>
                <w:numId w:val="12"/>
              </w:numPr>
              <w:spacing w:before="120" w:after="120"/>
              <w:contextualSpacing/>
              <w:rPr>
                <w:rFonts w:ascii="Arial" w:eastAsia="Calibri" w:hAnsi="Arial" w:cs="Arial"/>
              </w:rPr>
            </w:pPr>
            <w:r w:rsidRPr="005E7D61">
              <w:rPr>
                <w:rFonts w:ascii="Arial" w:eastAsia="Calibri" w:hAnsi="Arial" w:cs="Arial"/>
              </w:rPr>
              <w:t>ancillary - laundry, cleaning and waste management</w:t>
            </w:r>
            <w:r w:rsidR="00E70954">
              <w:rPr>
                <w:rFonts w:ascii="Arial" w:eastAsia="Calibri" w:hAnsi="Arial" w:cs="Arial"/>
              </w:rPr>
              <w:t xml:space="preserve"> (housekeeping supervisor)</w:t>
            </w:r>
          </w:p>
        </w:tc>
        <w:tc>
          <w:tcPr>
            <w:tcW w:w="1053" w:type="dxa"/>
            <w:tcBorders>
              <w:left w:val="single" w:sz="4" w:space="0" w:color="auto"/>
            </w:tcBorders>
            <w:shd w:val="clear" w:color="auto" w:fill="auto"/>
            <w:vAlign w:val="center"/>
          </w:tcPr>
          <w:p w14:paraId="56A21D43"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24497CC4"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3244347C" w14:textId="77777777" w:rsidR="00701941" w:rsidRPr="005E7D61" w:rsidRDefault="00701941" w:rsidP="005E7D61">
            <w:pPr>
              <w:spacing w:before="120" w:after="120"/>
              <w:rPr>
                <w:rFonts w:ascii="Arial" w:eastAsia="Calibri" w:hAnsi="Arial" w:cs="Arial"/>
              </w:rPr>
            </w:pPr>
          </w:p>
        </w:tc>
      </w:tr>
      <w:tr w:rsidR="00701941" w:rsidRPr="005E7D61" w14:paraId="06CFF44E" w14:textId="77777777" w:rsidTr="00613C37">
        <w:tc>
          <w:tcPr>
            <w:tcW w:w="846" w:type="dxa"/>
            <w:vMerge/>
            <w:tcBorders>
              <w:right w:val="single" w:sz="4" w:space="0" w:color="auto"/>
            </w:tcBorders>
          </w:tcPr>
          <w:p w14:paraId="3BD377AD" w14:textId="77777777" w:rsidR="00701941" w:rsidRPr="005E7D61" w:rsidRDefault="00701941" w:rsidP="005E7D61">
            <w:pPr>
              <w:spacing w:before="120" w:after="120"/>
              <w:ind w:left="720"/>
              <w:contextualSpacing/>
              <w:rPr>
                <w:rFonts w:ascii="Arial" w:eastAsia="Calibri" w:hAnsi="Arial" w:cs="Arial"/>
              </w:rPr>
            </w:pPr>
          </w:p>
        </w:tc>
        <w:tc>
          <w:tcPr>
            <w:tcW w:w="5832" w:type="dxa"/>
            <w:tcBorders>
              <w:top w:val="nil"/>
              <w:left w:val="single" w:sz="4" w:space="0" w:color="auto"/>
              <w:bottom w:val="nil"/>
              <w:right w:val="single" w:sz="4" w:space="0" w:color="auto"/>
            </w:tcBorders>
            <w:shd w:val="clear" w:color="auto" w:fill="auto"/>
          </w:tcPr>
          <w:p w14:paraId="3AA2F001" w14:textId="326EB25D" w:rsidR="00701941" w:rsidRPr="005E7D61" w:rsidRDefault="00E70954" w:rsidP="005E7D61">
            <w:pPr>
              <w:numPr>
                <w:ilvl w:val="0"/>
                <w:numId w:val="12"/>
              </w:numPr>
              <w:spacing w:before="120" w:after="120"/>
              <w:contextualSpacing/>
              <w:rPr>
                <w:rFonts w:ascii="Arial" w:eastAsia="Calibri" w:hAnsi="Arial" w:cs="Arial"/>
              </w:rPr>
            </w:pPr>
            <w:r>
              <w:rPr>
                <w:rFonts w:ascii="Arial" w:eastAsia="Calibri" w:hAnsi="Arial" w:cs="Arial"/>
              </w:rPr>
              <w:t xml:space="preserve">external </w:t>
            </w:r>
            <w:r w:rsidR="004401CB">
              <w:rPr>
                <w:rFonts w:ascii="Arial" w:eastAsia="Calibri" w:hAnsi="Arial" w:cs="Arial"/>
              </w:rPr>
              <w:t>a</w:t>
            </w:r>
            <w:r w:rsidR="00701941" w:rsidRPr="005E7D61">
              <w:rPr>
                <w:rFonts w:ascii="Arial" w:eastAsia="Calibri" w:hAnsi="Arial" w:cs="Arial"/>
              </w:rPr>
              <w:t>ncillary services</w:t>
            </w:r>
            <w:r>
              <w:rPr>
                <w:rFonts w:ascii="Arial" w:eastAsia="Calibri" w:hAnsi="Arial" w:cs="Arial"/>
              </w:rPr>
              <w:t xml:space="preserve"> providers</w:t>
            </w:r>
            <w:r w:rsidR="00701941" w:rsidRPr="005E7D61">
              <w:rPr>
                <w:rFonts w:ascii="Arial" w:eastAsia="Calibri" w:hAnsi="Arial" w:cs="Arial"/>
              </w:rPr>
              <w:t xml:space="preserve"> - cleaning services</w:t>
            </w:r>
            <w:r>
              <w:rPr>
                <w:rFonts w:ascii="Arial" w:eastAsia="Calibri" w:hAnsi="Arial" w:cs="Arial"/>
              </w:rPr>
              <w:t xml:space="preserve"> (housekeeper supervisor)</w:t>
            </w:r>
          </w:p>
        </w:tc>
        <w:tc>
          <w:tcPr>
            <w:tcW w:w="1053" w:type="dxa"/>
            <w:tcBorders>
              <w:left w:val="single" w:sz="4" w:space="0" w:color="auto"/>
            </w:tcBorders>
            <w:shd w:val="clear" w:color="auto" w:fill="auto"/>
            <w:vAlign w:val="center"/>
          </w:tcPr>
          <w:p w14:paraId="17DE2D22"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417631DD"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6E63D42F" w14:textId="77777777" w:rsidR="00701941" w:rsidRPr="005E7D61" w:rsidRDefault="00701941" w:rsidP="005E7D61">
            <w:pPr>
              <w:spacing w:before="120" w:after="120"/>
              <w:rPr>
                <w:rFonts w:ascii="Arial" w:eastAsia="Calibri" w:hAnsi="Arial" w:cs="Arial"/>
              </w:rPr>
            </w:pPr>
          </w:p>
        </w:tc>
      </w:tr>
      <w:tr w:rsidR="00701941" w:rsidRPr="005E7D61" w14:paraId="277F4289" w14:textId="77777777" w:rsidTr="00613C37">
        <w:tc>
          <w:tcPr>
            <w:tcW w:w="846" w:type="dxa"/>
          </w:tcPr>
          <w:p w14:paraId="0298E328" w14:textId="77777777"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t>1.2</w:t>
            </w:r>
          </w:p>
        </w:tc>
        <w:tc>
          <w:tcPr>
            <w:tcW w:w="5832" w:type="dxa"/>
            <w:shd w:val="clear" w:color="auto" w:fill="auto"/>
          </w:tcPr>
          <w:p w14:paraId="3E4F227D" w14:textId="4D9F1D4A" w:rsidR="00701941" w:rsidRPr="005E7D61" w:rsidRDefault="00701941" w:rsidP="002C1104">
            <w:pPr>
              <w:spacing w:before="120" w:after="120"/>
              <w:rPr>
                <w:rFonts w:ascii="Arial" w:eastAsia="Calibri" w:hAnsi="Arial" w:cs="Arial"/>
              </w:rPr>
            </w:pPr>
            <w:r w:rsidRPr="0032183C">
              <w:rPr>
                <w:rFonts w:ascii="Arial" w:eastAsia="Calibri" w:hAnsi="Arial" w:cs="Arial"/>
              </w:rPr>
              <w:t xml:space="preserve">Ensure </w:t>
            </w:r>
            <w:r w:rsidR="00813DFA">
              <w:rPr>
                <w:rFonts w:ascii="Arial" w:eastAsia="Calibri" w:hAnsi="Arial" w:cs="Arial"/>
              </w:rPr>
              <w:t>local health</w:t>
            </w:r>
            <w:r w:rsidR="00C65A1C">
              <w:rPr>
                <w:rFonts w:ascii="Arial" w:eastAsia="Calibri" w:hAnsi="Arial" w:cs="Arial"/>
              </w:rPr>
              <w:t>care</w:t>
            </w:r>
            <w:r w:rsidR="00813DFA">
              <w:rPr>
                <w:rFonts w:ascii="Arial" w:eastAsia="Calibri" w:hAnsi="Arial" w:cs="Arial"/>
              </w:rPr>
              <w:t xml:space="preserve"> service</w:t>
            </w:r>
            <w:r w:rsidRPr="0032183C">
              <w:rPr>
                <w:rFonts w:ascii="Arial" w:eastAsia="Calibri" w:hAnsi="Arial" w:cs="Arial"/>
              </w:rPr>
              <w:t xml:space="preserve"> are briefed about the </w:t>
            </w:r>
            <w:r w:rsidR="00813DFA">
              <w:rPr>
                <w:rFonts w:ascii="Arial" w:eastAsia="Calibri" w:hAnsi="Arial" w:cs="Arial"/>
              </w:rPr>
              <w:t xml:space="preserve">ALPINE facility </w:t>
            </w:r>
            <w:r w:rsidR="004401CB" w:rsidRPr="0032183C">
              <w:rPr>
                <w:rFonts w:ascii="Arial" w:eastAsia="Calibri" w:hAnsi="Arial" w:cs="Arial"/>
              </w:rPr>
              <w:t xml:space="preserve">COVID-19 </w:t>
            </w:r>
            <w:r w:rsidRPr="0032183C">
              <w:rPr>
                <w:rFonts w:ascii="Arial" w:eastAsia="Calibri" w:hAnsi="Arial" w:cs="Arial"/>
              </w:rPr>
              <w:t>outbreak management plan and involve them in the planning process if possible.</w:t>
            </w:r>
          </w:p>
        </w:tc>
        <w:tc>
          <w:tcPr>
            <w:tcW w:w="1053" w:type="dxa"/>
            <w:shd w:val="clear" w:color="auto" w:fill="auto"/>
            <w:vAlign w:val="center"/>
          </w:tcPr>
          <w:p w14:paraId="7CEAEEA6"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5BD253F5"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2EEBCF5F" w14:textId="77777777" w:rsidR="00701941" w:rsidRPr="005E7D61" w:rsidRDefault="00701941" w:rsidP="005E7D61">
            <w:pPr>
              <w:spacing w:before="120" w:after="120"/>
              <w:rPr>
                <w:rFonts w:ascii="Arial" w:eastAsia="Calibri" w:hAnsi="Arial" w:cs="Arial"/>
              </w:rPr>
            </w:pPr>
          </w:p>
        </w:tc>
      </w:tr>
      <w:tr w:rsidR="00701941" w:rsidRPr="005E7D61" w14:paraId="41813962" w14:textId="77777777" w:rsidTr="00613C37">
        <w:tc>
          <w:tcPr>
            <w:tcW w:w="846" w:type="dxa"/>
          </w:tcPr>
          <w:p w14:paraId="58283F22" w14:textId="77777777"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lastRenderedPageBreak/>
              <w:t>1.3</w:t>
            </w:r>
          </w:p>
        </w:tc>
        <w:tc>
          <w:tcPr>
            <w:tcW w:w="5832" w:type="dxa"/>
            <w:tcBorders>
              <w:top w:val="single" w:sz="4" w:space="0" w:color="auto"/>
            </w:tcBorders>
            <w:shd w:val="clear" w:color="auto" w:fill="auto"/>
          </w:tcPr>
          <w:p w14:paraId="1B0AF27D" w14:textId="3CD1FE70" w:rsidR="00701941" w:rsidRPr="005E7D61" w:rsidRDefault="00C65A1C" w:rsidP="005E7D61">
            <w:pPr>
              <w:spacing w:before="120" w:after="120"/>
              <w:contextualSpacing/>
              <w:rPr>
                <w:rFonts w:ascii="Arial" w:eastAsia="Calibri" w:hAnsi="Arial" w:cs="Arial"/>
              </w:rPr>
            </w:pPr>
            <w:r>
              <w:rPr>
                <w:rFonts w:ascii="Arial" w:eastAsia="Calibri" w:hAnsi="Arial" w:cs="Arial"/>
              </w:rPr>
              <w:t xml:space="preserve">A person has been </w:t>
            </w:r>
            <w:r w:rsidR="00701941" w:rsidRPr="005E7D61">
              <w:rPr>
                <w:rFonts w:ascii="Arial" w:eastAsia="Calibri" w:hAnsi="Arial" w:cs="Arial"/>
              </w:rPr>
              <w:t xml:space="preserve">assigned responsibility for coordinating the </w:t>
            </w:r>
            <w:r w:rsidR="000343D7">
              <w:rPr>
                <w:rFonts w:ascii="Arial" w:eastAsia="Calibri" w:hAnsi="Arial" w:cs="Arial"/>
              </w:rPr>
              <w:t xml:space="preserve">ALPINE </w:t>
            </w:r>
            <w:r w:rsidR="00813DFA">
              <w:rPr>
                <w:rFonts w:ascii="Arial" w:eastAsia="Calibri" w:hAnsi="Arial" w:cs="Arial"/>
              </w:rPr>
              <w:t>facility</w:t>
            </w:r>
            <w:r w:rsidR="00701941" w:rsidRPr="005E7D61">
              <w:rPr>
                <w:rFonts w:ascii="Arial" w:eastAsia="Calibri" w:hAnsi="Arial" w:cs="Arial"/>
              </w:rPr>
              <w:t xml:space="preserve"> </w:t>
            </w:r>
            <w:r w:rsidR="004401CB">
              <w:rPr>
                <w:rFonts w:ascii="Arial" w:eastAsia="Calibri" w:hAnsi="Arial" w:cs="Arial"/>
              </w:rPr>
              <w:t>COVI</w:t>
            </w:r>
            <w:r w:rsidR="000B6786">
              <w:rPr>
                <w:rFonts w:ascii="Arial" w:eastAsia="Calibri" w:hAnsi="Arial" w:cs="Arial"/>
              </w:rPr>
              <w:t>D</w:t>
            </w:r>
            <w:r w:rsidR="004401CB">
              <w:rPr>
                <w:rFonts w:ascii="Arial" w:eastAsia="Calibri" w:hAnsi="Arial" w:cs="Arial"/>
              </w:rPr>
              <w:t>-</w:t>
            </w:r>
            <w:r>
              <w:rPr>
                <w:rFonts w:ascii="Arial" w:eastAsia="Calibri" w:hAnsi="Arial" w:cs="Arial"/>
              </w:rPr>
              <w:t xml:space="preserve">Safe operations plan </w:t>
            </w:r>
            <w:r w:rsidR="00701941" w:rsidRPr="005E7D61">
              <w:rPr>
                <w:rFonts w:ascii="Arial" w:eastAsia="Calibri" w:hAnsi="Arial" w:cs="Arial"/>
              </w:rPr>
              <w:t xml:space="preserve">response and activities, including a COVID-19 emergency management team leader (with back-up, if available). Insert name(s), title(s) and contact information: </w:t>
            </w:r>
          </w:p>
          <w:p w14:paraId="0E0577E9" w14:textId="77777777" w:rsidR="00701941" w:rsidRPr="005E7D61" w:rsidRDefault="00701941" w:rsidP="005E7D61">
            <w:pPr>
              <w:spacing w:before="120" w:after="120"/>
              <w:contextualSpacing/>
              <w:rPr>
                <w:rFonts w:ascii="Arial" w:eastAsia="Calibri" w:hAnsi="Arial" w:cs="Arial"/>
              </w:rPr>
            </w:pPr>
          </w:p>
          <w:p w14:paraId="5D70599E" w14:textId="225EA425" w:rsidR="00613C37" w:rsidRPr="005E7D61" w:rsidRDefault="00701941" w:rsidP="005E7D61">
            <w:pPr>
              <w:spacing w:before="120" w:after="120"/>
              <w:contextualSpacing/>
              <w:rPr>
                <w:rFonts w:ascii="Arial" w:eastAsia="Calibri" w:hAnsi="Arial" w:cs="Arial"/>
              </w:rPr>
            </w:pPr>
            <w:r w:rsidRPr="005E7D61">
              <w:rPr>
                <w:rFonts w:ascii="Arial" w:eastAsia="Calibri" w:hAnsi="Arial" w:cs="Arial"/>
              </w:rPr>
              <w:t>Team leader (Name, Title, Contact informatio</w:t>
            </w:r>
            <w:r w:rsidR="00B20506">
              <w:rPr>
                <w:rFonts w:ascii="Arial" w:eastAsia="Calibri" w:hAnsi="Arial" w:cs="Arial"/>
              </w:rPr>
              <w:t>n</w:t>
            </w:r>
            <w:r w:rsidR="001066A5">
              <w:rPr>
                <w:rFonts w:ascii="Arial" w:eastAsia="Calibri" w:hAnsi="Arial" w:cs="Arial"/>
              </w:rPr>
              <w:t>)</w:t>
            </w:r>
            <w:r w:rsidRPr="005E7D61">
              <w:rPr>
                <w:rFonts w:ascii="Arial" w:eastAsia="Calibri" w:hAnsi="Arial" w:cs="Arial"/>
              </w:rPr>
              <w:t xml:space="preserve">:  </w:t>
            </w:r>
          </w:p>
          <w:p w14:paraId="18F9A5B7" w14:textId="77777777" w:rsidR="00613C37" w:rsidRPr="005E7D61" w:rsidRDefault="00613C37" w:rsidP="005E7D61">
            <w:pPr>
              <w:spacing w:before="120" w:after="120"/>
              <w:contextualSpacing/>
              <w:rPr>
                <w:rFonts w:ascii="Arial" w:eastAsia="Calibri" w:hAnsi="Arial" w:cs="Arial"/>
              </w:rPr>
            </w:pPr>
          </w:p>
          <w:p w14:paraId="60E32CD6" w14:textId="3A2AD9FE" w:rsidR="00701941" w:rsidRPr="005E7D61" w:rsidRDefault="00701941" w:rsidP="005E7D61">
            <w:pPr>
              <w:spacing w:before="120" w:after="120"/>
              <w:contextualSpacing/>
              <w:rPr>
                <w:rFonts w:ascii="Arial" w:eastAsia="Calibri" w:hAnsi="Arial" w:cs="Arial"/>
              </w:rPr>
            </w:pPr>
            <w:r w:rsidRPr="005E7D61">
              <w:rPr>
                <w:rFonts w:ascii="Arial" w:eastAsia="Calibri" w:hAnsi="Arial" w:cs="Arial"/>
              </w:rPr>
              <w:t>___________________________________________________</w:t>
            </w:r>
          </w:p>
          <w:p w14:paraId="112BB465" w14:textId="77777777" w:rsidR="00613C37" w:rsidRPr="005E7D61" w:rsidRDefault="00613C37" w:rsidP="005E7D61">
            <w:pPr>
              <w:spacing w:before="120" w:after="120"/>
              <w:contextualSpacing/>
              <w:rPr>
                <w:rFonts w:ascii="Arial" w:eastAsia="Calibri" w:hAnsi="Arial" w:cs="Arial"/>
              </w:rPr>
            </w:pPr>
          </w:p>
          <w:p w14:paraId="063C03FC" w14:textId="16FB04E1" w:rsidR="00701941" w:rsidRPr="005E7D61" w:rsidRDefault="00701941" w:rsidP="005E7D61">
            <w:pPr>
              <w:spacing w:before="120" w:after="120"/>
              <w:contextualSpacing/>
              <w:rPr>
                <w:rFonts w:ascii="Arial" w:eastAsia="Calibri" w:hAnsi="Arial" w:cs="Arial"/>
              </w:rPr>
            </w:pPr>
            <w:r w:rsidRPr="005E7D61">
              <w:rPr>
                <w:rFonts w:ascii="Arial" w:eastAsia="Calibri" w:hAnsi="Arial" w:cs="Arial"/>
              </w:rPr>
              <w:t>___________________________________________________</w:t>
            </w:r>
          </w:p>
          <w:p w14:paraId="36F6D806" w14:textId="77777777" w:rsidR="00613C37" w:rsidRPr="005E7D61" w:rsidRDefault="00613C37" w:rsidP="005E7D61">
            <w:pPr>
              <w:spacing w:before="120" w:after="120"/>
              <w:contextualSpacing/>
              <w:rPr>
                <w:rFonts w:ascii="Arial" w:eastAsia="Calibri" w:hAnsi="Arial" w:cs="Arial"/>
              </w:rPr>
            </w:pPr>
          </w:p>
          <w:p w14:paraId="0A95EEFB" w14:textId="77777777" w:rsidR="00613C37" w:rsidRPr="005E7D61" w:rsidRDefault="00701941" w:rsidP="005E7D61">
            <w:pPr>
              <w:spacing w:before="120" w:after="120"/>
              <w:contextualSpacing/>
              <w:rPr>
                <w:rFonts w:ascii="Arial" w:eastAsia="Calibri" w:hAnsi="Arial" w:cs="Arial"/>
              </w:rPr>
            </w:pPr>
            <w:r w:rsidRPr="005E7D61">
              <w:rPr>
                <w:rFonts w:ascii="Arial" w:eastAsia="Calibri" w:hAnsi="Arial" w:cs="Arial"/>
              </w:rPr>
              <w:t xml:space="preserve">Backup (Name, Title, Contact information):  </w:t>
            </w:r>
          </w:p>
          <w:p w14:paraId="06E77314" w14:textId="77777777" w:rsidR="00613C37" w:rsidRPr="005E7D61" w:rsidRDefault="00613C37" w:rsidP="005E7D61">
            <w:pPr>
              <w:spacing w:before="120" w:after="120"/>
              <w:contextualSpacing/>
              <w:rPr>
                <w:rFonts w:ascii="Arial" w:eastAsia="Calibri" w:hAnsi="Arial" w:cs="Arial"/>
              </w:rPr>
            </w:pPr>
          </w:p>
          <w:p w14:paraId="477196CA" w14:textId="34FDC7D1" w:rsidR="00701941" w:rsidRPr="005E7D61" w:rsidRDefault="00701941" w:rsidP="005E7D61">
            <w:pPr>
              <w:spacing w:before="120" w:after="120"/>
              <w:contextualSpacing/>
              <w:rPr>
                <w:rFonts w:ascii="Arial" w:eastAsia="Calibri" w:hAnsi="Arial" w:cs="Arial"/>
              </w:rPr>
            </w:pPr>
            <w:r w:rsidRPr="005E7D61">
              <w:rPr>
                <w:rFonts w:ascii="Arial" w:eastAsia="Calibri" w:hAnsi="Arial" w:cs="Arial"/>
              </w:rPr>
              <w:t>___________________________________________________</w:t>
            </w:r>
          </w:p>
          <w:p w14:paraId="0117BB25" w14:textId="63BF75D4" w:rsidR="00701941" w:rsidRPr="005E7D61" w:rsidRDefault="005532EC" w:rsidP="005E7D61">
            <w:pPr>
              <w:spacing w:before="120" w:after="120"/>
              <w:rPr>
                <w:rFonts w:ascii="Arial" w:eastAsia="Calibri" w:hAnsi="Arial" w:cs="Arial"/>
              </w:rPr>
            </w:pPr>
            <w:r>
              <w:rPr>
                <w:rFonts w:ascii="Arial" w:eastAsia="Calibri" w:hAnsi="Arial" w:cs="Arial"/>
              </w:rPr>
              <w:t>__</w:t>
            </w:r>
            <w:r w:rsidR="00701941" w:rsidRPr="005E7D61">
              <w:rPr>
                <w:rFonts w:ascii="Arial" w:eastAsia="Calibri" w:hAnsi="Arial" w:cs="Arial"/>
              </w:rPr>
              <w:t>__________________________________</w:t>
            </w:r>
            <w:r>
              <w:rPr>
                <w:rFonts w:ascii="Arial" w:eastAsia="Calibri" w:hAnsi="Arial" w:cs="Arial"/>
              </w:rPr>
              <w:t>__</w:t>
            </w:r>
            <w:r w:rsidR="00701941" w:rsidRPr="005E7D61">
              <w:rPr>
                <w:rFonts w:ascii="Arial" w:eastAsia="Calibri" w:hAnsi="Arial" w:cs="Arial"/>
              </w:rPr>
              <w:t>_____________</w:t>
            </w:r>
          </w:p>
          <w:p w14:paraId="3E7FE2CB" w14:textId="450F9018" w:rsidR="00613C37" w:rsidRPr="005E7D61" w:rsidRDefault="00613C37" w:rsidP="005E7D61">
            <w:pPr>
              <w:spacing w:before="120" w:after="120"/>
              <w:rPr>
                <w:rFonts w:ascii="Arial" w:eastAsia="Calibri" w:hAnsi="Arial" w:cs="Arial"/>
              </w:rPr>
            </w:pPr>
          </w:p>
        </w:tc>
        <w:tc>
          <w:tcPr>
            <w:tcW w:w="1053" w:type="dxa"/>
            <w:shd w:val="clear" w:color="auto" w:fill="auto"/>
            <w:vAlign w:val="center"/>
          </w:tcPr>
          <w:p w14:paraId="4B2C5997"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7F75D982"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67264064" w14:textId="77777777" w:rsidR="00701941" w:rsidRPr="005E7D61" w:rsidRDefault="00701941" w:rsidP="005E7D61">
            <w:pPr>
              <w:spacing w:before="120" w:after="120"/>
              <w:rPr>
                <w:rFonts w:ascii="Arial" w:eastAsia="Calibri" w:hAnsi="Arial" w:cs="Arial"/>
              </w:rPr>
            </w:pPr>
          </w:p>
        </w:tc>
      </w:tr>
      <w:tr w:rsidR="00701941" w:rsidRPr="005E7D61" w14:paraId="084E9BE0" w14:textId="77777777" w:rsidTr="00613C37">
        <w:tc>
          <w:tcPr>
            <w:tcW w:w="846" w:type="dxa"/>
          </w:tcPr>
          <w:p w14:paraId="15834483" w14:textId="77777777"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t>1.4</w:t>
            </w:r>
          </w:p>
        </w:tc>
        <w:tc>
          <w:tcPr>
            <w:tcW w:w="5832" w:type="dxa"/>
            <w:tcBorders>
              <w:top w:val="single" w:sz="4" w:space="0" w:color="auto"/>
            </w:tcBorders>
            <w:shd w:val="clear" w:color="auto" w:fill="auto"/>
          </w:tcPr>
          <w:p w14:paraId="0CB0E9A3" w14:textId="5DAE649B" w:rsidR="00346340" w:rsidRPr="005E7D61" w:rsidRDefault="00701941" w:rsidP="005E7D61">
            <w:pPr>
              <w:spacing w:before="120" w:after="120"/>
              <w:rPr>
                <w:rFonts w:ascii="Arial" w:eastAsia="Calibri" w:hAnsi="Arial" w:cs="Arial"/>
              </w:rPr>
            </w:pPr>
            <w:r w:rsidRPr="005E7D61">
              <w:rPr>
                <w:rFonts w:ascii="Arial" w:eastAsia="Calibri" w:hAnsi="Arial" w:cs="Arial"/>
              </w:rPr>
              <w:t>A person (could be the same person as 1.3) has been assigned responsibility for monitoring DHHS</w:t>
            </w:r>
            <w:r w:rsidR="00C65A1C">
              <w:rPr>
                <w:rFonts w:ascii="Arial" w:eastAsia="Calibri" w:hAnsi="Arial" w:cs="Arial"/>
              </w:rPr>
              <w:t>, Department of Health (DOH)</w:t>
            </w:r>
            <w:r w:rsidRPr="005E7D61">
              <w:rPr>
                <w:rFonts w:ascii="Arial" w:eastAsia="Calibri" w:hAnsi="Arial" w:cs="Arial"/>
              </w:rPr>
              <w:t xml:space="preserve"> </w:t>
            </w:r>
            <w:r w:rsidR="00813DFA">
              <w:rPr>
                <w:rFonts w:ascii="Arial" w:eastAsia="Calibri" w:hAnsi="Arial" w:cs="Arial"/>
              </w:rPr>
              <w:t xml:space="preserve">and DEWLP </w:t>
            </w:r>
            <w:r w:rsidRPr="005E7D61">
              <w:rPr>
                <w:rFonts w:ascii="Arial" w:eastAsia="Calibri" w:hAnsi="Arial" w:cs="Arial"/>
              </w:rPr>
              <w:t>advice and updating the COVID-19 team leader and members. (See recommended resources below)</w:t>
            </w:r>
            <w:r w:rsidR="005532EC">
              <w:rPr>
                <w:rFonts w:ascii="Arial" w:eastAsia="Calibri" w:hAnsi="Arial" w:cs="Arial"/>
              </w:rPr>
              <w:t>. (</w:t>
            </w:r>
            <w:r w:rsidRPr="005E7D61">
              <w:rPr>
                <w:rFonts w:ascii="Arial" w:eastAsia="Calibri" w:hAnsi="Arial" w:cs="Arial"/>
              </w:rPr>
              <w:t xml:space="preserve">Insert name, title and contact information of person responsible.) Primary (Name, Title, Contact information): </w:t>
            </w:r>
          </w:p>
          <w:p w14:paraId="12B3139D" w14:textId="77777777" w:rsidR="00070421" w:rsidRPr="005E7D61" w:rsidRDefault="00701941" w:rsidP="005E7D61">
            <w:pPr>
              <w:spacing w:before="120" w:after="120"/>
              <w:contextualSpacing/>
              <w:rPr>
                <w:rFonts w:ascii="Arial" w:eastAsia="Calibri" w:hAnsi="Arial" w:cs="Arial"/>
              </w:rPr>
            </w:pPr>
            <w:r w:rsidRPr="005E7D61">
              <w:rPr>
                <w:rFonts w:ascii="Arial" w:eastAsia="Calibri" w:hAnsi="Arial" w:cs="Arial"/>
              </w:rPr>
              <w:t xml:space="preserve"> </w:t>
            </w:r>
            <w:r w:rsidR="00070421" w:rsidRPr="005E7D61">
              <w:rPr>
                <w:rFonts w:ascii="Arial" w:eastAsia="Calibri" w:hAnsi="Arial" w:cs="Arial"/>
              </w:rPr>
              <w:t>___________________________________________________</w:t>
            </w:r>
          </w:p>
          <w:p w14:paraId="7B0437D6" w14:textId="77777777" w:rsidR="00070421" w:rsidRPr="005E7D61" w:rsidRDefault="00070421" w:rsidP="005E7D61">
            <w:pPr>
              <w:spacing w:before="120" w:after="120"/>
              <w:contextualSpacing/>
              <w:rPr>
                <w:rFonts w:ascii="Arial" w:eastAsia="Calibri" w:hAnsi="Arial" w:cs="Arial"/>
              </w:rPr>
            </w:pPr>
          </w:p>
          <w:p w14:paraId="33E0EB0A" w14:textId="6BDF09B8" w:rsidR="00701941" w:rsidRPr="005E7D61" w:rsidRDefault="00070421" w:rsidP="005E7D61">
            <w:pPr>
              <w:spacing w:before="120" w:after="120"/>
              <w:rPr>
                <w:rFonts w:ascii="Arial" w:eastAsia="Calibri" w:hAnsi="Arial" w:cs="Arial"/>
              </w:rPr>
            </w:pPr>
            <w:r w:rsidRPr="005E7D61">
              <w:rPr>
                <w:rFonts w:ascii="Arial" w:eastAsia="Calibri" w:hAnsi="Arial" w:cs="Arial"/>
              </w:rPr>
              <w:t>___________________________________________________</w:t>
            </w:r>
            <w:r w:rsidR="00701941" w:rsidRPr="005E7D61">
              <w:rPr>
                <w:rFonts w:ascii="Arial" w:eastAsia="Calibri" w:hAnsi="Arial" w:cs="Arial"/>
              </w:rPr>
              <w:t xml:space="preserve"> </w:t>
            </w:r>
          </w:p>
          <w:p w14:paraId="56A5BDCA" w14:textId="77777777" w:rsidR="00701941" w:rsidRPr="005E7D61" w:rsidRDefault="00701941" w:rsidP="005E7D61">
            <w:pPr>
              <w:spacing w:before="120" w:after="120"/>
              <w:rPr>
                <w:rFonts w:ascii="Arial" w:eastAsia="Calibri" w:hAnsi="Arial" w:cs="Arial"/>
              </w:rPr>
            </w:pPr>
          </w:p>
          <w:p w14:paraId="70D5042E" w14:textId="77777777" w:rsidR="00346340" w:rsidRPr="005E7D61" w:rsidRDefault="00701941" w:rsidP="005E7D61">
            <w:pPr>
              <w:spacing w:before="120" w:after="120"/>
              <w:rPr>
                <w:rFonts w:ascii="Arial" w:eastAsia="Calibri" w:hAnsi="Arial" w:cs="Arial"/>
              </w:rPr>
            </w:pPr>
            <w:r w:rsidRPr="005E7D61">
              <w:rPr>
                <w:rFonts w:ascii="Arial" w:eastAsia="Calibri" w:hAnsi="Arial" w:cs="Arial"/>
              </w:rPr>
              <w:t xml:space="preserve">Backup (Name, Title, Contact information): </w:t>
            </w:r>
          </w:p>
          <w:p w14:paraId="5AFE7C9B" w14:textId="77777777" w:rsidR="00070421" w:rsidRPr="005E7D61" w:rsidRDefault="00701941" w:rsidP="005E7D61">
            <w:pPr>
              <w:spacing w:before="120" w:after="120"/>
              <w:contextualSpacing/>
              <w:rPr>
                <w:rFonts w:ascii="Arial" w:eastAsia="Calibri" w:hAnsi="Arial" w:cs="Arial"/>
              </w:rPr>
            </w:pPr>
            <w:r w:rsidRPr="005E7D61">
              <w:rPr>
                <w:rFonts w:ascii="Arial" w:eastAsia="Calibri" w:hAnsi="Arial" w:cs="Arial"/>
              </w:rPr>
              <w:t xml:space="preserve"> </w:t>
            </w:r>
            <w:r w:rsidR="00070421" w:rsidRPr="005E7D61">
              <w:rPr>
                <w:rFonts w:ascii="Arial" w:eastAsia="Calibri" w:hAnsi="Arial" w:cs="Arial"/>
              </w:rPr>
              <w:t>___________________________________________________</w:t>
            </w:r>
          </w:p>
          <w:p w14:paraId="6FFF2278" w14:textId="77777777" w:rsidR="00070421" w:rsidRPr="005E7D61" w:rsidRDefault="00070421" w:rsidP="005E7D61">
            <w:pPr>
              <w:spacing w:before="120" w:after="120"/>
              <w:contextualSpacing/>
              <w:rPr>
                <w:rFonts w:ascii="Arial" w:eastAsia="Calibri" w:hAnsi="Arial" w:cs="Arial"/>
              </w:rPr>
            </w:pPr>
          </w:p>
          <w:p w14:paraId="216D9C5D" w14:textId="29DA3F78" w:rsidR="00701941" w:rsidRPr="005E7D61" w:rsidRDefault="00070421" w:rsidP="005E7D61">
            <w:pPr>
              <w:spacing w:before="120" w:after="120"/>
              <w:contextualSpacing/>
              <w:rPr>
                <w:rFonts w:ascii="Arial" w:eastAsia="Calibri" w:hAnsi="Arial" w:cs="Arial"/>
              </w:rPr>
            </w:pPr>
            <w:r w:rsidRPr="005E7D61">
              <w:rPr>
                <w:rFonts w:ascii="Arial" w:eastAsia="Calibri" w:hAnsi="Arial" w:cs="Arial"/>
              </w:rPr>
              <w:t>___________________________________________________</w:t>
            </w:r>
          </w:p>
        </w:tc>
        <w:tc>
          <w:tcPr>
            <w:tcW w:w="1053" w:type="dxa"/>
            <w:shd w:val="clear" w:color="auto" w:fill="auto"/>
            <w:vAlign w:val="center"/>
          </w:tcPr>
          <w:p w14:paraId="051453B0"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77DB2761"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2D82A708" w14:textId="77777777" w:rsidR="00701941" w:rsidRPr="005E7D61" w:rsidRDefault="00701941" w:rsidP="005E7D61">
            <w:pPr>
              <w:spacing w:before="120" w:after="120"/>
              <w:rPr>
                <w:rFonts w:ascii="Arial" w:eastAsia="Calibri" w:hAnsi="Arial" w:cs="Arial"/>
              </w:rPr>
            </w:pPr>
          </w:p>
        </w:tc>
      </w:tr>
      <w:tr w:rsidR="00701941" w:rsidRPr="005E7D61" w14:paraId="40E1F071" w14:textId="77777777" w:rsidTr="00613C37">
        <w:tc>
          <w:tcPr>
            <w:tcW w:w="846" w:type="dxa"/>
          </w:tcPr>
          <w:p w14:paraId="4ABE9C2B" w14:textId="5F5E177A"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t>1.</w:t>
            </w:r>
            <w:r w:rsidR="00346340" w:rsidRPr="005E7D61">
              <w:rPr>
                <w:rFonts w:ascii="Arial" w:eastAsia="Calibri" w:hAnsi="Arial" w:cs="Arial"/>
              </w:rPr>
              <w:t>5</w:t>
            </w:r>
          </w:p>
        </w:tc>
        <w:tc>
          <w:tcPr>
            <w:tcW w:w="5832" w:type="dxa"/>
            <w:shd w:val="clear" w:color="auto" w:fill="auto"/>
          </w:tcPr>
          <w:p w14:paraId="0D79F584" w14:textId="77777777" w:rsidR="00701941" w:rsidRPr="005E7D61" w:rsidRDefault="00701941" w:rsidP="005E7D61">
            <w:pPr>
              <w:spacing w:before="120" w:after="120"/>
              <w:rPr>
                <w:rFonts w:ascii="Arial" w:eastAsia="Calibri" w:hAnsi="Arial" w:cs="Arial"/>
              </w:rPr>
            </w:pPr>
            <w:r w:rsidRPr="005E7D61">
              <w:rPr>
                <w:rFonts w:ascii="Arial" w:eastAsia="Calibri" w:hAnsi="Arial" w:cs="Arial"/>
              </w:rPr>
              <w:t>Consider a list of backup staff for members in the key areas is identified and up to date (i.e., in case someone is unwell or absent from work).</w:t>
            </w:r>
          </w:p>
        </w:tc>
        <w:tc>
          <w:tcPr>
            <w:tcW w:w="1053" w:type="dxa"/>
            <w:shd w:val="clear" w:color="auto" w:fill="auto"/>
            <w:vAlign w:val="center"/>
          </w:tcPr>
          <w:p w14:paraId="1ACC7EE7"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322D355E"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0B651BA3" w14:textId="77777777" w:rsidR="00701941" w:rsidRPr="005E7D61" w:rsidRDefault="00701941" w:rsidP="005E7D61">
            <w:pPr>
              <w:spacing w:before="120" w:after="120"/>
              <w:rPr>
                <w:rFonts w:ascii="Arial" w:eastAsia="Calibri" w:hAnsi="Arial" w:cs="Arial"/>
              </w:rPr>
            </w:pPr>
          </w:p>
        </w:tc>
      </w:tr>
      <w:tr w:rsidR="00701941" w:rsidRPr="005E7D61" w14:paraId="7667C213" w14:textId="77777777" w:rsidTr="00613C37">
        <w:tc>
          <w:tcPr>
            <w:tcW w:w="846" w:type="dxa"/>
          </w:tcPr>
          <w:p w14:paraId="36D1E9AE" w14:textId="175A47C6"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lastRenderedPageBreak/>
              <w:t>1.</w:t>
            </w:r>
            <w:r w:rsidR="00346340" w:rsidRPr="005E7D61">
              <w:rPr>
                <w:rFonts w:ascii="Arial" w:eastAsia="Calibri" w:hAnsi="Arial" w:cs="Arial"/>
              </w:rPr>
              <w:t>6</w:t>
            </w:r>
          </w:p>
        </w:tc>
        <w:tc>
          <w:tcPr>
            <w:tcW w:w="5832" w:type="dxa"/>
            <w:shd w:val="clear" w:color="auto" w:fill="auto"/>
          </w:tcPr>
          <w:p w14:paraId="2DFE8EC1" w14:textId="1C75F521" w:rsidR="00701941" w:rsidRPr="005E7D61" w:rsidRDefault="002179EE" w:rsidP="002C1104">
            <w:pPr>
              <w:spacing w:before="120" w:after="120"/>
              <w:rPr>
                <w:rFonts w:ascii="Arial" w:eastAsia="Calibri" w:hAnsi="Arial" w:cs="Arial"/>
              </w:rPr>
            </w:pPr>
            <w:r>
              <w:rPr>
                <w:rFonts w:ascii="Arial" w:eastAsia="Calibri" w:hAnsi="Arial" w:cs="Arial"/>
              </w:rPr>
              <w:t>Outbreak plan is in place and roles and responsibilities of the outbreak management plan team are established and clearly</w:t>
            </w:r>
            <w:r w:rsidR="00E466AA">
              <w:rPr>
                <w:rFonts w:ascii="Arial" w:eastAsia="Calibri" w:hAnsi="Arial" w:cs="Arial"/>
              </w:rPr>
              <w:t xml:space="preserve"> defined.</w:t>
            </w:r>
          </w:p>
        </w:tc>
        <w:tc>
          <w:tcPr>
            <w:tcW w:w="1053" w:type="dxa"/>
            <w:shd w:val="clear" w:color="auto" w:fill="auto"/>
            <w:vAlign w:val="center"/>
          </w:tcPr>
          <w:p w14:paraId="19B75416"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29219EE5"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09D974F0" w14:textId="77777777" w:rsidR="00701941" w:rsidRPr="005E7D61" w:rsidRDefault="00701941" w:rsidP="005E7D61">
            <w:pPr>
              <w:spacing w:before="120" w:after="120"/>
              <w:rPr>
                <w:rFonts w:ascii="Arial" w:eastAsia="Calibri" w:hAnsi="Arial" w:cs="Arial"/>
              </w:rPr>
            </w:pPr>
          </w:p>
        </w:tc>
      </w:tr>
      <w:tr w:rsidR="00701941" w:rsidRPr="005E7D61" w14:paraId="31D5EBA3" w14:textId="77777777" w:rsidTr="00613C37">
        <w:tc>
          <w:tcPr>
            <w:tcW w:w="846" w:type="dxa"/>
          </w:tcPr>
          <w:p w14:paraId="058D3729" w14:textId="3A2F5AB6"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t>1.</w:t>
            </w:r>
            <w:r w:rsidR="00346340" w:rsidRPr="005E7D61">
              <w:rPr>
                <w:rFonts w:ascii="Arial" w:eastAsia="Calibri" w:hAnsi="Arial" w:cs="Arial"/>
              </w:rPr>
              <w:t>7</w:t>
            </w:r>
          </w:p>
        </w:tc>
        <w:tc>
          <w:tcPr>
            <w:tcW w:w="5832" w:type="dxa"/>
            <w:shd w:val="clear" w:color="auto" w:fill="auto"/>
          </w:tcPr>
          <w:p w14:paraId="1589D4DF" w14:textId="0F79EB20" w:rsidR="00701941" w:rsidRPr="005E7D61" w:rsidRDefault="00701941" w:rsidP="005E7D61">
            <w:pPr>
              <w:spacing w:before="120" w:after="120"/>
              <w:rPr>
                <w:rFonts w:ascii="Arial" w:eastAsia="Calibri" w:hAnsi="Arial" w:cs="Arial"/>
              </w:rPr>
            </w:pPr>
            <w:r w:rsidRPr="005E7D61">
              <w:rPr>
                <w:rFonts w:ascii="Arial" w:eastAsia="Calibri" w:hAnsi="Arial" w:cs="Arial"/>
              </w:rPr>
              <w:t>Ensure systems (e.g. fact sheets, what are the symptoms, how to identify a case, isolation requirements, testing, reporting) are in place for staff to access most up to date DHHS</w:t>
            </w:r>
            <w:r w:rsidR="00C65A1C">
              <w:rPr>
                <w:rFonts w:ascii="Arial" w:eastAsia="Calibri" w:hAnsi="Arial" w:cs="Arial"/>
              </w:rPr>
              <w:t xml:space="preserve">, DOH </w:t>
            </w:r>
            <w:r w:rsidR="00813DFA">
              <w:rPr>
                <w:rFonts w:ascii="Arial" w:eastAsia="Calibri" w:hAnsi="Arial" w:cs="Arial"/>
              </w:rPr>
              <w:t>and DEWLP</w:t>
            </w:r>
            <w:r w:rsidRPr="005E7D61">
              <w:rPr>
                <w:rFonts w:ascii="Arial" w:eastAsia="Calibri" w:hAnsi="Arial" w:cs="Arial"/>
              </w:rPr>
              <w:t xml:space="preserve"> guidance</w:t>
            </w:r>
            <w:r w:rsidR="00EE67E9">
              <w:rPr>
                <w:rFonts w:ascii="Arial" w:eastAsia="Calibri" w:hAnsi="Arial" w:cs="Arial"/>
              </w:rPr>
              <w:t>.</w:t>
            </w:r>
            <w:r w:rsidRPr="005E7D61">
              <w:rPr>
                <w:rFonts w:ascii="Arial" w:eastAsia="Calibri" w:hAnsi="Arial" w:cs="Arial"/>
              </w:rPr>
              <w:t xml:space="preserve"> </w:t>
            </w:r>
          </w:p>
        </w:tc>
        <w:tc>
          <w:tcPr>
            <w:tcW w:w="1053" w:type="dxa"/>
            <w:shd w:val="clear" w:color="auto" w:fill="auto"/>
            <w:vAlign w:val="center"/>
          </w:tcPr>
          <w:p w14:paraId="63B83298"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2C79EB47"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5C43D882" w14:textId="77777777" w:rsidR="00701941" w:rsidRPr="005E7D61" w:rsidRDefault="00701941" w:rsidP="005E7D61">
            <w:pPr>
              <w:spacing w:before="120" w:after="120"/>
              <w:rPr>
                <w:rFonts w:ascii="Arial" w:eastAsia="Calibri" w:hAnsi="Arial" w:cs="Arial"/>
              </w:rPr>
            </w:pPr>
          </w:p>
        </w:tc>
      </w:tr>
      <w:tr w:rsidR="00701941" w:rsidRPr="005E7D61" w14:paraId="02856E22" w14:textId="77777777" w:rsidTr="00613C37">
        <w:tc>
          <w:tcPr>
            <w:tcW w:w="846" w:type="dxa"/>
          </w:tcPr>
          <w:p w14:paraId="76BDA214" w14:textId="5BA6ADAB"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t>1.</w:t>
            </w:r>
            <w:r w:rsidR="00346340" w:rsidRPr="005E7D61">
              <w:rPr>
                <w:rFonts w:ascii="Arial" w:eastAsia="Calibri" w:hAnsi="Arial" w:cs="Arial"/>
              </w:rPr>
              <w:t>8</w:t>
            </w:r>
          </w:p>
        </w:tc>
        <w:tc>
          <w:tcPr>
            <w:tcW w:w="5832" w:type="dxa"/>
            <w:shd w:val="clear" w:color="auto" w:fill="auto"/>
          </w:tcPr>
          <w:p w14:paraId="63FFDF9C" w14:textId="3DD0262C" w:rsidR="00701941" w:rsidRPr="005E7D61" w:rsidRDefault="00701941" w:rsidP="002C1104">
            <w:pPr>
              <w:spacing w:before="120" w:after="120"/>
              <w:rPr>
                <w:rFonts w:ascii="Arial" w:eastAsia="Calibri" w:hAnsi="Arial" w:cs="Arial"/>
              </w:rPr>
            </w:pPr>
            <w:r w:rsidRPr="0032183C">
              <w:rPr>
                <w:rFonts w:ascii="Arial" w:eastAsia="Calibri" w:hAnsi="Arial" w:cs="Arial"/>
              </w:rPr>
              <w:t>Daily briefing meetings</w:t>
            </w:r>
            <w:r w:rsidR="00C65A1C">
              <w:rPr>
                <w:rFonts w:ascii="Arial" w:eastAsia="Calibri" w:hAnsi="Arial" w:cs="Arial"/>
              </w:rPr>
              <w:t xml:space="preserve"> to review status (e.g. staff or patrons become unwell,</w:t>
            </w:r>
            <w:r w:rsidR="006207EA" w:rsidRPr="0032183C">
              <w:rPr>
                <w:rFonts w:ascii="Arial" w:eastAsia="Calibri" w:hAnsi="Arial" w:cs="Arial"/>
              </w:rPr>
              <w:t xml:space="preserve"> visitor </w:t>
            </w:r>
            <w:r w:rsidR="00C65A1C">
              <w:rPr>
                <w:rFonts w:ascii="Arial" w:eastAsia="Calibri" w:hAnsi="Arial" w:cs="Arial"/>
              </w:rPr>
              <w:t xml:space="preserve">and changes to physical distancing </w:t>
            </w:r>
            <w:r w:rsidR="00477811">
              <w:rPr>
                <w:rFonts w:ascii="Arial" w:eastAsia="Calibri" w:hAnsi="Arial" w:cs="Arial"/>
              </w:rPr>
              <w:t>restriction</w:t>
            </w:r>
            <w:r w:rsidR="006207EA" w:rsidRPr="0032183C">
              <w:rPr>
                <w:rFonts w:ascii="Arial" w:eastAsia="Calibri" w:hAnsi="Arial" w:cs="Arial"/>
              </w:rPr>
              <w:t>s)</w:t>
            </w:r>
            <w:r w:rsidRPr="006207EA">
              <w:rPr>
                <w:rFonts w:ascii="Arial" w:eastAsia="Calibri" w:hAnsi="Arial" w:cs="Arial"/>
              </w:rPr>
              <w:t>.</w:t>
            </w:r>
          </w:p>
        </w:tc>
        <w:tc>
          <w:tcPr>
            <w:tcW w:w="1053" w:type="dxa"/>
            <w:shd w:val="clear" w:color="auto" w:fill="auto"/>
            <w:vAlign w:val="center"/>
          </w:tcPr>
          <w:p w14:paraId="6A3257BC"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285CAF00"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06B25577" w14:textId="77777777" w:rsidR="00701941" w:rsidRPr="005E7D61" w:rsidRDefault="00701941" w:rsidP="005E7D61">
            <w:pPr>
              <w:spacing w:before="120" w:after="120"/>
              <w:rPr>
                <w:rFonts w:ascii="Arial" w:eastAsia="Calibri" w:hAnsi="Arial" w:cs="Arial"/>
              </w:rPr>
            </w:pPr>
          </w:p>
        </w:tc>
      </w:tr>
      <w:tr w:rsidR="00701941" w:rsidRPr="005E7D61" w14:paraId="4A15C23B" w14:textId="77777777" w:rsidTr="00613C37">
        <w:tc>
          <w:tcPr>
            <w:tcW w:w="846" w:type="dxa"/>
          </w:tcPr>
          <w:p w14:paraId="53DEAECB" w14:textId="7B84C12B"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t>1.</w:t>
            </w:r>
            <w:r w:rsidR="00346340" w:rsidRPr="005E7D61">
              <w:rPr>
                <w:rFonts w:ascii="Arial" w:eastAsia="Calibri" w:hAnsi="Arial" w:cs="Arial"/>
              </w:rPr>
              <w:t>9</w:t>
            </w:r>
          </w:p>
        </w:tc>
        <w:tc>
          <w:tcPr>
            <w:tcW w:w="5832" w:type="dxa"/>
            <w:tcBorders>
              <w:top w:val="single" w:sz="4" w:space="0" w:color="auto"/>
            </w:tcBorders>
            <w:shd w:val="clear" w:color="auto" w:fill="auto"/>
          </w:tcPr>
          <w:p w14:paraId="20E4948A" w14:textId="2D1497D3" w:rsidR="00701941" w:rsidRPr="005E7D61" w:rsidRDefault="00701941" w:rsidP="005E7D61">
            <w:pPr>
              <w:spacing w:before="120" w:after="120"/>
              <w:rPr>
                <w:rFonts w:ascii="Arial" w:eastAsia="Calibri" w:hAnsi="Arial" w:cs="Arial"/>
              </w:rPr>
            </w:pPr>
            <w:r w:rsidRPr="005E7D61">
              <w:rPr>
                <w:rFonts w:ascii="Arial" w:eastAsia="Calibri" w:hAnsi="Arial" w:cs="Arial"/>
              </w:rPr>
              <w:t>Key/useful contacts list completed and up to date (including DHHS COVID-19 hotline 1800 675 398</w:t>
            </w:r>
            <w:r w:rsidR="00813DFA">
              <w:rPr>
                <w:rFonts w:ascii="Arial" w:eastAsia="Calibri" w:hAnsi="Arial" w:cs="Arial"/>
              </w:rPr>
              <w:t>, local health service</w:t>
            </w:r>
            <w:r w:rsidRPr="005E7D61">
              <w:rPr>
                <w:rFonts w:ascii="Arial" w:eastAsia="Calibri" w:hAnsi="Arial" w:cs="Arial"/>
              </w:rPr>
              <w:t>).</w:t>
            </w:r>
            <w:r w:rsidR="00164A7A">
              <w:rPr>
                <w:rFonts w:ascii="Arial" w:eastAsia="Calibri" w:hAnsi="Arial" w:cs="Arial"/>
              </w:rPr>
              <w:t xml:space="preserve"> </w:t>
            </w:r>
          </w:p>
        </w:tc>
        <w:tc>
          <w:tcPr>
            <w:tcW w:w="1053" w:type="dxa"/>
            <w:shd w:val="clear" w:color="auto" w:fill="auto"/>
            <w:vAlign w:val="center"/>
          </w:tcPr>
          <w:p w14:paraId="7C234719"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706B8988"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6888258F" w14:textId="77777777" w:rsidR="00701941" w:rsidRPr="005E7D61" w:rsidRDefault="00701941" w:rsidP="005E7D61">
            <w:pPr>
              <w:spacing w:before="120" w:after="120"/>
              <w:rPr>
                <w:rFonts w:ascii="Arial" w:eastAsia="Calibri" w:hAnsi="Arial" w:cs="Arial"/>
              </w:rPr>
            </w:pPr>
          </w:p>
        </w:tc>
      </w:tr>
      <w:tr w:rsidR="00701941" w:rsidRPr="005E7D61" w14:paraId="1B3EC770" w14:textId="77777777" w:rsidTr="00613C37">
        <w:tc>
          <w:tcPr>
            <w:tcW w:w="846" w:type="dxa"/>
          </w:tcPr>
          <w:p w14:paraId="3FC91EC3" w14:textId="4F39D7BA"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t>1.1</w:t>
            </w:r>
            <w:r w:rsidR="00346340" w:rsidRPr="005E7D61">
              <w:rPr>
                <w:rFonts w:ascii="Arial" w:eastAsia="Calibri" w:hAnsi="Arial" w:cs="Arial"/>
              </w:rPr>
              <w:t>0</w:t>
            </w:r>
          </w:p>
        </w:tc>
        <w:tc>
          <w:tcPr>
            <w:tcW w:w="5832" w:type="dxa"/>
            <w:shd w:val="clear" w:color="auto" w:fill="auto"/>
          </w:tcPr>
          <w:p w14:paraId="21ADE3B3" w14:textId="64641D77" w:rsidR="00701941" w:rsidRPr="005E7D61" w:rsidRDefault="00164A7A" w:rsidP="0032183C">
            <w:pPr>
              <w:spacing w:before="120" w:after="120"/>
              <w:rPr>
                <w:rFonts w:ascii="Arial" w:eastAsia="Calibri" w:hAnsi="Arial" w:cs="Arial"/>
              </w:rPr>
            </w:pPr>
            <w:r>
              <w:rPr>
                <w:rFonts w:ascii="Arial" w:eastAsia="Calibri" w:hAnsi="Arial" w:cs="Arial"/>
              </w:rPr>
              <w:t>Engage with other</w:t>
            </w:r>
            <w:r w:rsidR="00701941" w:rsidRPr="005E7D61">
              <w:rPr>
                <w:rFonts w:ascii="Arial" w:eastAsia="Calibri" w:hAnsi="Arial" w:cs="Arial"/>
              </w:rPr>
              <w:t xml:space="preserve"> </w:t>
            </w:r>
            <w:r w:rsidR="00813DFA">
              <w:rPr>
                <w:rFonts w:ascii="Arial" w:eastAsia="Calibri" w:hAnsi="Arial" w:cs="Arial"/>
              </w:rPr>
              <w:t>ALPINE facility</w:t>
            </w:r>
            <w:r>
              <w:rPr>
                <w:rFonts w:ascii="Arial" w:eastAsia="Calibri" w:hAnsi="Arial" w:cs="Arial"/>
              </w:rPr>
              <w:t xml:space="preserve"> providers</w:t>
            </w:r>
            <w:r w:rsidR="002179EE">
              <w:rPr>
                <w:rFonts w:ascii="Arial" w:eastAsia="Calibri" w:hAnsi="Arial" w:cs="Arial"/>
              </w:rPr>
              <w:t xml:space="preserve"> and Alpine Management Board</w:t>
            </w:r>
            <w:r>
              <w:rPr>
                <w:rFonts w:ascii="Arial" w:eastAsia="Calibri" w:hAnsi="Arial" w:cs="Arial"/>
              </w:rPr>
              <w:t xml:space="preserve"> </w:t>
            </w:r>
            <w:r w:rsidR="00701941" w:rsidRPr="005E7D61">
              <w:rPr>
                <w:rFonts w:ascii="Arial" w:eastAsia="Calibri" w:hAnsi="Arial" w:cs="Arial"/>
              </w:rPr>
              <w:t>to consider how they could respond and support each other</w:t>
            </w:r>
            <w:r>
              <w:rPr>
                <w:rFonts w:ascii="Arial" w:eastAsia="Calibri" w:hAnsi="Arial" w:cs="Arial"/>
              </w:rPr>
              <w:t xml:space="preserve">. (e.g. </w:t>
            </w:r>
            <w:r w:rsidRPr="00164A7A">
              <w:rPr>
                <w:rFonts w:ascii="Arial" w:eastAsia="Calibri" w:hAnsi="Arial" w:cs="Arial"/>
              </w:rPr>
              <w:t>potential alternative</w:t>
            </w:r>
            <w:r>
              <w:rPr>
                <w:rFonts w:ascii="Arial" w:eastAsia="Calibri" w:hAnsi="Arial" w:cs="Arial"/>
              </w:rPr>
              <w:t xml:space="preserve"> </w:t>
            </w:r>
            <w:r w:rsidR="002179EE">
              <w:rPr>
                <w:rFonts w:ascii="Arial" w:eastAsia="Calibri" w:hAnsi="Arial" w:cs="Arial"/>
              </w:rPr>
              <w:t>accommodation</w:t>
            </w:r>
            <w:r w:rsidR="00813DFA">
              <w:rPr>
                <w:rFonts w:ascii="Arial" w:eastAsia="Calibri" w:hAnsi="Arial" w:cs="Arial"/>
              </w:rPr>
              <w:t xml:space="preserve"> / isolation</w:t>
            </w:r>
            <w:r w:rsidRPr="00164A7A">
              <w:rPr>
                <w:rFonts w:ascii="Arial" w:eastAsia="Calibri" w:hAnsi="Arial" w:cs="Arial"/>
              </w:rPr>
              <w:t xml:space="preserve"> locations</w:t>
            </w:r>
            <w:r>
              <w:rPr>
                <w:rFonts w:ascii="Arial" w:eastAsia="Calibri" w:hAnsi="Arial" w:cs="Arial"/>
              </w:rPr>
              <w:t>)</w:t>
            </w:r>
            <w:r w:rsidR="00E466AA">
              <w:rPr>
                <w:rFonts w:ascii="Arial" w:eastAsia="Calibri" w:hAnsi="Arial" w:cs="Arial"/>
              </w:rPr>
              <w:t>.</w:t>
            </w:r>
          </w:p>
        </w:tc>
        <w:tc>
          <w:tcPr>
            <w:tcW w:w="1053" w:type="dxa"/>
            <w:shd w:val="clear" w:color="auto" w:fill="auto"/>
            <w:vAlign w:val="center"/>
          </w:tcPr>
          <w:p w14:paraId="27052119" w14:textId="77777777" w:rsidR="00701941" w:rsidRPr="005E7D61" w:rsidRDefault="00701941" w:rsidP="005E7D61">
            <w:pPr>
              <w:spacing w:before="120" w:after="120"/>
              <w:jc w:val="center"/>
              <w:rPr>
                <w:rFonts w:ascii="Arial" w:eastAsia="Calibri" w:hAnsi="Arial" w:cs="Arial"/>
              </w:rPr>
            </w:pPr>
          </w:p>
        </w:tc>
        <w:tc>
          <w:tcPr>
            <w:tcW w:w="1053" w:type="dxa"/>
            <w:shd w:val="clear" w:color="auto" w:fill="auto"/>
            <w:vAlign w:val="center"/>
          </w:tcPr>
          <w:p w14:paraId="0AD3721C"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6CCD4E39" w14:textId="77777777" w:rsidR="00701941" w:rsidRPr="005E7D61" w:rsidRDefault="00701941" w:rsidP="005E7D61">
            <w:pPr>
              <w:spacing w:before="120" w:after="120"/>
              <w:rPr>
                <w:rFonts w:ascii="Arial" w:eastAsia="Calibri" w:hAnsi="Arial" w:cs="Arial"/>
              </w:rPr>
            </w:pPr>
          </w:p>
        </w:tc>
      </w:tr>
      <w:tr w:rsidR="00701941" w:rsidRPr="005E7D61" w14:paraId="41985D64" w14:textId="77777777" w:rsidTr="00613C37">
        <w:tc>
          <w:tcPr>
            <w:tcW w:w="846" w:type="dxa"/>
          </w:tcPr>
          <w:p w14:paraId="5275C85C" w14:textId="58C14C71" w:rsidR="00701941" w:rsidRPr="005E7D61" w:rsidRDefault="00701941" w:rsidP="005E7D61">
            <w:pPr>
              <w:spacing w:before="120" w:after="120"/>
              <w:jc w:val="center"/>
              <w:rPr>
                <w:rFonts w:ascii="Arial" w:eastAsia="Calibri" w:hAnsi="Arial" w:cs="Arial"/>
              </w:rPr>
            </w:pPr>
            <w:r w:rsidRPr="005E7D61">
              <w:rPr>
                <w:rFonts w:ascii="Arial" w:eastAsia="Calibri" w:hAnsi="Arial" w:cs="Arial"/>
              </w:rPr>
              <w:t>1.1</w:t>
            </w:r>
            <w:r w:rsidR="00346340" w:rsidRPr="005E7D61">
              <w:rPr>
                <w:rFonts w:ascii="Arial" w:eastAsia="Calibri" w:hAnsi="Arial" w:cs="Arial"/>
              </w:rPr>
              <w:t>1</w:t>
            </w:r>
          </w:p>
        </w:tc>
        <w:tc>
          <w:tcPr>
            <w:tcW w:w="5832" w:type="dxa"/>
            <w:tcBorders>
              <w:top w:val="single" w:sz="4" w:space="0" w:color="auto"/>
              <w:bottom w:val="single" w:sz="4" w:space="0" w:color="auto"/>
            </w:tcBorders>
            <w:shd w:val="clear" w:color="auto" w:fill="auto"/>
          </w:tcPr>
          <w:p w14:paraId="0B9465DD" w14:textId="026FFBB9" w:rsidR="00701941" w:rsidRPr="005E7D61" w:rsidRDefault="00701941" w:rsidP="005E7D61">
            <w:pPr>
              <w:spacing w:before="120" w:after="120"/>
              <w:rPr>
                <w:rFonts w:ascii="Arial" w:eastAsia="Calibri" w:hAnsi="Arial" w:cs="Arial"/>
              </w:rPr>
            </w:pPr>
            <w:r w:rsidRPr="005E7D61">
              <w:rPr>
                <w:rFonts w:ascii="Arial" w:eastAsia="Calibri" w:hAnsi="Arial" w:cs="Arial"/>
              </w:rPr>
              <w:t xml:space="preserve">Backup strategy for internal communications systems established (e.g. landlines, mobile devices, pagers, internet, </w:t>
            </w:r>
            <w:r w:rsidR="00813DFA">
              <w:rPr>
                <w:rFonts w:ascii="Arial" w:eastAsia="Calibri" w:hAnsi="Arial" w:cs="Arial"/>
              </w:rPr>
              <w:t xml:space="preserve">generator, </w:t>
            </w:r>
            <w:r w:rsidRPr="005E7D61">
              <w:rPr>
                <w:rFonts w:ascii="Arial" w:eastAsia="Calibri" w:hAnsi="Arial" w:cs="Arial"/>
              </w:rPr>
              <w:t>batteries for charging).</w:t>
            </w:r>
          </w:p>
        </w:tc>
        <w:tc>
          <w:tcPr>
            <w:tcW w:w="1053" w:type="dxa"/>
            <w:shd w:val="clear" w:color="auto" w:fill="auto"/>
            <w:vAlign w:val="center"/>
          </w:tcPr>
          <w:p w14:paraId="57148D1A" w14:textId="77777777" w:rsidR="00701941" w:rsidRPr="005E7D61" w:rsidRDefault="00701941" w:rsidP="005E7D61">
            <w:pPr>
              <w:spacing w:before="120" w:after="120"/>
              <w:jc w:val="center"/>
              <w:rPr>
                <w:rFonts w:ascii="Arial" w:eastAsia="Calibri" w:hAnsi="Arial" w:cs="Arial"/>
                <w:b/>
                <w:bCs/>
              </w:rPr>
            </w:pPr>
          </w:p>
        </w:tc>
        <w:tc>
          <w:tcPr>
            <w:tcW w:w="1053" w:type="dxa"/>
            <w:shd w:val="clear" w:color="auto" w:fill="auto"/>
            <w:vAlign w:val="center"/>
          </w:tcPr>
          <w:p w14:paraId="4A75F2AA" w14:textId="77777777" w:rsidR="00701941" w:rsidRPr="005E7D61" w:rsidRDefault="00701941" w:rsidP="005E7D61">
            <w:pPr>
              <w:spacing w:before="120" w:after="120"/>
              <w:jc w:val="center"/>
              <w:rPr>
                <w:rFonts w:ascii="Arial" w:eastAsia="Calibri" w:hAnsi="Arial" w:cs="Arial"/>
              </w:rPr>
            </w:pPr>
          </w:p>
        </w:tc>
        <w:tc>
          <w:tcPr>
            <w:tcW w:w="5454" w:type="dxa"/>
            <w:shd w:val="clear" w:color="auto" w:fill="auto"/>
          </w:tcPr>
          <w:p w14:paraId="29EB43E4" w14:textId="77777777" w:rsidR="00701941" w:rsidRPr="005E7D61" w:rsidRDefault="00701941" w:rsidP="005E7D61">
            <w:pPr>
              <w:spacing w:before="120" w:after="120"/>
              <w:rPr>
                <w:rFonts w:ascii="Arial" w:eastAsia="Calibri" w:hAnsi="Arial" w:cs="Arial"/>
              </w:rPr>
            </w:pPr>
          </w:p>
        </w:tc>
      </w:tr>
    </w:tbl>
    <w:p w14:paraId="6DAC3E0B" w14:textId="77777777" w:rsidR="00656BAC" w:rsidRDefault="00656BAC" w:rsidP="00C15BC7">
      <w:pPr>
        <w:pStyle w:val="DHHSbody"/>
        <w:spacing w:line="240" w:lineRule="auto"/>
        <w:rPr>
          <w:b/>
          <w:bCs/>
          <w:lang w:val="en-US"/>
        </w:rPr>
      </w:pPr>
    </w:p>
    <w:p w14:paraId="04BA19B6" w14:textId="77777777" w:rsidR="00813DFA" w:rsidRDefault="00813DFA" w:rsidP="00C15BC7">
      <w:pPr>
        <w:pStyle w:val="DHHSbody"/>
        <w:spacing w:line="240" w:lineRule="auto"/>
        <w:rPr>
          <w:b/>
          <w:bCs/>
          <w:lang w:val="en-US"/>
        </w:rPr>
      </w:pPr>
    </w:p>
    <w:p w14:paraId="72790CF1" w14:textId="77777777" w:rsidR="00813DFA" w:rsidRDefault="00813DFA" w:rsidP="00C15BC7">
      <w:pPr>
        <w:pStyle w:val="DHHSbody"/>
        <w:spacing w:line="240" w:lineRule="auto"/>
        <w:rPr>
          <w:b/>
          <w:bCs/>
          <w:lang w:val="en-US"/>
        </w:rPr>
      </w:pPr>
    </w:p>
    <w:p w14:paraId="28F271BD" w14:textId="77777777" w:rsidR="00813DFA" w:rsidRDefault="00813DFA" w:rsidP="00C15BC7">
      <w:pPr>
        <w:pStyle w:val="DHHSbody"/>
        <w:spacing w:line="240" w:lineRule="auto"/>
        <w:rPr>
          <w:b/>
          <w:bCs/>
          <w:lang w:val="en-US"/>
        </w:rPr>
      </w:pPr>
    </w:p>
    <w:p w14:paraId="7802209F" w14:textId="77777777" w:rsidR="00813DFA" w:rsidRDefault="00813DFA" w:rsidP="00C15BC7">
      <w:pPr>
        <w:pStyle w:val="DHHSbody"/>
        <w:spacing w:line="240" w:lineRule="auto"/>
        <w:rPr>
          <w:b/>
          <w:bCs/>
          <w:lang w:val="en-US"/>
        </w:rPr>
      </w:pPr>
    </w:p>
    <w:p w14:paraId="04AA601D" w14:textId="77777777" w:rsidR="00813DFA" w:rsidRDefault="00813DFA" w:rsidP="00C15BC7">
      <w:pPr>
        <w:pStyle w:val="DHHSbody"/>
        <w:spacing w:line="240" w:lineRule="auto"/>
        <w:rPr>
          <w:b/>
          <w:bCs/>
          <w:lang w:val="en-US"/>
        </w:rPr>
      </w:pPr>
    </w:p>
    <w:p w14:paraId="1735DED4" w14:textId="77777777" w:rsidR="00813DFA" w:rsidRDefault="00813DFA" w:rsidP="00C15BC7">
      <w:pPr>
        <w:pStyle w:val="DHHSbody"/>
        <w:spacing w:line="240" w:lineRule="auto"/>
        <w:rPr>
          <w:b/>
          <w:bCs/>
          <w:lang w:val="en-US"/>
        </w:rPr>
      </w:pPr>
    </w:p>
    <w:p w14:paraId="08B21787" w14:textId="77777777" w:rsidR="00813DFA" w:rsidRDefault="00813DFA" w:rsidP="00C15BC7">
      <w:pPr>
        <w:pStyle w:val="DHHSbody"/>
        <w:spacing w:line="240" w:lineRule="auto"/>
        <w:rPr>
          <w:b/>
          <w:bCs/>
          <w:lang w:val="en-US"/>
        </w:rPr>
      </w:pPr>
    </w:p>
    <w:p w14:paraId="333D4579" w14:textId="77777777" w:rsidR="00813DFA" w:rsidRDefault="00813DFA" w:rsidP="00C15BC7">
      <w:pPr>
        <w:pStyle w:val="DHHSbody"/>
        <w:spacing w:line="240" w:lineRule="auto"/>
        <w:rPr>
          <w:b/>
          <w:bCs/>
          <w:lang w:val="en-US"/>
        </w:rPr>
      </w:pPr>
    </w:p>
    <w:p w14:paraId="509F0BF9" w14:textId="77777777" w:rsidR="00813DFA" w:rsidRDefault="00813DFA" w:rsidP="00C15BC7">
      <w:pPr>
        <w:pStyle w:val="DHHSbody"/>
        <w:spacing w:line="240" w:lineRule="auto"/>
        <w:rPr>
          <w:b/>
          <w:bCs/>
          <w:lang w:val="en-US"/>
        </w:rPr>
      </w:pPr>
    </w:p>
    <w:p w14:paraId="009B2135" w14:textId="77777777" w:rsidR="00813DFA" w:rsidRDefault="00813DFA" w:rsidP="00C15BC7">
      <w:pPr>
        <w:pStyle w:val="DHHSbody"/>
        <w:spacing w:line="240" w:lineRule="auto"/>
        <w:rPr>
          <w:b/>
          <w:bCs/>
          <w:lang w:val="en-US"/>
        </w:rPr>
      </w:pPr>
    </w:p>
    <w:p w14:paraId="5A55A83F" w14:textId="77777777" w:rsidR="00813DFA" w:rsidRDefault="00813DFA" w:rsidP="00C15BC7">
      <w:pPr>
        <w:pStyle w:val="DHHSbody"/>
        <w:spacing w:line="240" w:lineRule="auto"/>
        <w:rPr>
          <w:b/>
          <w:bCs/>
          <w:lang w:val="en-US"/>
        </w:rPr>
      </w:pPr>
    </w:p>
    <w:p w14:paraId="2324695B" w14:textId="77777777" w:rsidR="00813DFA" w:rsidRDefault="00813DFA" w:rsidP="00C15BC7">
      <w:pPr>
        <w:pStyle w:val="DHHSbody"/>
        <w:spacing w:line="240" w:lineRule="auto"/>
        <w:rPr>
          <w:b/>
          <w:bCs/>
          <w:lang w:val="en-US"/>
        </w:rPr>
      </w:pPr>
    </w:p>
    <w:p w14:paraId="46EA9FA6" w14:textId="77777777" w:rsidR="00813DFA" w:rsidRDefault="00813DFA" w:rsidP="00C15BC7">
      <w:pPr>
        <w:pStyle w:val="DHHSbody"/>
        <w:spacing w:line="240" w:lineRule="auto"/>
        <w:rPr>
          <w:b/>
          <w:bCs/>
          <w:lang w:val="en-US"/>
        </w:rPr>
      </w:pPr>
    </w:p>
    <w:p w14:paraId="31FB8A1C" w14:textId="77777777" w:rsidR="00813DFA" w:rsidRDefault="00813DFA" w:rsidP="00C15BC7">
      <w:pPr>
        <w:pStyle w:val="DHHSbody"/>
        <w:spacing w:line="240" w:lineRule="auto"/>
        <w:rPr>
          <w:b/>
          <w:bCs/>
          <w:lang w:val="en-US"/>
        </w:rPr>
      </w:pPr>
    </w:p>
    <w:p w14:paraId="19EE0FBE" w14:textId="77777777" w:rsidR="00813DFA" w:rsidRDefault="00813DFA" w:rsidP="00C15BC7">
      <w:pPr>
        <w:pStyle w:val="DHHSbody"/>
        <w:spacing w:line="240" w:lineRule="auto"/>
        <w:rPr>
          <w:b/>
          <w:bCs/>
          <w:lang w:val="en-US"/>
        </w:rPr>
      </w:pPr>
    </w:p>
    <w:p w14:paraId="5CDEAF02" w14:textId="77777777" w:rsidR="00813DFA" w:rsidRDefault="00813DFA" w:rsidP="00C15BC7">
      <w:pPr>
        <w:pStyle w:val="DHHSbody"/>
        <w:spacing w:line="240" w:lineRule="auto"/>
        <w:rPr>
          <w:b/>
          <w:bCs/>
          <w:lang w:val="en-US"/>
        </w:rPr>
      </w:pPr>
    </w:p>
    <w:p w14:paraId="65ECC866" w14:textId="77777777" w:rsidR="00813DFA" w:rsidRDefault="00813DFA" w:rsidP="00C15BC7">
      <w:pPr>
        <w:pStyle w:val="DHHSbody"/>
        <w:spacing w:line="240" w:lineRule="auto"/>
        <w:rPr>
          <w:b/>
          <w:bCs/>
          <w:lang w:val="en-US"/>
        </w:rPr>
      </w:pPr>
    </w:p>
    <w:p w14:paraId="3ACE843A" w14:textId="3EA6C88D" w:rsidR="00D9464D" w:rsidRPr="00613C37" w:rsidRDefault="00D9464D" w:rsidP="00C15BC7">
      <w:pPr>
        <w:pStyle w:val="DHHSbody"/>
        <w:spacing w:line="240" w:lineRule="auto"/>
        <w:rPr>
          <w:b/>
          <w:bCs/>
          <w:lang w:val="en-US"/>
        </w:rPr>
      </w:pPr>
      <w:r w:rsidRPr="00613C37">
        <w:rPr>
          <w:b/>
          <w:bCs/>
          <w:lang w:val="en-US"/>
        </w:rPr>
        <w:t>Recommended resources</w:t>
      </w:r>
    </w:p>
    <w:p w14:paraId="44C231B0" w14:textId="77777777" w:rsidR="00D9464D" w:rsidRPr="00D9464D" w:rsidRDefault="00506F12" w:rsidP="00C15BC7">
      <w:pPr>
        <w:pStyle w:val="DHHSbody"/>
        <w:numPr>
          <w:ilvl w:val="0"/>
          <w:numId w:val="55"/>
        </w:numPr>
        <w:spacing w:line="240" w:lineRule="auto"/>
        <w:rPr>
          <w:lang w:val="en"/>
        </w:rPr>
      </w:pPr>
      <w:hyperlink r:id="rId20" w:history="1">
        <w:r w:rsidR="00D9464D" w:rsidRPr="00D9464D">
          <w:rPr>
            <w:rStyle w:val="Hyperlink"/>
            <w:lang w:val="en"/>
          </w:rPr>
          <w:t>Commonwealth DHS: Coronavirus (COVID-19) resources for health professionals, including pathology providers and healthcare managers</w:t>
        </w:r>
      </w:hyperlink>
      <w:r w:rsidR="00D9464D" w:rsidRPr="00D9464D">
        <w:rPr>
          <w:lang w:val="en"/>
        </w:rPr>
        <w:t xml:space="preserve"> &lt;https://www.health.gov.au/resources/collections/coronavirus-covid-19-resources-for-health-professionals-including-pathology-providers-and-healthcare-managers&gt;</w:t>
      </w:r>
    </w:p>
    <w:p w14:paraId="5F247AF0" w14:textId="1FD62264" w:rsidR="00D9464D" w:rsidRPr="00D9464D" w:rsidRDefault="00506F12" w:rsidP="00C15BC7">
      <w:pPr>
        <w:pStyle w:val="DHHSbody"/>
        <w:numPr>
          <w:ilvl w:val="0"/>
          <w:numId w:val="55"/>
        </w:numPr>
        <w:spacing w:line="240" w:lineRule="auto"/>
        <w:rPr>
          <w:lang w:val="en-US"/>
        </w:rPr>
      </w:pPr>
      <w:hyperlink r:id="rId21" w:history="1">
        <w:r w:rsidR="00D9464D" w:rsidRPr="00D9464D">
          <w:rPr>
            <w:rStyle w:val="Hyperlink"/>
            <w:lang w:val="en-US"/>
          </w:rPr>
          <w:t>Notifications procedures for infectious diseases</w:t>
        </w:r>
      </w:hyperlink>
      <w:r w:rsidR="00D9464D" w:rsidRPr="00D9464D">
        <w:rPr>
          <w:lang w:val="en-US"/>
        </w:rPr>
        <w:t xml:space="preserve"> &lt;https://www2.health.vic.gov.au/public-health/infectious-diseases/notification-procedures&gt;  </w:t>
      </w:r>
      <w:r w:rsidR="00D9464D" w:rsidRPr="00D9464D">
        <w:rPr>
          <w:lang w:val="en"/>
        </w:rPr>
        <w:t>or call: 1300 651</w:t>
      </w:r>
      <w:r w:rsidR="00380FEB">
        <w:rPr>
          <w:lang w:val="en"/>
        </w:rPr>
        <w:t xml:space="preserve"> </w:t>
      </w:r>
      <w:r w:rsidR="00D9464D" w:rsidRPr="00D9464D">
        <w:rPr>
          <w:lang w:val="en"/>
        </w:rPr>
        <w:t>160</w:t>
      </w:r>
    </w:p>
    <w:p w14:paraId="158D407A" w14:textId="77777777" w:rsidR="00D9464D" w:rsidRPr="00D9464D" w:rsidRDefault="00506F12" w:rsidP="00C15BC7">
      <w:pPr>
        <w:pStyle w:val="DHHSbody"/>
        <w:numPr>
          <w:ilvl w:val="0"/>
          <w:numId w:val="55"/>
        </w:numPr>
        <w:spacing w:line="240" w:lineRule="auto"/>
        <w:rPr>
          <w:lang w:val="en-US"/>
        </w:rPr>
      </w:pPr>
      <w:hyperlink r:id="rId22" w:history="1">
        <w:r w:rsidR="00D9464D" w:rsidRPr="00D9464D">
          <w:rPr>
            <w:rStyle w:val="Hyperlink"/>
            <w:lang w:val="en-US"/>
          </w:rPr>
          <w:t>Australian Infection Prevention and Control guidelines</w:t>
        </w:r>
      </w:hyperlink>
      <w:r w:rsidR="00D9464D" w:rsidRPr="00D9464D">
        <w:rPr>
          <w:lang w:val="en-US"/>
        </w:rPr>
        <w:t xml:space="preserve"> &lt;https://www.safetyandquality.gov.au/our-work/healthcare-associated-infection/national-infection-control-guidelines&gt;</w:t>
      </w:r>
    </w:p>
    <w:p w14:paraId="66EF4263" w14:textId="77777777" w:rsidR="00D9464D" w:rsidRPr="00D9464D" w:rsidRDefault="00506F12" w:rsidP="00C15BC7">
      <w:pPr>
        <w:pStyle w:val="DHHSbody"/>
        <w:numPr>
          <w:ilvl w:val="0"/>
          <w:numId w:val="55"/>
        </w:numPr>
        <w:spacing w:line="240" w:lineRule="auto"/>
        <w:rPr>
          <w:lang w:val="en-US"/>
        </w:rPr>
      </w:pPr>
      <w:hyperlink r:id="rId23" w:history="1">
        <w:r w:rsidR="00D9464D" w:rsidRPr="00D9464D">
          <w:rPr>
            <w:rStyle w:val="Hyperlink"/>
            <w:lang w:val="en-US"/>
          </w:rPr>
          <w:t>State health emergency response arrangement</w:t>
        </w:r>
      </w:hyperlink>
      <w:r w:rsidR="00D9464D" w:rsidRPr="00D9464D">
        <w:rPr>
          <w:lang w:val="en-US"/>
        </w:rPr>
        <w:t xml:space="preserve"> &lt;https://www2.health.vic.gov.au/emergencies/shera&gt;</w:t>
      </w:r>
    </w:p>
    <w:p w14:paraId="341A4B32" w14:textId="77777777" w:rsidR="008D3D4B" w:rsidRDefault="008D3D4B" w:rsidP="00DD41B3">
      <w:pPr>
        <w:rPr>
          <w:lang w:val="en-US"/>
        </w:rPr>
      </w:pPr>
    </w:p>
    <w:p w14:paraId="73FD7466" w14:textId="6EEA97D3" w:rsidR="00380FEB" w:rsidRPr="00346340" w:rsidRDefault="00380FEB" w:rsidP="00C15BC7">
      <w:pPr>
        <w:pStyle w:val="DHHSbody"/>
        <w:spacing w:line="240" w:lineRule="auto"/>
        <w:rPr>
          <w:b/>
          <w:bCs/>
          <w:lang w:val="en-US"/>
        </w:rPr>
      </w:pPr>
      <w:r w:rsidRPr="00346340">
        <w:rPr>
          <w:b/>
          <w:bCs/>
          <w:lang w:val="en-US"/>
        </w:rPr>
        <w:t xml:space="preserve">For more information </w:t>
      </w:r>
    </w:p>
    <w:p w14:paraId="565C0DEB" w14:textId="2F974666" w:rsidR="00380FEB" w:rsidRPr="00476778" w:rsidRDefault="00380FEB" w:rsidP="00C15BC7">
      <w:pPr>
        <w:pStyle w:val="NormalWeb"/>
        <w:spacing w:before="0" w:beforeAutospacing="0" w:after="120" w:afterAutospacing="0"/>
        <w:rPr>
          <w:rFonts w:ascii="Arial" w:hAnsi="Arial" w:cs="Arial"/>
          <w:color w:val="222222"/>
          <w:sz w:val="20"/>
          <w:szCs w:val="20"/>
        </w:rPr>
      </w:pPr>
      <w:r w:rsidRPr="00476778">
        <w:rPr>
          <w:rFonts w:ascii="Arial" w:hAnsi="Arial" w:cs="Arial"/>
          <w:color w:val="222222"/>
          <w:sz w:val="20"/>
          <w:szCs w:val="20"/>
          <w:shd w:val="clear" w:color="auto" w:fill="FAFAFA"/>
        </w:rPr>
        <w:t xml:space="preserve">Call </w:t>
      </w:r>
      <w:r w:rsidR="00B20506">
        <w:rPr>
          <w:rFonts w:ascii="Arial" w:hAnsi="Arial" w:cs="Arial"/>
          <w:color w:val="222222"/>
          <w:sz w:val="20"/>
          <w:szCs w:val="20"/>
          <w:shd w:val="clear" w:color="auto" w:fill="FAFAFA"/>
        </w:rPr>
        <w:t>DHHS</w:t>
      </w:r>
      <w:r w:rsidRPr="00476778">
        <w:rPr>
          <w:rFonts w:ascii="Arial" w:hAnsi="Arial" w:cs="Arial"/>
          <w:color w:val="222222"/>
          <w:sz w:val="20"/>
          <w:szCs w:val="20"/>
          <w:shd w:val="clear" w:color="auto" w:fill="FAFAFA"/>
        </w:rPr>
        <w:t xml:space="preserve"> on to discuss any questions you have. If you need a translator first call 131 450, then request the hotline on 1300 651 160.</w:t>
      </w:r>
    </w:p>
    <w:p w14:paraId="40BBF189" w14:textId="77777777" w:rsidR="00656BAC" w:rsidRDefault="00656BAC" w:rsidP="00C15BC7">
      <w:pPr>
        <w:pStyle w:val="NormalWeb"/>
        <w:spacing w:before="0" w:beforeAutospacing="0" w:after="120" w:afterAutospacing="0"/>
        <w:rPr>
          <w:rFonts w:ascii="Arial" w:hAnsi="Arial" w:cs="Arial"/>
          <w:b/>
          <w:bCs/>
          <w:color w:val="222222"/>
          <w:sz w:val="20"/>
          <w:szCs w:val="20"/>
          <w:shd w:val="clear" w:color="auto" w:fill="FAFAFA"/>
        </w:rPr>
      </w:pPr>
    </w:p>
    <w:p w14:paraId="248ED587" w14:textId="604B384E" w:rsidR="00380FEB" w:rsidRPr="00476778" w:rsidRDefault="00380FEB" w:rsidP="00C15BC7">
      <w:pPr>
        <w:pStyle w:val="NormalWeb"/>
        <w:spacing w:before="0" w:beforeAutospacing="0" w:after="120" w:afterAutospacing="0"/>
        <w:rPr>
          <w:rFonts w:ascii="Arial" w:hAnsi="Arial" w:cs="Arial"/>
          <w:b/>
          <w:bCs/>
          <w:color w:val="222222"/>
          <w:sz w:val="20"/>
          <w:szCs w:val="20"/>
        </w:rPr>
      </w:pPr>
      <w:r w:rsidRPr="00476778">
        <w:rPr>
          <w:rFonts w:ascii="Arial" w:hAnsi="Arial" w:cs="Arial"/>
          <w:b/>
          <w:bCs/>
          <w:color w:val="222222"/>
          <w:sz w:val="20"/>
          <w:szCs w:val="20"/>
          <w:shd w:val="clear" w:color="auto" w:fill="FAFAFA"/>
        </w:rPr>
        <w:lastRenderedPageBreak/>
        <w:t>For Victorian updates to the current incident, go to:</w:t>
      </w:r>
    </w:p>
    <w:p w14:paraId="16A257C3" w14:textId="336108AB" w:rsidR="00380FEB" w:rsidRPr="00476778" w:rsidRDefault="00656BAC" w:rsidP="00C15BC7">
      <w:pPr>
        <w:pStyle w:val="NormalWeb"/>
        <w:spacing w:before="0" w:beforeAutospacing="0" w:after="120" w:afterAutospacing="0"/>
        <w:rPr>
          <w:rFonts w:ascii="Arial" w:hAnsi="Arial" w:cs="Arial"/>
          <w:color w:val="222222"/>
          <w:sz w:val="20"/>
          <w:szCs w:val="20"/>
        </w:rPr>
      </w:pPr>
      <w:r>
        <w:rPr>
          <w:rFonts w:ascii="Arial" w:hAnsi="Arial" w:cs="Arial"/>
          <w:color w:val="222222"/>
          <w:sz w:val="20"/>
          <w:szCs w:val="20"/>
          <w:shd w:val="clear" w:color="auto" w:fill="FAFAFA"/>
        </w:rPr>
        <w:t>DHHS</w:t>
      </w:r>
      <w:r w:rsidR="00380FEB" w:rsidRPr="00476778">
        <w:rPr>
          <w:rFonts w:ascii="Arial" w:hAnsi="Arial" w:cs="Arial"/>
          <w:color w:val="222222"/>
          <w:sz w:val="20"/>
          <w:szCs w:val="20"/>
          <w:shd w:val="clear" w:color="auto" w:fill="FAFAFA"/>
        </w:rPr>
        <w:t xml:space="preserve">, Victoria </w:t>
      </w:r>
      <w:r w:rsidR="00477811">
        <w:rPr>
          <w:rFonts w:ascii="Arial" w:hAnsi="Arial" w:cs="Arial"/>
          <w:color w:val="222222"/>
          <w:sz w:val="20"/>
          <w:szCs w:val="20"/>
          <w:shd w:val="clear" w:color="auto" w:fill="FAFAFA"/>
        </w:rPr>
        <w:t>–</w:t>
      </w:r>
      <w:r w:rsidR="00380FEB" w:rsidRPr="00476778">
        <w:rPr>
          <w:rFonts w:ascii="Arial" w:hAnsi="Arial" w:cs="Arial"/>
          <w:color w:val="222222"/>
          <w:sz w:val="20"/>
          <w:szCs w:val="20"/>
          <w:shd w:val="clear" w:color="auto" w:fill="FAFAFA"/>
        </w:rPr>
        <w:t xml:space="preserve"> Coronavirus disease (COVID-19)</w:t>
      </w:r>
    </w:p>
    <w:p w14:paraId="6D0DA4C3" w14:textId="77777777" w:rsidR="00380FEB" w:rsidRPr="00476778" w:rsidRDefault="00506F12" w:rsidP="00C15BC7">
      <w:pPr>
        <w:pStyle w:val="NormalWeb"/>
        <w:spacing w:before="0" w:beforeAutospacing="0" w:after="120" w:afterAutospacing="0"/>
        <w:rPr>
          <w:rFonts w:ascii="Arial" w:hAnsi="Arial" w:cs="Arial"/>
          <w:sz w:val="20"/>
          <w:szCs w:val="20"/>
        </w:rPr>
      </w:pPr>
      <w:hyperlink r:id="rId24" w:history="1">
        <w:r w:rsidR="00380FEB" w:rsidRPr="00476778">
          <w:rPr>
            <w:rStyle w:val="Hyperlink"/>
            <w:rFonts w:ascii="Arial" w:hAnsi="Arial" w:cs="Arial"/>
            <w:sz w:val="20"/>
            <w:szCs w:val="20"/>
            <w:shd w:val="clear" w:color="auto" w:fill="FAFAFA"/>
          </w:rPr>
          <w:t>https://www.dhhs.vic.gov.au/novelcoronavirus</w:t>
        </w:r>
      </w:hyperlink>
    </w:p>
    <w:p w14:paraId="66EBDD3B" w14:textId="77777777" w:rsidR="001B0E4E" w:rsidRDefault="001B0E4E" w:rsidP="00C15BC7">
      <w:pPr>
        <w:pStyle w:val="NormalWeb"/>
        <w:spacing w:before="0" w:beforeAutospacing="0" w:after="120" w:afterAutospacing="0"/>
        <w:rPr>
          <w:rFonts w:ascii="Arial" w:hAnsi="Arial" w:cs="Arial"/>
          <w:b/>
          <w:bCs/>
          <w:color w:val="222222"/>
          <w:sz w:val="20"/>
          <w:szCs w:val="20"/>
          <w:shd w:val="clear" w:color="auto" w:fill="FAFAFA"/>
        </w:rPr>
      </w:pPr>
    </w:p>
    <w:p w14:paraId="3F76AD46" w14:textId="0E4F7820" w:rsidR="00380FEB" w:rsidRPr="00476778" w:rsidRDefault="00380FEB" w:rsidP="00C15BC7">
      <w:pPr>
        <w:pStyle w:val="NormalWeb"/>
        <w:spacing w:before="0" w:beforeAutospacing="0" w:after="120" w:afterAutospacing="0"/>
        <w:rPr>
          <w:rFonts w:ascii="Arial" w:hAnsi="Arial" w:cs="Arial"/>
          <w:b/>
          <w:bCs/>
          <w:color w:val="222222"/>
          <w:sz w:val="20"/>
          <w:szCs w:val="20"/>
        </w:rPr>
      </w:pPr>
      <w:r w:rsidRPr="00476778">
        <w:rPr>
          <w:rFonts w:ascii="Arial" w:hAnsi="Arial" w:cs="Arial"/>
          <w:b/>
          <w:bCs/>
          <w:color w:val="222222"/>
          <w:sz w:val="20"/>
          <w:szCs w:val="20"/>
          <w:shd w:val="clear" w:color="auto" w:fill="FAFAFA"/>
        </w:rPr>
        <w:t>For national updates:</w:t>
      </w:r>
    </w:p>
    <w:p w14:paraId="46E22794" w14:textId="77777777" w:rsidR="00380FEB" w:rsidRPr="00476778" w:rsidRDefault="00380FEB" w:rsidP="00C15BC7">
      <w:pPr>
        <w:pStyle w:val="NormalWeb"/>
        <w:spacing w:before="0" w:beforeAutospacing="0" w:after="120" w:afterAutospacing="0"/>
        <w:rPr>
          <w:rFonts w:ascii="Arial" w:hAnsi="Arial" w:cs="Arial"/>
          <w:color w:val="222222"/>
          <w:sz w:val="20"/>
          <w:szCs w:val="20"/>
        </w:rPr>
      </w:pPr>
      <w:r w:rsidRPr="00476778">
        <w:rPr>
          <w:rFonts w:ascii="Arial" w:hAnsi="Arial" w:cs="Arial"/>
          <w:color w:val="222222"/>
          <w:sz w:val="20"/>
          <w:szCs w:val="20"/>
          <w:shd w:val="clear" w:color="auto" w:fill="FAFAFA"/>
        </w:rPr>
        <w:t>Department of Health (Australian Government) Coronavirus Alert</w:t>
      </w:r>
    </w:p>
    <w:p w14:paraId="6D1527BD" w14:textId="77777777" w:rsidR="00380FEB" w:rsidRPr="00476778" w:rsidRDefault="00506F12" w:rsidP="00C15BC7">
      <w:pPr>
        <w:pStyle w:val="NormalWeb"/>
        <w:spacing w:before="0" w:beforeAutospacing="0" w:after="120" w:afterAutospacing="0"/>
        <w:rPr>
          <w:rFonts w:ascii="Arial" w:hAnsi="Arial" w:cs="Arial"/>
          <w:sz w:val="20"/>
          <w:szCs w:val="20"/>
        </w:rPr>
      </w:pPr>
      <w:hyperlink r:id="rId25" w:history="1">
        <w:r w:rsidR="00380FEB" w:rsidRPr="00476778">
          <w:rPr>
            <w:rStyle w:val="Hyperlink"/>
            <w:rFonts w:ascii="Arial" w:hAnsi="Arial" w:cs="Arial"/>
            <w:sz w:val="20"/>
            <w:szCs w:val="20"/>
            <w:shd w:val="clear" w:color="auto" w:fill="FAFAFA"/>
          </w:rPr>
          <w:t>https://www.health.gov.au/news/latest-information-about-novel-coronavirus</w:t>
        </w:r>
      </w:hyperlink>
    </w:p>
    <w:p w14:paraId="5FA268BB" w14:textId="77777777" w:rsidR="00380FEB" w:rsidRPr="00476778" w:rsidRDefault="00380FEB" w:rsidP="00C15BC7">
      <w:pPr>
        <w:pStyle w:val="NormalWeb"/>
        <w:spacing w:before="0" w:beforeAutospacing="0" w:after="120" w:afterAutospacing="0"/>
        <w:rPr>
          <w:rFonts w:ascii="Arial" w:hAnsi="Arial" w:cs="Arial"/>
          <w:sz w:val="20"/>
          <w:szCs w:val="20"/>
        </w:rPr>
      </w:pPr>
      <w:r w:rsidRPr="00476778">
        <w:rPr>
          <w:rFonts w:ascii="Arial" w:hAnsi="Arial" w:cs="Arial"/>
          <w:color w:val="222222"/>
          <w:sz w:val="20"/>
          <w:szCs w:val="20"/>
          <w:shd w:val="clear" w:color="auto" w:fill="FAFAFA"/>
        </w:rPr>
        <w:t>Royal Australian College of General Practice (RACGP): </w:t>
      </w:r>
      <w:hyperlink r:id="rId26" w:history="1">
        <w:r w:rsidRPr="00476778">
          <w:rPr>
            <w:rStyle w:val="Hyperlink"/>
            <w:rFonts w:ascii="Arial" w:hAnsi="Arial" w:cs="Arial"/>
            <w:sz w:val="20"/>
            <w:szCs w:val="20"/>
            <w:shd w:val="clear" w:color="auto" w:fill="FAFAFA"/>
          </w:rPr>
          <w:t>https://www.racgp.org.au/coronavirus</w:t>
        </w:r>
      </w:hyperlink>
    </w:p>
    <w:p w14:paraId="7498BD80" w14:textId="77777777" w:rsidR="00380FEB" w:rsidRPr="00476778" w:rsidRDefault="00380FEB" w:rsidP="00C15BC7">
      <w:pPr>
        <w:pStyle w:val="NormalWeb"/>
        <w:spacing w:before="0" w:beforeAutospacing="0" w:after="120" w:afterAutospacing="0"/>
        <w:rPr>
          <w:rFonts w:ascii="Arial" w:hAnsi="Arial" w:cs="Arial"/>
          <w:sz w:val="20"/>
          <w:szCs w:val="20"/>
        </w:rPr>
      </w:pPr>
      <w:r w:rsidRPr="00476778">
        <w:rPr>
          <w:rFonts w:ascii="Arial" w:hAnsi="Arial" w:cs="Arial"/>
          <w:color w:val="222222"/>
          <w:sz w:val="20"/>
          <w:szCs w:val="20"/>
          <w:shd w:val="clear" w:color="auto" w:fill="FAFAFA"/>
        </w:rPr>
        <w:t>Australian Health Practitioner Regulation Agency (AHPRA):    </w:t>
      </w:r>
      <w:hyperlink r:id="rId27" w:history="1">
        <w:r w:rsidRPr="00476778">
          <w:rPr>
            <w:rStyle w:val="Hyperlink"/>
            <w:rFonts w:ascii="Arial" w:hAnsi="Arial" w:cs="Arial"/>
            <w:sz w:val="20"/>
            <w:szCs w:val="20"/>
            <w:shd w:val="clear" w:color="auto" w:fill="FAFAFA"/>
          </w:rPr>
          <w:t>https://www.ahpra.gov.au/News/COVID-19.aspx</w:t>
        </w:r>
      </w:hyperlink>
    </w:p>
    <w:p w14:paraId="01931CAB" w14:textId="77777777" w:rsidR="001B0E4E" w:rsidRDefault="001B0E4E" w:rsidP="00C15BC7">
      <w:pPr>
        <w:pStyle w:val="NormalWeb"/>
        <w:spacing w:before="0" w:beforeAutospacing="0" w:after="120" w:afterAutospacing="0"/>
        <w:rPr>
          <w:rFonts w:ascii="Arial" w:hAnsi="Arial" w:cs="Arial"/>
          <w:b/>
          <w:bCs/>
          <w:color w:val="222222"/>
          <w:sz w:val="20"/>
          <w:szCs w:val="20"/>
          <w:shd w:val="clear" w:color="auto" w:fill="FAFAFA"/>
        </w:rPr>
      </w:pPr>
    </w:p>
    <w:p w14:paraId="22AAC319" w14:textId="77777777" w:rsidR="00380FEB" w:rsidRPr="00476778" w:rsidRDefault="00380FEB" w:rsidP="00C15BC7">
      <w:pPr>
        <w:pStyle w:val="NormalWeb"/>
        <w:spacing w:before="0" w:beforeAutospacing="0" w:after="120" w:afterAutospacing="0"/>
        <w:rPr>
          <w:rFonts w:ascii="Arial" w:hAnsi="Arial" w:cs="Arial"/>
          <w:b/>
          <w:bCs/>
          <w:color w:val="222222"/>
          <w:sz w:val="20"/>
          <w:szCs w:val="20"/>
        </w:rPr>
      </w:pPr>
      <w:r w:rsidRPr="00476778">
        <w:rPr>
          <w:rFonts w:ascii="Arial" w:hAnsi="Arial" w:cs="Arial"/>
          <w:b/>
          <w:bCs/>
          <w:color w:val="222222"/>
          <w:sz w:val="20"/>
          <w:szCs w:val="20"/>
          <w:shd w:val="clear" w:color="auto" w:fill="FAFAFA"/>
        </w:rPr>
        <w:t>For international updates:</w:t>
      </w:r>
    </w:p>
    <w:p w14:paraId="0C0B69A1" w14:textId="77777777" w:rsidR="00380FEB" w:rsidRPr="00476778" w:rsidRDefault="00380FEB" w:rsidP="00C15BC7">
      <w:pPr>
        <w:pStyle w:val="NormalWeb"/>
        <w:spacing w:before="0" w:beforeAutospacing="0" w:after="120" w:afterAutospacing="0"/>
        <w:rPr>
          <w:rFonts w:ascii="Arial" w:hAnsi="Arial" w:cs="Arial"/>
          <w:color w:val="222222"/>
          <w:sz w:val="20"/>
          <w:szCs w:val="20"/>
        </w:rPr>
      </w:pPr>
      <w:r w:rsidRPr="00476778">
        <w:rPr>
          <w:rFonts w:ascii="Arial" w:hAnsi="Arial" w:cs="Arial"/>
          <w:color w:val="222222"/>
          <w:sz w:val="20"/>
          <w:szCs w:val="20"/>
          <w:shd w:val="clear" w:color="auto" w:fill="FAFAFA"/>
        </w:rPr>
        <w:t>WHO Western Pacific Coronavirus disease (COVID-19) outbreak</w:t>
      </w:r>
    </w:p>
    <w:p w14:paraId="2CE00D45" w14:textId="77777777" w:rsidR="00380FEB" w:rsidRPr="00476778" w:rsidRDefault="00506F12" w:rsidP="00C15BC7">
      <w:pPr>
        <w:pStyle w:val="NormalWeb"/>
        <w:spacing w:before="0" w:beforeAutospacing="0" w:after="120" w:afterAutospacing="0"/>
        <w:rPr>
          <w:rFonts w:ascii="Arial" w:hAnsi="Arial" w:cs="Arial"/>
          <w:sz w:val="20"/>
          <w:szCs w:val="20"/>
        </w:rPr>
      </w:pPr>
      <w:hyperlink r:id="rId28" w:history="1">
        <w:r w:rsidR="00380FEB" w:rsidRPr="00476778">
          <w:rPr>
            <w:rStyle w:val="Hyperlink"/>
            <w:rFonts w:ascii="Arial" w:hAnsi="Arial" w:cs="Arial"/>
            <w:sz w:val="20"/>
            <w:szCs w:val="20"/>
            <w:shd w:val="clear" w:color="auto" w:fill="FAFAFA"/>
          </w:rPr>
          <w:t>https://www.who.int/westernpacific/emergencies/novel-coronavirus</w:t>
        </w:r>
      </w:hyperlink>
    </w:p>
    <w:p w14:paraId="2A69EA5B" w14:textId="77777777" w:rsidR="00380FEB" w:rsidRPr="00476778" w:rsidRDefault="00380FEB" w:rsidP="00C15BC7">
      <w:pPr>
        <w:pStyle w:val="NormalWeb"/>
        <w:spacing w:before="0" w:beforeAutospacing="0" w:after="120" w:afterAutospacing="0"/>
        <w:rPr>
          <w:rFonts w:ascii="Arial" w:hAnsi="Arial" w:cs="Arial"/>
          <w:sz w:val="20"/>
          <w:szCs w:val="20"/>
        </w:rPr>
      </w:pPr>
      <w:r w:rsidRPr="00476778">
        <w:rPr>
          <w:rFonts w:ascii="Arial" w:hAnsi="Arial" w:cs="Arial"/>
          <w:color w:val="222222"/>
          <w:sz w:val="20"/>
          <w:szCs w:val="20"/>
          <w:shd w:val="clear" w:color="auto" w:fill="FAFAFA"/>
        </w:rPr>
        <w:t>WHO Coronavirus resources  </w:t>
      </w:r>
      <w:hyperlink r:id="rId29" w:history="1">
        <w:r w:rsidRPr="00476778">
          <w:rPr>
            <w:rStyle w:val="Hyperlink"/>
            <w:rFonts w:ascii="Arial" w:hAnsi="Arial" w:cs="Arial"/>
            <w:sz w:val="20"/>
            <w:szCs w:val="20"/>
            <w:shd w:val="clear" w:color="auto" w:fill="FAFAFA"/>
          </w:rPr>
          <w:t>https://www.who.int/health-topics/coronavirus</w:t>
        </w:r>
      </w:hyperlink>
    </w:p>
    <w:p w14:paraId="3C507A2D" w14:textId="29802856" w:rsidR="008D3D4B" w:rsidRDefault="00380FEB" w:rsidP="00C15BC7">
      <w:pPr>
        <w:pStyle w:val="NormalWeb"/>
        <w:spacing w:before="0" w:beforeAutospacing="0" w:after="120" w:afterAutospacing="0"/>
        <w:rPr>
          <w:rStyle w:val="Hyperlink"/>
          <w:rFonts w:ascii="Arial" w:hAnsi="Arial" w:cs="Arial"/>
          <w:sz w:val="20"/>
          <w:szCs w:val="20"/>
          <w:shd w:val="clear" w:color="auto" w:fill="FAFAFA"/>
        </w:rPr>
      </w:pPr>
      <w:r w:rsidRPr="00476778">
        <w:rPr>
          <w:rFonts w:ascii="Arial" w:hAnsi="Arial" w:cs="Arial"/>
          <w:color w:val="222222"/>
          <w:sz w:val="20"/>
          <w:szCs w:val="20"/>
          <w:shd w:val="clear" w:color="auto" w:fill="FAFAFA"/>
        </w:rPr>
        <w:t>Coronavirus Disease 2019 (COVID-19) CDNA National Guidelines for Public Health Units (COVID-19 SoNG):   </w:t>
      </w:r>
      <w:hyperlink r:id="rId30" w:history="1">
        <w:r w:rsidRPr="00476778">
          <w:rPr>
            <w:rStyle w:val="Hyperlink"/>
            <w:rFonts w:ascii="Arial" w:hAnsi="Arial" w:cs="Arial"/>
            <w:sz w:val="20"/>
            <w:szCs w:val="20"/>
            <w:shd w:val="clear" w:color="auto" w:fill="FAFAFA"/>
          </w:rPr>
          <w:t>https://www1.health.gov.au/internet/main/publishing.nsf/Content/cdna-song-novel-coronavirus.htm</w:t>
        </w:r>
      </w:hyperlink>
    </w:p>
    <w:p w14:paraId="02853A17" w14:textId="77777777" w:rsidR="008D3D4B" w:rsidRDefault="008D3D4B">
      <w:pPr>
        <w:rPr>
          <w:rStyle w:val="Hyperlink"/>
          <w:rFonts w:ascii="Arial" w:hAnsi="Arial" w:cs="Arial"/>
          <w:shd w:val="clear" w:color="auto" w:fill="FAFAFA"/>
          <w:lang w:eastAsia="en-AU"/>
        </w:rPr>
      </w:pPr>
      <w:r>
        <w:rPr>
          <w:rStyle w:val="Hyperlink"/>
          <w:rFonts w:ascii="Arial" w:hAnsi="Arial" w:cs="Arial"/>
          <w:shd w:val="clear" w:color="auto" w:fill="FAFAFA"/>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8"/>
        <w:gridCol w:w="5850"/>
        <w:gridCol w:w="1053"/>
        <w:gridCol w:w="1053"/>
        <w:gridCol w:w="5386"/>
      </w:tblGrid>
      <w:tr w:rsidR="00D9464D" w:rsidRPr="005E7D61" w14:paraId="3DF3DB40" w14:textId="77777777" w:rsidTr="008722B4">
        <w:trPr>
          <w:trHeight w:val="594"/>
          <w:tblHeader/>
        </w:trPr>
        <w:tc>
          <w:tcPr>
            <w:tcW w:w="6678" w:type="dxa"/>
            <w:gridSpan w:val="2"/>
            <w:vMerge w:val="restart"/>
            <w:shd w:val="clear" w:color="auto" w:fill="DBE5F1" w:themeFill="accent1" w:themeFillTint="33"/>
            <w:vAlign w:val="center"/>
          </w:tcPr>
          <w:p w14:paraId="4B3730C5" w14:textId="77777777" w:rsidR="00D9464D" w:rsidRPr="005E7D61" w:rsidRDefault="00D9464D" w:rsidP="005E7D61">
            <w:pPr>
              <w:pStyle w:val="DHHSbody"/>
              <w:spacing w:before="120" w:line="240" w:lineRule="auto"/>
              <w:rPr>
                <w:rFonts w:eastAsia="Calibri" w:cs="Arial"/>
                <w:b/>
                <w:color w:val="365F91" w:themeColor="accent1" w:themeShade="BF"/>
              </w:rPr>
            </w:pPr>
            <w:r w:rsidRPr="005E7D61">
              <w:rPr>
                <w:rFonts w:eastAsia="Calibri" w:cs="Arial"/>
                <w:b/>
                <w:color w:val="365F91" w:themeColor="accent1" w:themeShade="BF"/>
              </w:rPr>
              <w:lastRenderedPageBreak/>
              <w:t>Recommended preparedness action:</w:t>
            </w:r>
          </w:p>
        </w:tc>
        <w:tc>
          <w:tcPr>
            <w:tcW w:w="2106" w:type="dxa"/>
            <w:gridSpan w:val="2"/>
            <w:shd w:val="clear" w:color="auto" w:fill="DBE5F1" w:themeFill="accent1" w:themeFillTint="33"/>
          </w:tcPr>
          <w:p w14:paraId="1F56CA76" w14:textId="77777777" w:rsidR="00D9464D" w:rsidRPr="005E7D61" w:rsidRDefault="00D9464D" w:rsidP="005E7D61">
            <w:pPr>
              <w:pStyle w:val="DHHSbody"/>
              <w:spacing w:before="120" w:line="240" w:lineRule="auto"/>
              <w:jc w:val="center"/>
              <w:rPr>
                <w:rFonts w:eastAsia="Calibri" w:cs="Arial"/>
                <w:b/>
                <w:color w:val="365F91" w:themeColor="accent1" w:themeShade="BF"/>
              </w:rPr>
            </w:pPr>
            <w:r w:rsidRPr="005E7D61">
              <w:rPr>
                <w:rFonts w:eastAsia="Calibri" w:cs="Arial"/>
                <w:b/>
                <w:color w:val="365F91" w:themeColor="accent1" w:themeShade="BF"/>
              </w:rPr>
              <w:t>Status</w:t>
            </w:r>
          </w:p>
        </w:tc>
        <w:tc>
          <w:tcPr>
            <w:tcW w:w="5386" w:type="dxa"/>
            <w:vMerge w:val="restart"/>
            <w:shd w:val="clear" w:color="auto" w:fill="DBE5F1" w:themeFill="accent1" w:themeFillTint="33"/>
            <w:vAlign w:val="center"/>
          </w:tcPr>
          <w:p w14:paraId="5FA1E2FD" w14:textId="77777777" w:rsidR="00D9464D" w:rsidRPr="005E7D61" w:rsidRDefault="00D9464D" w:rsidP="005E7D61">
            <w:pPr>
              <w:pStyle w:val="DHHSbody"/>
              <w:spacing w:before="120" w:line="240" w:lineRule="auto"/>
              <w:rPr>
                <w:rFonts w:eastAsia="Calibri" w:cs="Arial"/>
                <w:b/>
                <w:color w:val="365F91" w:themeColor="accent1" w:themeShade="BF"/>
              </w:rPr>
            </w:pPr>
            <w:r w:rsidRPr="005E7D61">
              <w:rPr>
                <w:rFonts w:eastAsia="Calibri" w:cs="Arial"/>
                <w:b/>
                <w:color w:val="365F91" w:themeColor="accent1" w:themeShade="BF"/>
              </w:rPr>
              <w:t xml:space="preserve">If an action is required, please detail owners and timeframe </w:t>
            </w:r>
          </w:p>
          <w:p w14:paraId="608DE0BF" w14:textId="77777777" w:rsidR="00D9464D" w:rsidRPr="005E7D61" w:rsidRDefault="00D9464D" w:rsidP="005E7D61">
            <w:pPr>
              <w:pStyle w:val="DHHSbody"/>
              <w:spacing w:before="120" w:line="240" w:lineRule="auto"/>
              <w:rPr>
                <w:rFonts w:eastAsia="Calibri" w:cs="Arial"/>
                <w:b/>
                <w:color w:val="365F91" w:themeColor="accent1" w:themeShade="BF"/>
              </w:rPr>
            </w:pPr>
            <w:r w:rsidRPr="005E7D61">
              <w:rPr>
                <w:rFonts w:eastAsia="Calibri" w:cs="Arial"/>
                <w:b/>
                <w:color w:val="365F91" w:themeColor="accent1" w:themeShade="BF"/>
              </w:rPr>
              <w:t>If not applicable specify NA</w:t>
            </w:r>
            <w:r w:rsidRPr="005E7D61" w:rsidDel="00B92153">
              <w:rPr>
                <w:rFonts w:eastAsia="Calibri" w:cs="Arial"/>
                <w:b/>
                <w:color w:val="365F91" w:themeColor="accent1" w:themeShade="BF"/>
              </w:rPr>
              <w:t xml:space="preserve"> </w:t>
            </w:r>
          </w:p>
        </w:tc>
      </w:tr>
      <w:tr w:rsidR="00D9464D" w:rsidRPr="005E7D61" w14:paraId="4DD7B62C" w14:textId="77777777" w:rsidTr="008722B4">
        <w:trPr>
          <w:trHeight w:val="594"/>
          <w:tblHeader/>
        </w:trPr>
        <w:tc>
          <w:tcPr>
            <w:tcW w:w="6678" w:type="dxa"/>
            <w:gridSpan w:val="2"/>
            <w:vMerge/>
          </w:tcPr>
          <w:p w14:paraId="4F2EF440" w14:textId="77777777" w:rsidR="00D9464D" w:rsidRPr="005E7D61" w:rsidRDefault="00D9464D" w:rsidP="005E7D61">
            <w:pPr>
              <w:pStyle w:val="DHHSbody"/>
              <w:spacing w:before="120" w:line="240" w:lineRule="auto"/>
              <w:rPr>
                <w:rFonts w:cs="Arial"/>
              </w:rPr>
            </w:pPr>
          </w:p>
        </w:tc>
        <w:tc>
          <w:tcPr>
            <w:tcW w:w="1053" w:type="dxa"/>
            <w:shd w:val="clear" w:color="auto" w:fill="DBE5F1" w:themeFill="accent1" w:themeFillTint="33"/>
            <w:vAlign w:val="center"/>
          </w:tcPr>
          <w:p w14:paraId="575D1876" w14:textId="77777777" w:rsidR="00D9464D" w:rsidRPr="005E7D61" w:rsidRDefault="00D9464D" w:rsidP="005E7D61">
            <w:pPr>
              <w:spacing w:before="120" w:after="120"/>
              <w:jc w:val="center"/>
              <w:rPr>
                <w:rFonts w:ascii="Arial" w:eastAsia="Calibri" w:hAnsi="Arial" w:cs="Arial"/>
                <w:b/>
                <w:color w:val="365F91" w:themeColor="accent1" w:themeShade="BF"/>
              </w:rPr>
            </w:pPr>
            <w:r w:rsidRPr="005E7D61">
              <w:rPr>
                <w:rFonts w:ascii="Arial" w:eastAsia="Calibri" w:hAnsi="Arial" w:cs="Arial"/>
                <w:b/>
                <w:color w:val="365F91" w:themeColor="accent1" w:themeShade="BF"/>
              </w:rPr>
              <w:t>Pending</w:t>
            </w:r>
          </w:p>
        </w:tc>
        <w:tc>
          <w:tcPr>
            <w:tcW w:w="1053" w:type="dxa"/>
            <w:shd w:val="clear" w:color="auto" w:fill="DBE5F1" w:themeFill="accent1" w:themeFillTint="33"/>
            <w:vAlign w:val="center"/>
          </w:tcPr>
          <w:p w14:paraId="29803F36" w14:textId="77777777" w:rsidR="00D9464D" w:rsidRPr="005E7D61" w:rsidRDefault="00D9464D" w:rsidP="005E7D61">
            <w:pPr>
              <w:spacing w:before="120" w:after="120"/>
              <w:jc w:val="center"/>
              <w:rPr>
                <w:rFonts w:ascii="Arial" w:eastAsia="Calibri" w:hAnsi="Arial" w:cs="Arial"/>
                <w:b/>
                <w:color w:val="365F91" w:themeColor="accent1" w:themeShade="BF"/>
              </w:rPr>
            </w:pPr>
            <w:r w:rsidRPr="005E7D61">
              <w:rPr>
                <w:rFonts w:ascii="Arial" w:eastAsia="Calibri" w:hAnsi="Arial" w:cs="Arial"/>
                <w:b/>
                <w:color w:val="365F91" w:themeColor="accent1" w:themeShade="BF"/>
              </w:rPr>
              <w:t>Complete</w:t>
            </w:r>
          </w:p>
        </w:tc>
        <w:tc>
          <w:tcPr>
            <w:tcW w:w="5386" w:type="dxa"/>
            <w:vMerge/>
            <w:shd w:val="clear" w:color="auto" w:fill="F2F2F2"/>
          </w:tcPr>
          <w:p w14:paraId="3805B403" w14:textId="77777777" w:rsidR="00D9464D" w:rsidRPr="005E7D61" w:rsidRDefault="00D9464D" w:rsidP="005E7D61">
            <w:pPr>
              <w:pStyle w:val="DHHSbody"/>
              <w:spacing w:before="120" w:line="240" w:lineRule="auto"/>
              <w:rPr>
                <w:rFonts w:cs="Arial"/>
                <w:b/>
              </w:rPr>
            </w:pPr>
          </w:p>
        </w:tc>
      </w:tr>
      <w:tr w:rsidR="00D9464D" w:rsidRPr="005E7D61" w14:paraId="40A58E71" w14:textId="77777777" w:rsidTr="00346340">
        <w:tc>
          <w:tcPr>
            <w:tcW w:w="14170" w:type="dxa"/>
            <w:gridSpan w:val="5"/>
            <w:shd w:val="clear" w:color="auto" w:fill="F2F2F2" w:themeFill="background1" w:themeFillShade="F2"/>
          </w:tcPr>
          <w:p w14:paraId="6774A314" w14:textId="77777777" w:rsidR="00D9464D" w:rsidRPr="005E7D61" w:rsidRDefault="00D9464D" w:rsidP="005E7D61">
            <w:pPr>
              <w:pStyle w:val="DHHSbody"/>
              <w:spacing w:before="120" w:line="240" w:lineRule="auto"/>
              <w:rPr>
                <w:rFonts w:cs="Arial"/>
                <w:b/>
                <w:bCs/>
                <w:iCs/>
              </w:rPr>
            </w:pPr>
            <w:r w:rsidRPr="005E7D61">
              <w:rPr>
                <w:rFonts w:cs="Arial"/>
                <w:b/>
                <w:bCs/>
                <w:iCs/>
              </w:rPr>
              <w:t>Key Component 2: Communications</w:t>
            </w:r>
          </w:p>
          <w:p w14:paraId="00A12217" w14:textId="69BAFD48" w:rsidR="00D9464D" w:rsidRPr="005E7D61" w:rsidRDefault="00D9464D">
            <w:pPr>
              <w:pStyle w:val="DHHSbody"/>
              <w:spacing w:before="120" w:line="240" w:lineRule="auto"/>
              <w:rPr>
                <w:rFonts w:cs="Arial"/>
                <w:i/>
              </w:rPr>
            </w:pPr>
            <w:bookmarkStart w:id="7" w:name="_Hlk40878846"/>
            <w:r w:rsidRPr="005E7D61">
              <w:rPr>
                <w:rFonts w:cs="Arial"/>
                <w:i/>
              </w:rPr>
              <w:t xml:space="preserve">Clear, accurate and timely communication is necessary to ensure informed decision-making, effective collaboration and cooperation, and </w:t>
            </w:r>
            <w:r w:rsidR="002179EE">
              <w:rPr>
                <w:rFonts w:cs="Arial"/>
                <w:i/>
              </w:rPr>
              <w:t>visitor and staff</w:t>
            </w:r>
            <w:r w:rsidRPr="005E7D61">
              <w:rPr>
                <w:rFonts w:cs="Arial"/>
                <w:i/>
              </w:rPr>
              <w:t xml:space="preserve"> awareness and trust. It is important that all </w:t>
            </w:r>
            <w:r w:rsidR="000343D7">
              <w:rPr>
                <w:rFonts w:cs="Arial"/>
                <w:i/>
              </w:rPr>
              <w:t xml:space="preserve">ALPINE </w:t>
            </w:r>
            <w:r w:rsidR="00813DFA">
              <w:rPr>
                <w:rFonts w:cs="Arial"/>
                <w:i/>
              </w:rPr>
              <w:t>facilities</w:t>
            </w:r>
            <w:r w:rsidRPr="005E7D61">
              <w:rPr>
                <w:rFonts w:cs="Arial"/>
                <w:i/>
              </w:rPr>
              <w:t xml:space="preserve"> appoint a spokesperson to coordinate communication with </w:t>
            </w:r>
            <w:r w:rsidR="002179EE">
              <w:rPr>
                <w:rFonts w:cs="Arial"/>
                <w:i/>
              </w:rPr>
              <w:t xml:space="preserve">patrons, visitors, </w:t>
            </w:r>
            <w:r w:rsidRPr="005E7D61">
              <w:rPr>
                <w:rFonts w:cs="Arial"/>
                <w:i/>
              </w:rPr>
              <w:t>the DHHS</w:t>
            </w:r>
            <w:r w:rsidR="00813DFA">
              <w:rPr>
                <w:rFonts w:cs="Arial"/>
                <w:i/>
              </w:rPr>
              <w:t xml:space="preserve"> / DEWLP</w:t>
            </w:r>
            <w:r w:rsidRPr="005E7D61">
              <w:rPr>
                <w:rFonts w:cs="Arial"/>
                <w:i/>
              </w:rPr>
              <w:t>. Consider taking the following actions</w:t>
            </w:r>
            <w:bookmarkEnd w:id="7"/>
            <w:r w:rsidR="008C093B">
              <w:rPr>
                <w:rFonts w:cs="Arial"/>
                <w:i/>
              </w:rPr>
              <w:t>.</w:t>
            </w:r>
          </w:p>
        </w:tc>
      </w:tr>
      <w:tr w:rsidR="00D9464D" w:rsidRPr="005E7D61" w14:paraId="5071A99F" w14:textId="77777777" w:rsidTr="00346340">
        <w:tc>
          <w:tcPr>
            <w:tcW w:w="828" w:type="dxa"/>
          </w:tcPr>
          <w:p w14:paraId="2A5666D6" w14:textId="77777777" w:rsidR="00D9464D" w:rsidRPr="005E7D61" w:rsidRDefault="00D9464D" w:rsidP="005E7D61">
            <w:pPr>
              <w:pStyle w:val="DHHSbody"/>
              <w:spacing w:before="120" w:line="240" w:lineRule="auto"/>
              <w:jc w:val="center"/>
              <w:rPr>
                <w:rFonts w:cs="Arial"/>
              </w:rPr>
            </w:pPr>
            <w:r w:rsidRPr="005E7D61">
              <w:rPr>
                <w:rFonts w:cs="Arial"/>
              </w:rPr>
              <w:t>2.1</w:t>
            </w:r>
          </w:p>
        </w:tc>
        <w:tc>
          <w:tcPr>
            <w:tcW w:w="5850" w:type="dxa"/>
            <w:shd w:val="clear" w:color="auto" w:fill="auto"/>
          </w:tcPr>
          <w:p w14:paraId="4FB3E041" w14:textId="579D3711" w:rsidR="00D9464D" w:rsidRPr="005E7D61" w:rsidRDefault="00D9464D">
            <w:pPr>
              <w:pStyle w:val="DHHSbody"/>
              <w:spacing w:before="120" w:line="240" w:lineRule="auto"/>
              <w:rPr>
                <w:rFonts w:cs="Arial"/>
              </w:rPr>
            </w:pPr>
            <w:r w:rsidRPr="005E7D61">
              <w:rPr>
                <w:rFonts w:cs="Arial"/>
              </w:rPr>
              <w:t xml:space="preserve">Record contact details for communicating with staff, </w:t>
            </w:r>
            <w:r w:rsidR="00813DFA">
              <w:rPr>
                <w:rFonts w:cs="Arial"/>
              </w:rPr>
              <w:t>patrons (current and bookings)</w:t>
            </w:r>
            <w:r w:rsidRPr="005E7D61">
              <w:rPr>
                <w:rFonts w:cs="Arial"/>
              </w:rPr>
              <w:t xml:space="preserve">, volunteers and other external service providers (e.g. cleaner, maintenance, </w:t>
            </w:r>
            <w:r w:rsidR="008D3D4B">
              <w:rPr>
                <w:rFonts w:cs="Arial"/>
              </w:rPr>
              <w:t xml:space="preserve">contractors, trades, </w:t>
            </w:r>
            <w:r w:rsidRPr="005E7D61">
              <w:rPr>
                <w:rFonts w:cs="Arial"/>
              </w:rPr>
              <w:t>delivery company, transport service) during an outbreak.</w:t>
            </w:r>
          </w:p>
        </w:tc>
        <w:tc>
          <w:tcPr>
            <w:tcW w:w="1053" w:type="dxa"/>
            <w:shd w:val="clear" w:color="auto" w:fill="auto"/>
          </w:tcPr>
          <w:p w14:paraId="42AF0683"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4F99B4D1"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56BA9EF9" w14:textId="77777777" w:rsidR="00D9464D" w:rsidRPr="005E7D61" w:rsidRDefault="00D9464D" w:rsidP="005E7D61">
            <w:pPr>
              <w:pStyle w:val="DHHSbody"/>
              <w:spacing w:before="120" w:line="240" w:lineRule="auto"/>
              <w:rPr>
                <w:rFonts w:cs="Arial"/>
              </w:rPr>
            </w:pPr>
          </w:p>
        </w:tc>
      </w:tr>
      <w:tr w:rsidR="00D9464D" w:rsidRPr="005E7D61" w14:paraId="21CF2887" w14:textId="77777777" w:rsidTr="00346340">
        <w:tc>
          <w:tcPr>
            <w:tcW w:w="828" w:type="dxa"/>
          </w:tcPr>
          <w:p w14:paraId="33851992" w14:textId="77777777" w:rsidR="00D9464D" w:rsidRPr="005E7D61" w:rsidRDefault="00D9464D" w:rsidP="005E7D61">
            <w:pPr>
              <w:pStyle w:val="DHHSbody"/>
              <w:spacing w:before="120" w:line="240" w:lineRule="auto"/>
              <w:jc w:val="center"/>
              <w:rPr>
                <w:rFonts w:cs="Arial"/>
              </w:rPr>
            </w:pPr>
            <w:r w:rsidRPr="005E7D61">
              <w:rPr>
                <w:rFonts w:cs="Arial"/>
              </w:rPr>
              <w:t>2.2</w:t>
            </w:r>
          </w:p>
        </w:tc>
        <w:tc>
          <w:tcPr>
            <w:tcW w:w="5850" w:type="dxa"/>
            <w:shd w:val="clear" w:color="auto" w:fill="auto"/>
          </w:tcPr>
          <w:p w14:paraId="1432C398" w14:textId="38E07791" w:rsidR="00D9464D" w:rsidRPr="005E7D61" w:rsidRDefault="00D9464D" w:rsidP="005E7D61">
            <w:pPr>
              <w:pStyle w:val="DHHSbody"/>
              <w:spacing w:before="120" w:line="240" w:lineRule="auto"/>
              <w:rPr>
                <w:rFonts w:cs="Arial"/>
              </w:rPr>
            </w:pPr>
            <w:r w:rsidRPr="005E7D61">
              <w:rPr>
                <w:rFonts w:cs="Arial"/>
              </w:rPr>
              <w:t xml:space="preserve">INTERNAL COMMUNICATIONS: A </w:t>
            </w:r>
            <w:r w:rsidR="00441891">
              <w:rPr>
                <w:rFonts w:cs="Arial"/>
              </w:rPr>
              <w:t xml:space="preserve">person has been assigned </w:t>
            </w:r>
            <w:r w:rsidRPr="005E7D61">
              <w:rPr>
                <w:rFonts w:cs="Arial"/>
              </w:rPr>
              <w:t xml:space="preserve"> responsib</w:t>
            </w:r>
            <w:r w:rsidR="00441891">
              <w:rPr>
                <w:rFonts w:cs="Arial"/>
              </w:rPr>
              <w:t>ility</w:t>
            </w:r>
            <w:r w:rsidRPr="005E7D61">
              <w:rPr>
                <w:rFonts w:cs="Arial"/>
              </w:rPr>
              <w:t xml:space="preserve"> for communicati</w:t>
            </w:r>
            <w:r w:rsidR="00441891">
              <w:rPr>
                <w:rFonts w:cs="Arial"/>
              </w:rPr>
              <w:t>ng</w:t>
            </w:r>
            <w:r w:rsidRPr="005E7D61">
              <w:rPr>
                <w:rFonts w:cs="Arial"/>
              </w:rPr>
              <w:t xml:space="preserve"> with staff, </w:t>
            </w:r>
            <w:r w:rsidR="00813DFA">
              <w:rPr>
                <w:rFonts w:cs="Arial"/>
              </w:rPr>
              <w:t>patrons</w:t>
            </w:r>
            <w:r w:rsidR="00C479D3">
              <w:rPr>
                <w:rFonts w:cs="Arial"/>
              </w:rPr>
              <w:t xml:space="preserve"> and visitors </w:t>
            </w:r>
            <w:r w:rsidRPr="005E7D61">
              <w:rPr>
                <w:rFonts w:cs="Arial"/>
              </w:rPr>
              <w:t xml:space="preserve">regarding the status and impact of COVID-19 in the facility (e.g. </w:t>
            </w:r>
            <w:r w:rsidR="00441891">
              <w:rPr>
                <w:rFonts w:cs="Arial"/>
              </w:rPr>
              <w:t>changes to physical distancing, cases, opening of services</w:t>
            </w:r>
            <w:r w:rsidRPr="005E7D61">
              <w:rPr>
                <w:rFonts w:cs="Arial"/>
              </w:rPr>
              <w:t xml:space="preserve">). </w:t>
            </w:r>
          </w:p>
          <w:p w14:paraId="7A86519E" w14:textId="77777777" w:rsidR="00D9464D" w:rsidRPr="005E7D61" w:rsidRDefault="00D9464D" w:rsidP="005E7D61">
            <w:pPr>
              <w:pStyle w:val="DHHSbody"/>
              <w:spacing w:before="120" w:line="240" w:lineRule="auto"/>
              <w:rPr>
                <w:rFonts w:cs="Arial"/>
              </w:rPr>
            </w:pPr>
          </w:p>
          <w:p w14:paraId="0DF60B78" w14:textId="77777777" w:rsidR="00D9464D" w:rsidRPr="005E7D61" w:rsidRDefault="00D9464D" w:rsidP="005E7D61">
            <w:pPr>
              <w:pStyle w:val="DHHSbody"/>
              <w:spacing w:before="120" w:line="240" w:lineRule="auto"/>
              <w:rPr>
                <w:rFonts w:cs="Arial"/>
              </w:rPr>
            </w:pPr>
            <w:r w:rsidRPr="005E7D61">
              <w:rPr>
                <w:rFonts w:cs="Arial"/>
              </w:rPr>
              <w:t>Having one voice that speaks for the facility during an outbreak will help ensure the delivery of timely and accurate information.</w:t>
            </w:r>
          </w:p>
          <w:p w14:paraId="3322B1D1" w14:textId="77777777" w:rsidR="00D9464D" w:rsidRPr="005E7D61" w:rsidRDefault="00D9464D" w:rsidP="005E7D61">
            <w:pPr>
              <w:pStyle w:val="DHHSbody"/>
              <w:spacing w:before="120" w:line="240" w:lineRule="auto"/>
              <w:rPr>
                <w:rFonts w:cs="Arial"/>
              </w:rPr>
            </w:pPr>
          </w:p>
          <w:p w14:paraId="357AB97F" w14:textId="77777777" w:rsidR="00070421" w:rsidRPr="005E7D61" w:rsidRDefault="00D9464D" w:rsidP="005E7D61">
            <w:pPr>
              <w:pStyle w:val="DHHSbody"/>
              <w:pBdr>
                <w:bottom w:val="single" w:sz="12" w:space="1" w:color="auto"/>
              </w:pBdr>
              <w:spacing w:before="120" w:line="240" w:lineRule="auto"/>
              <w:rPr>
                <w:rFonts w:cs="Arial"/>
              </w:rPr>
            </w:pPr>
            <w:r w:rsidRPr="005E7D61">
              <w:rPr>
                <w:rFonts w:cs="Arial"/>
              </w:rPr>
              <w:t xml:space="preserve">Primary (Name, Title, Contact information):  </w:t>
            </w:r>
          </w:p>
          <w:p w14:paraId="5628A035" w14:textId="77777777" w:rsidR="00070421" w:rsidRPr="005E7D61" w:rsidRDefault="00070421" w:rsidP="005E7D61">
            <w:pPr>
              <w:pBdr>
                <w:bottom w:val="single" w:sz="12" w:space="1" w:color="auto"/>
              </w:pBdr>
              <w:spacing w:before="120" w:after="120"/>
              <w:contextualSpacing/>
              <w:rPr>
                <w:rFonts w:ascii="Arial" w:eastAsia="Calibri" w:hAnsi="Arial" w:cs="Arial"/>
              </w:rPr>
            </w:pPr>
          </w:p>
          <w:p w14:paraId="39A02CEF" w14:textId="77777777" w:rsidR="00D9464D" w:rsidRPr="005E7D61" w:rsidRDefault="00D9464D" w:rsidP="005E7D61">
            <w:pPr>
              <w:pStyle w:val="DHHSbody"/>
              <w:pBdr>
                <w:bottom w:val="single" w:sz="12" w:space="1" w:color="auto"/>
              </w:pBdr>
              <w:spacing w:before="120" w:line="240" w:lineRule="auto"/>
              <w:rPr>
                <w:rFonts w:cs="Arial"/>
              </w:rPr>
            </w:pPr>
            <w:r w:rsidRPr="005E7D61">
              <w:rPr>
                <w:rFonts w:cs="Arial"/>
              </w:rPr>
              <w:t xml:space="preserve">Backup (Name, Title, Contact information):  </w:t>
            </w:r>
          </w:p>
          <w:p w14:paraId="7F7BD50F" w14:textId="77777777" w:rsidR="00070421" w:rsidRPr="005E7D61" w:rsidRDefault="00070421" w:rsidP="005E7D61">
            <w:pPr>
              <w:spacing w:before="120" w:after="120"/>
              <w:contextualSpacing/>
              <w:rPr>
                <w:rFonts w:ascii="Arial" w:eastAsia="Calibri" w:hAnsi="Arial" w:cs="Arial"/>
              </w:rPr>
            </w:pPr>
          </w:p>
          <w:p w14:paraId="290C2FBA" w14:textId="3E8BFFAD" w:rsidR="00070421" w:rsidRPr="005E7D61" w:rsidRDefault="00070421" w:rsidP="005E7D61">
            <w:pPr>
              <w:spacing w:before="120" w:after="120"/>
              <w:contextualSpacing/>
              <w:rPr>
                <w:rFonts w:ascii="Arial" w:hAnsi="Arial" w:cs="Arial"/>
              </w:rPr>
            </w:pPr>
            <w:r w:rsidRPr="005E7D61">
              <w:rPr>
                <w:rFonts w:ascii="Arial" w:eastAsia="Calibri" w:hAnsi="Arial" w:cs="Arial"/>
              </w:rPr>
              <w:t>___________________________________________________</w:t>
            </w:r>
          </w:p>
        </w:tc>
        <w:tc>
          <w:tcPr>
            <w:tcW w:w="1053" w:type="dxa"/>
            <w:shd w:val="clear" w:color="auto" w:fill="auto"/>
          </w:tcPr>
          <w:p w14:paraId="538FC909"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4E204FA3"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489BF33C" w14:textId="77777777" w:rsidR="00D9464D" w:rsidRPr="005E7D61" w:rsidRDefault="00D9464D" w:rsidP="005E7D61">
            <w:pPr>
              <w:pStyle w:val="DHHSbody"/>
              <w:spacing w:before="120" w:line="240" w:lineRule="auto"/>
              <w:rPr>
                <w:rFonts w:cs="Arial"/>
              </w:rPr>
            </w:pPr>
          </w:p>
        </w:tc>
      </w:tr>
      <w:tr w:rsidR="00D9464D" w:rsidRPr="005E7D61" w14:paraId="07538A8E" w14:textId="77777777" w:rsidTr="00346340">
        <w:tc>
          <w:tcPr>
            <w:tcW w:w="828" w:type="dxa"/>
          </w:tcPr>
          <w:p w14:paraId="235293D1" w14:textId="77777777" w:rsidR="00D9464D" w:rsidRPr="005E7D61" w:rsidRDefault="00D9464D" w:rsidP="005E7D61">
            <w:pPr>
              <w:pStyle w:val="DHHSbody"/>
              <w:spacing w:before="120" w:line="240" w:lineRule="auto"/>
              <w:jc w:val="center"/>
              <w:rPr>
                <w:rFonts w:cs="Arial"/>
              </w:rPr>
            </w:pPr>
            <w:r w:rsidRPr="005E7D61">
              <w:rPr>
                <w:rFonts w:cs="Arial"/>
              </w:rPr>
              <w:t>2.3</w:t>
            </w:r>
          </w:p>
        </w:tc>
        <w:tc>
          <w:tcPr>
            <w:tcW w:w="5850" w:type="dxa"/>
            <w:shd w:val="clear" w:color="auto" w:fill="auto"/>
          </w:tcPr>
          <w:p w14:paraId="31FD8B6C" w14:textId="69AD85AD" w:rsidR="00D9464D" w:rsidRPr="005E7D61" w:rsidRDefault="00D9464D">
            <w:pPr>
              <w:pStyle w:val="DHHSbody"/>
              <w:spacing w:before="120" w:line="240" w:lineRule="auto"/>
              <w:rPr>
                <w:rFonts w:cs="Arial"/>
              </w:rPr>
            </w:pPr>
            <w:r w:rsidRPr="005E7D61">
              <w:rPr>
                <w:rFonts w:cs="Arial"/>
              </w:rPr>
              <w:t xml:space="preserve">The communication plan </w:t>
            </w:r>
            <w:r w:rsidR="006F7BDD" w:rsidRPr="005E7D61">
              <w:rPr>
                <w:rFonts w:cs="Arial"/>
              </w:rPr>
              <w:t xml:space="preserve">identifies communications techniques such as </w:t>
            </w:r>
            <w:r w:rsidRPr="005E7D61">
              <w:rPr>
                <w:rFonts w:cs="Arial"/>
              </w:rPr>
              <w:t>signs, posters, fact sheets, emails and other methods of communication</w:t>
            </w:r>
            <w:r w:rsidR="006F7BDD" w:rsidRPr="005E7D61">
              <w:rPr>
                <w:rFonts w:cs="Arial"/>
              </w:rPr>
              <w:t xml:space="preserve"> and how these</w:t>
            </w:r>
            <w:r w:rsidRPr="005E7D61">
              <w:rPr>
                <w:rFonts w:cs="Arial"/>
              </w:rPr>
              <w:t xml:space="preserve"> will be used to inform staff,</w:t>
            </w:r>
            <w:r w:rsidR="00C479D3">
              <w:rPr>
                <w:rFonts w:cs="Arial"/>
              </w:rPr>
              <w:t xml:space="preserve"> </w:t>
            </w:r>
            <w:r w:rsidR="00CC122E">
              <w:rPr>
                <w:rFonts w:cs="Arial"/>
              </w:rPr>
              <w:t>patrons</w:t>
            </w:r>
            <w:r w:rsidR="00C479D3">
              <w:rPr>
                <w:rFonts w:cs="Arial"/>
              </w:rPr>
              <w:t>,</w:t>
            </w:r>
            <w:r w:rsidRPr="005E7D61">
              <w:rPr>
                <w:rFonts w:cs="Arial"/>
              </w:rPr>
              <w:t xml:space="preserve"> visitors, and other persons coming into the facility (e.g., </w:t>
            </w:r>
            <w:r w:rsidR="00CC122E">
              <w:rPr>
                <w:rFonts w:cs="Arial"/>
              </w:rPr>
              <w:t xml:space="preserve">health service, maintenance contractors, </w:t>
            </w:r>
            <w:r w:rsidRPr="005E7D61">
              <w:rPr>
                <w:rFonts w:cs="Arial"/>
              </w:rPr>
              <w:t xml:space="preserve">delivery people) about the status of COVID-19 in the facility and restrictions in place (if </w:t>
            </w:r>
            <w:r w:rsidRPr="005E7D61">
              <w:rPr>
                <w:rFonts w:cs="Arial"/>
              </w:rPr>
              <w:lastRenderedPageBreak/>
              <w:t>any).</w:t>
            </w:r>
          </w:p>
        </w:tc>
        <w:tc>
          <w:tcPr>
            <w:tcW w:w="1053" w:type="dxa"/>
            <w:shd w:val="clear" w:color="auto" w:fill="auto"/>
          </w:tcPr>
          <w:p w14:paraId="66DA878C"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688EF37A"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4F1F858E" w14:textId="77777777" w:rsidR="00D9464D" w:rsidRPr="005E7D61" w:rsidRDefault="00D9464D" w:rsidP="005E7D61">
            <w:pPr>
              <w:pStyle w:val="DHHSbody"/>
              <w:spacing w:before="120" w:line="240" w:lineRule="auto"/>
              <w:rPr>
                <w:rFonts w:cs="Arial"/>
              </w:rPr>
            </w:pPr>
          </w:p>
        </w:tc>
      </w:tr>
      <w:tr w:rsidR="00D9464D" w:rsidRPr="005E7D61" w14:paraId="40ED7981" w14:textId="77777777" w:rsidTr="00346340">
        <w:trPr>
          <w:trHeight w:val="438"/>
        </w:trPr>
        <w:tc>
          <w:tcPr>
            <w:tcW w:w="828" w:type="dxa"/>
            <w:vMerge w:val="restart"/>
          </w:tcPr>
          <w:p w14:paraId="2AF727A1" w14:textId="77777777" w:rsidR="00D9464D" w:rsidRPr="005E7D61" w:rsidRDefault="00D9464D" w:rsidP="005E7D61">
            <w:pPr>
              <w:pStyle w:val="DHHSbody"/>
              <w:spacing w:before="120" w:line="240" w:lineRule="auto"/>
              <w:jc w:val="center"/>
              <w:rPr>
                <w:rFonts w:cs="Arial"/>
              </w:rPr>
            </w:pPr>
            <w:r w:rsidRPr="005E7D61">
              <w:rPr>
                <w:rFonts w:cs="Arial"/>
              </w:rPr>
              <w:t>2.4</w:t>
            </w:r>
          </w:p>
        </w:tc>
        <w:tc>
          <w:tcPr>
            <w:tcW w:w="5850" w:type="dxa"/>
            <w:shd w:val="clear" w:color="auto" w:fill="auto"/>
          </w:tcPr>
          <w:p w14:paraId="66B80E3F" w14:textId="187C3FE3" w:rsidR="00D9464D" w:rsidRPr="005E7D61" w:rsidRDefault="00306B4D" w:rsidP="0032183C">
            <w:pPr>
              <w:pStyle w:val="DHHSbody"/>
              <w:spacing w:before="120"/>
              <w:rPr>
                <w:rFonts w:cs="Arial"/>
                <w:i/>
              </w:rPr>
            </w:pPr>
            <w:r w:rsidRPr="00306B4D">
              <w:rPr>
                <w:rFonts w:cs="Arial"/>
              </w:rPr>
              <w:t xml:space="preserve">Place </w:t>
            </w:r>
            <w:r w:rsidR="005D06BF">
              <w:rPr>
                <w:rFonts w:cs="Arial"/>
              </w:rPr>
              <w:t>signage</w:t>
            </w:r>
            <w:r w:rsidR="00D9464D" w:rsidRPr="005E7D61">
              <w:rPr>
                <w:rFonts w:cs="Arial"/>
              </w:rPr>
              <w:t xml:space="preserve"> </w:t>
            </w:r>
            <w:r w:rsidR="005D06BF">
              <w:rPr>
                <w:rFonts w:cs="Arial"/>
              </w:rPr>
              <w:t xml:space="preserve">in locations where they are visible to all </w:t>
            </w:r>
            <w:r w:rsidR="00CC122E">
              <w:rPr>
                <w:rFonts w:cs="Arial"/>
              </w:rPr>
              <w:t>patrons</w:t>
            </w:r>
            <w:r w:rsidR="005D06BF">
              <w:rPr>
                <w:rFonts w:cs="Arial"/>
              </w:rPr>
              <w:t xml:space="preserve">, staff and </w:t>
            </w:r>
            <w:r w:rsidR="00CC122E">
              <w:rPr>
                <w:rFonts w:cs="Arial"/>
              </w:rPr>
              <w:t xml:space="preserve">visitors </w:t>
            </w:r>
            <w:r w:rsidR="00B07558">
              <w:rPr>
                <w:rFonts w:cs="Arial"/>
              </w:rPr>
              <w:t>including</w:t>
            </w:r>
            <w:r w:rsidR="00D9464D" w:rsidRPr="005E7D61">
              <w:rPr>
                <w:rFonts w:cs="Arial"/>
              </w:rPr>
              <w:t xml:space="preserve">: </w:t>
            </w:r>
            <w:r w:rsidR="00D9464D" w:rsidRPr="005E7D61">
              <w:rPr>
                <w:rFonts w:cs="Arial"/>
                <w:i/>
              </w:rPr>
              <w:t>(See recommended resources for translation material sources)</w:t>
            </w:r>
          </w:p>
        </w:tc>
        <w:tc>
          <w:tcPr>
            <w:tcW w:w="7492" w:type="dxa"/>
            <w:gridSpan w:val="3"/>
            <w:shd w:val="clear" w:color="auto" w:fill="C6D9F1" w:themeFill="text2" w:themeFillTint="33"/>
          </w:tcPr>
          <w:p w14:paraId="3E078105" w14:textId="77777777" w:rsidR="00D9464D" w:rsidRPr="005E7D61" w:rsidRDefault="00D9464D" w:rsidP="005E7D61">
            <w:pPr>
              <w:pStyle w:val="DHHSbody"/>
              <w:spacing w:before="120" w:line="240" w:lineRule="auto"/>
              <w:rPr>
                <w:rFonts w:cs="Arial"/>
              </w:rPr>
            </w:pPr>
          </w:p>
        </w:tc>
      </w:tr>
      <w:tr w:rsidR="00D9464D" w:rsidRPr="005E7D61" w14:paraId="4114F4B9" w14:textId="77777777" w:rsidTr="00346340">
        <w:trPr>
          <w:trHeight w:val="438"/>
        </w:trPr>
        <w:tc>
          <w:tcPr>
            <w:tcW w:w="828" w:type="dxa"/>
            <w:vMerge/>
          </w:tcPr>
          <w:p w14:paraId="715B17C9" w14:textId="77777777" w:rsidR="00D9464D" w:rsidRPr="005E7D61" w:rsidRDefault="00D9464D" w:rsidP="005E7D61">
            <w:pPr>
              <w:pStyle w:val="DHHSbody"/>
              <w:spacing w:before="120" w:line="240" w:lineRule="auto"/>
              <w:jc w:val="center"/>
              <w:rPr>
                <w:rFonts w:cs="Arial"/>
              </w:rPr>
            </w:pPr>
          </w:p>
        </w:tc>
        <w:tc>
          <w:tcPr>
            <w:tcW w:w="5850" w:type="dxa"/>
            <w:shd w:val="clear" w:color="auto" w:fill="auto"/>
          </w:tcPr>
          <w:p w14:paraId="4EAC76A0" w14:textId="61A5A73A" w:rsidR="00D9464D" w:rsidRPr="0032183C" w:rsidRDefault="00D9464D" w:rsidP="0032183C">
            <w:pPr>
              <w:pStyle w:val="ListParagraph"/>
              <w:numPr>
                <w:ilvl w:val="0"/>
                <w:numId w:val="13"/>
              </w:numPr>
              <w:rPr>
                <w:rFonts w:cs="Arial"/>
              </w:rPr>
            </w:pPr>
            <w:r w:rsidRPr="005D06BF">
              <w:rPr>
                <w:rFonts w:cs="Arial"/>
              </w:rPr>
              <w:t xml:space="preserve">Hand </w:t>
            </w:r>
            <w:r w:rsidR="00441891">
              <w:rPr>
                <w:rFonts w:cs="Arial"/>
              </w:rPr>
              <w:t>washing</w:t>
            </w:r>
            <w:r w:rsidR="005D06BF" w:rsidRPr="005D06BF">
              <w:rPr>
                <w:rFonts w:cs="Arial"/>
              </w:rPr>
              <w:t xml:space="preserve"> (</w:t>
            </w:r>
            <w:r w:rsidR="005D06BF">
              <w:rPr>
                <w:rFonts w:ascii="Arial" w:eastAsia="Times" w:hAnsi="Arial" w:cs="Arial"/>
                <w:sz w:val="20"/>
                <w:szCs w:val="20"/>
                <w:lang w:val="en-AU"/>
              </w:rPr>
              <w:t>p</w:t>
            </w:r>
            <w:r w:rsidR="005D06BF" w:rsidRPr="005D06BF">
              <w:rPr>
                <w:rFonts w:ascii="Arial" w:eastAsia="Times" w:hAnsi="Arial" w:cs="Arial"/>
                <w:sz w:val="20"/>
                <w:szCs w:val="20"/>
                <w:lang w:val="en-AU"/>
              </w:rPr>
              <w:t>osters showing the proper hand washing technique</w:t>
            </w:r>
            <w:r w:rsidR="00441891">
              <w:rPr>
                <w:rFonts w:ascii="Arial" w:eastAsia="Times" w:hAnsi="Arial" w:cs="Arial"/>
                <w:sz w:val="20"/>
                <w:szCs w:val="20"/>
                <w:lang w:val="en-AU"/>
              </w:rPr>
              <w:t>)</w:t>
            </w:r>
            <w:r w:rsidR="005D06BF" w:rsidRPr="005D06BF">
              <w:rPr>
                <w:rFonts w:ascii="Arial" w:eastAsia="Times" w:hAnsi="Arial" w:cs="Arial"/>
                <w:sz w:val="20"/>
                <w:szCs w:val="20"/>
                <w:lang w:val="en-AU"/>
              </w:rPr>
              <w:t xml:space="preserve"> should be posted by all sinks</w:t>
            </w:r>
          </w:p>
        </w:tc>
        <w:tc>
          <w:tcPr>
            <w:tcW w:w="1053" w:type="dxa"/>
            <w:shd w:val="clear" w:color="auto" w:fill="auto"/>
          </w:tcPr>
          <w:p w14:paraId="494FB4A9"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11D29DC0"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57FA86DF" w14:textId="77777777" w:rsidR="00D9464D" w:rsidRPr="005E7D61" w:rsidRDefault="00D9464D" w:rsidP="005E7D61">
            <w:pPr>
              <w:pStyle w:val="DHHSbody"/>
              <w:spacing w:before="120" w:line="240" w:lineRule="auto"/>
              <w:rPr>
                <w:rFonts w:cs="Arial"/>
              </w:rPr>
            </w:pPr>
          </w:p>
        </w:tc>
      </w:tr>
      <w:tr w:rsidR="00441891" w:rsidRPr="005E7D61" w14:paraId="027FEA05" w14:textId="77777777" w:rsidTr="00346340">
        <w:trPr>
          <w:trHeight w:val="438"/>
        </w:trPr>
        <w:tc>
          <w:tcPr>
            <w:tcW w:w="828" w:type="dxa"/>
            <w:vMerge/>
          </w:tcPr>
          <w:p w14:paraId="361F4FF8" w14:textId="77777777" w:rsidR="00441891" w:rsidRPr="005E7D61" w:rsidRDefault="00441891" w:rsidP="005E7D61">
            <w:pPr>
              <w:pStyle w:val="DHHSbody"/>
              <w:spacing w:before="120" w:line="240" w:lineRule="auto"/>
              <w:jc w:val="center"/>
              <w:rPr>
                <w:rFonts w:cs="Arial"/>
              </w:rPr>
            </w:pPr>
          </w:p>
        </w:tc>
        <w:tc>
          <w:tcPr>
            <w:tcW w:w="5850" w:type="dxa"/>
            <w:shd w:val="clear" w:color="auto" w:fill="auto"/>
          </w:tcPr>
          <w:p w14:paraId="6A4BBF53" w14:textId="587A1FA2" w:rsidR="00441891" w:rsidRPr="005D06BF" w:rsidRDefault="00441891">
            <w:pPr>
              <w:pStyle w:val="ListParagraph"/>
              <w:numPr>
                <w:ilvl w:val="0"/>
                <w:numId w:val="13"/>
              </w:numPr>
              <w:rPr>
                <w:rFonts w:cs="Arial"/>
              </w:rPr>
            </w:pPr>
            <w:r>
              <w:rPr>
                <w:rFonts w:cs="Arial"/>
              </w:rPr>
              <w:t>Hand hygiene (posters showing sanitizing hands with alcohol based sanitiser) should be located in key staff areas (e.g.</w:t>
            </w:r>
            <w:r w:rsidR="00E466AA">
              <w:rPr>
                <w:rFonts w:cs="Arial"/>
              </w:rPr>
              <w:t xml:space="preserve"> </w:t>
            </w:r>
            <w:r>
              <w:rPr>
                <w:rFonts w:cs="Arial"/>
              </w:rPr>
              <w:t>staff office, laundry, kitchen,  and room)</w:t>
            </w:r>
          </w:p>
        </w:tc>
        <w:tc>
          <w:tcPr>
            <w:tcW w:w="1053" w:type="dxa"/>
            <w:shd w:val="clear" w:color="auto" w:fill="auto"/>
          </w:tcPr>
          <w:p w14:paraId="76F7B202" w14:textId="77777777" w:rsidR="00441891" w:rsidRPr="005E7D61" w:rsidRDefault="00441891" w:rsidP="005E7D61">
            <w:pPr>
              <w:pStyle w:val="DHHSbody"/>
              <w:spacing w:before="120" w:line="240" w:lineRule="auto"/>
              <w:rPr>
                <w:rFonts w:cs="Arial"/>
              </w:rPr>
            </w:pPr>
          </w:p>
        </w:tc>
        <w:tc>
          <w:tcPr>
            <w:tcW w:w="1053" w:type="dxa"/>
            <w:shd w:val="clear" w:color="auto" w:fill="auto"/>
          </w:tcPr>
          <w:p w14:paraId="1774F549" w14:textId="77777777" w:rsidR="00441891" w:rsidRPr="005E7D61" w:rsidRDefault="00441891" w:rsidP="005E7D61">
            <w:pPr>
              <w:pStyle w:val="DHHSbody"/>
              <w:spacing w:before="120" w:line="240" w:lineRule="auto"/>
              <w:rPr>
                <w:rFonts w:cs="Arial"/>
              </w:rPr>
            </w:pPr>
          </w:p>
        </w:tc>
        <w:tc>
          <w:tcPr>
            <w:tcW w:w="5386" w:type="dxa"/>
            <w:shd w:val="clear" w:color="auto" w:fill="auto"/>
          </w:tcPr>
          <w:p w14:paraId="7CF29D0D" w14:textId="77777777" w:rsidR="00441891" w:rsidRPr="005E7D61" w:rsidRDefault="00441891" w:rsidP="005E7D61">
            <w:pPr>
              <w:pStyle w:val="DHHSbody"/>
              <w:spacing w:before="120" w:line="240" w:lineRule="auto"/>
              <w:rPr>
                <w:rFonts w:cs="Arial"/>
              </w:rPr>
            </w:pPr>
          </w:p>
        </w:tc>
      </w:tr>
      <w:tr w:rsidR="00D9464D" w:rsidRPr="005E7D61" w14:paraId="7478A365" w14:textId="77777777" w:rsidTr="00346340">
        <w:trPr>
          <w:trHeight w:val="438"/>
        </w:trPr>
        <w:tc>
          <w:tcPr>
            <w:tcW w:w="828" w:type="dxa"/>
            <w:vMerge/>
          </w:tcPr>
          <w:p w14:paraId="5BFD43A2" w14:textId="77777777" w:rsidR="00D9464D" w:rsidRPr="005E7D61" w:rsidRDefault="00D9464D" w:rsidP="005E7D61">
            <w:pPr>
              <w:pStyle w:val="DHHSbody"/>
              <w:spacing w:before="120" w:line="240" w:lineRule="auto"/>
              <w:jc w:val="center"/>
              <w:rPr>
                <w:rFonts w:cs="Arial"/>
              </w:rPr>
            </w:pPr>
          </w:p>
        </w:tc>
        <w:tc>
          <w:tcPr>
            <w:tcW w:w="5850" w:type="dxa"/>
            <w:shd w:val="clear" w:color="auto" w:fill="auto"/>
          </w:tcPr>
          <w:p w14:paraId="1E18834F" w14:textId="3860B550" w:rsidR="00D9464D" w:rsidRPr="005E7D61" w:rsidRDefault="00D9464D">
            <w:pPr>
              <w:pStyle w:val="DHHSbody"/>
              <w:numPr>
                <w:ilvl w:val="0"/>
                <w:numId w:val="13"/>
              </w:numPr>
              <w:spacing w:before="120" w:line="240" w:lineRule="auto"/>
              <w:rPr>
                <w:rFonts w:cs="Arial"/>
              </w:rPr>
            </w:pPr>
            <w:r w:rsidRPr="005E7D61">
              <w:rPr>
                <w:rFonts w:cs="Arial"/>
              </w:rPr>
              <w:t xml:space="preserve">Visitation restrictions </w:t>
            </w:r>
            <w:r w:rsidR="008D3D4B">
              <w:rPr>
                <w:rFonts w:cs="Arial"/>
              </w:rPr>
              <w:t xml:space="preserve">(if any) </w:t>
            </w:r>
            <w:r w:rsidRPr="005E7D61">
              <w:rPr>
                <w:rFonts w:cs="Arial"/>
              </w:rPr>
              <w:t xml:space="preserve">and entry prerequisites (e.g. </w:t>
            </w:r>
            <w:r w:rsidR="00CC122E">
              <w:rPr>
                <w:rFonts w:cs="Arial"/>
              </w:rPr>
              <w:t xml:space="preserve">perform hand hygiene </w:t>
            </w:r>
            <w:r w:rsidRPr="005E7D61">
              <w:rPr>
                <w:rFonts w:cs="Arial"/>
              </w:rPr>
              <w:t>immediately upon entry</w:t>
            </w:r>
            <w:r w:rsidR="009F4736">
              <w:rPr>
                <w:rFonts w:cs="Arial"/>
              </w:rPr>
              <w:t>)</w:t>
            </w:r>
          </w:p>
        </w:tc>
        <w:tc>
          <w:tcPr>
            <w:tcW w:w="1053" w:type="dxa"/>
            <w:shd w:val="clear" w:color="auto" w:fill="auto"/>
          </w:tcPr>
          <w:p w14:paraId="2D721EEE"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0E1950E7"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7C41697C" w14:textId="77777777" w:rsidR="00D9464D" w:rsidRPr="005E7D61" w:rsidRDefault="00D9464D" w:rsidP="005E7D61">
            <w:pPr>
              <w:pStyle w:val="DHHSbody"/>
              <w:spacing w:before="120" w:line="240" w:lineRule="auto"/>
              <w:rPr>
                <w:rFonts w:cs="Arial"/>
              </w:rPr>
            </w:pPr>
          </w:p>
        </w:tc>
      </w:tr>
      <w:tr w:rsidR="00D9464D" w:rsidRPr="005E7D61" w14:paraId="59E5A691" w14:textId="77777777" w:rsidTr="00346340">
        <w:trPr>
          <w:trHeight w:val="438"/>
        </w:trPr>
        <w:tc>
          <w:tcPr>
            <w:tcW w:w="828" w:type="dxa"/>
            <w:vMerge/>
          </w:tcPr>
          <w:p w14:paraId="53214284" w14:textId="77777777" w:rsidR="00D9464D" w:rsidRPr="005E7D61" w:rsidRDefault="00D9464D" w:rsidP="005E7D61">
            <w:pPr>
              <w:pStyle w:val="DHHSbody"/>
              <w:spacing w:before="120" w:line="240" w:lineRule="auto"/>
              <w:jc w:val="center"/>
              <w:rPr>
                <w:rFonts w:cs="Arial"/>
              </w:rPr>
            </w:pPr>
          </w:p>
        </w:tc>
        <w:tc>
          <w:tcPr>
            <w:tcW w:w="5850" w:type="dxa"/>
            <w:shd w:val="clear" w:color="auto" w:fill="auto"/>
          </w:tcPr>
          <w:p w14:paraId="3E01A04A" w14:textId="3148A211" w:rsidR="00D9464D" w:rsidRPr="005E7D61" w:rsidRDefault="005D06BF" w:rsidP="0032183C">
            <w:pPr>
              <w:pStyle w:val="ListParagraph"/>
              <w:numPr>
                <w:ilvl w:val="0"/>
                <w:numId w:val="13"/>
              </w:numPr>
              <w:rPr>
                <w:rFonts w:cs="Arial"/>
              </w:rPr>
            </w:pPr>
            <w:r>
              <w:rPr>
                <w:rFonts w:ascii="Arial" w:eastAsia="Times" w:hAnsi="Arial" w:cs="Arial"/>
                <w:sz w:val="20"/>
                <w:szCs w:val="20"/>
                <w:lang w:val="en-AU"/>
              </w:rPr>
              <w:t>P</w:t>
            </w:r>
            <w:r w:rsidRPr="005D06BF">
              <w:rPr>
                <w:rFonts w:ascii="Arial" w:eastAsia="Times" w:hAnsi="Arial" w:cs="Arial"/>
                <w:sz w:val="20"/>
                <w:szCs w:val="20"/>
                <w:lang w:val="en-AU"/>
              </w:rPr>
              <w:t xml:space="preserve">osters in the </w:t>
            </w:r>
            <w:r w:rsidR="00441891">
              <w:rPr>
                <w:rFonts w:ascii="Arial" w:eastAsia="Times" w:hAnsi="Arial" w:cs="Arial"/>
                <w:sz w:val="20"/>
                <w:szCs w:val="20"/>
                <w:lang w:val="en-AU"/>
              </w:rPr>
              <w:t>reception, communal areas, (e.g. r</w:t>
            </w:r>
            <w:r w:rsidR="00CC122E">
              <w:rPr>
                <w:rFonts w:ascii="Arial" w:eastAsia="Times" w:hAnsi="Arial" w:cs="Arial"/>
                <w:sz w:val="20"/>
                <w:szCs w:val="20"/>
                <w:lang w:val="en-AU"/>
              </w:rPr>
              <w:t xml:space="preserve">etail, bar and beverage area, dining room, restaurant, </w:t>
            </w:r>
            <w:r w:rsidRPr="005D06BF">
              <w:rPr>
                <w:rFonts w:ascii="Arial" w:eastAsia="Times" w:hAnsi="Arial" w:cs="Arial"/>
                <w:sz w:val="20"/>
                <w:szCs w:val="20"/>
                <w:lang w:val="en-AU"/>
              </w:rPr>
              <w:t>bathrooms</w:t>
            </w:r>
            <w:r w:rsidR="00441891">
              <w:rPr>
                <w:rFonts w:ascii="Arial" w:eastAsia="Times" w:hAnsi="Arial" w:cs="Arial"/>
                <w:sz w:val="20"/>
                <w:szCs w:val="20"/>
                <w:lang w:val="en-AU"/>
              </w:rPr>
              <w:t>)</w:t>
            </w:r>
            <w:r w:rsidRPr="005D06BF">
              <w:rPr>
                <w:rFonts w:ascii="Arial" w:eastAsia="Times" w:hAnsi="Arial" w:cs="Arial"/>
                <w:sz w:val="20"/>
                <w:szCs w:val="20"/>
                <w:lang w:val="en-AU"/>
              </w:rPr>
              <w:t xml:space="preserve"> and entrance points that encourage behaviours that can prevent person-to-person transmission (e.g. cover your cough, wash your hands)</w:t>
            </w:r>
          </w:p>
        </w:tc>
        <w:tc>
          <w:tcPr>
            <w:tcW w:w="1053" w:type="dxa"/>
            <w:shd w:val="clear" w:color="auto" w:fill="auto"/>
          </w:tcPr>
          <w:p w14:paraId="5F6F04A8"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41128FB3"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001FAABC" w14:textId="77777777" w:rsidR="00D9464D" w:rsidRPr="005E7D61" w:rsidRDefault="00D9464D" w:rsidP="005E7D61">
            <w:pPr>
              <w:pStyle w:val="DHHSbody"/>
              <w:spacing w:before="120" w:line="240" w:lineRule="auto"/>
              <w:rPr>
                <w:rFonts w:cs="Arial"/>
              </w:rPr>
            </w:pPr>
          </w:p>
        </w:tc>
      </w:tr>
      <w:tr w:rsidR="00D9464D" w:rsidRPr="005E7D61" w14:paraId="18632543" w14:textId="77777777" w:rsidTr="00346340">
        <w:trPr>
          <w:trHeight w:val="438"/>
        </w:trPr>
        <w:tc>
          <w:tcPr>
            <w:tcW w:w="828" w:type="dxa"/>
            <w:vMerge/>
          </w:tcPr>
          <w:p w14:paraId="5A33F253" w14:textId="77777777" w:rsidR="00D9464D" w:rsidRPr="005E7D61" w:rsidRDefault="00D9464D" w:rsidP="005E7D61">
            <w:pPr>
              <w:pStyle w:val="DHHSbody"/>
              <w:spacing w:before="120" w:line="240" w:lineRule="auto"/>
              <w:jc w:val="center"/>
              <w:rPr>
                <w:rFonts w:cs="Arial"/>
              </w:rPr>
            </w:pPr>
          </w:p>
        </w:tc>
        <w:tc>
          <w:tcPr>
            <w:tcW w:w="5850" w:type="dxa"/>
            <w:shd w:val="clear" w:color="auto" w:fill="auto"/>
          </w:tcPr>
          <w:p w14:paraId="15E446BA" w14:textId="6899B032" w:rsidR="00D9464D" w:rsidRPr="005E7D61" w:rsidRDefault="005D06BF">
            <w:pPr>
              <w:pStyle w:val="DHHSbody"/>
              <w:numPr>
                <w:ilvl w:val="0"/>
                <w:numId w:val="13"/>
              </w:numPr>
              <w:spacing w:before="120" w:line="240" w:lineRule="auto"/>
              <w:rPr>
                <w:rFonts w:cs="Arial"/>
              </w:rPr>
            </w:pPr>
            <w:r>
              <w:rPr>
                <w:rFonts w:cs="Arial"/>
              </w:rPr>
              <w:t xml:space="preserve">Posters to familiarise staff and </w:t>
            </w:r>
            <w:r w:rsidR="00CC122E">
              <w:rPr>
                <w:rFonts w:cs="Arial"/>
              </w:rPr>
              <w:t>patrons</w:t>
            </w:r>
            <w:r>
              <w:rPr>
                <w:rFonts w:cs="Arial"/>
              </w:rPr>
              <w:t xml:space="preserve"> with the symptoms of COVID-19</w:t>
            </w:r>
            <w:r w:rsidR="00D9464D" w:rsidRPr="005E7D61">
              <w:rPr>
                <w:rFonts w:cs="Arial"/>
              </w:rPr>
              <w:t>.</w:t>
            </w:r>
          </w:p>
        </w:tc>
        <w:tc>
          <w:tcPr>
            <w:tcW w:w="1053" w:type="dxa"/>
            <w:shd w:val="clear" w:color="auto" w:fill="auto"/>
          </w:tcPr>
          <w:p w14:paraId="717A089C"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71A94DF7"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07210255" w14:textId="77777777" w:rsidR="00D9464D" w:rsidRPr="005E7D61" w:rsidRDefault="00D9464D" w:rsidP="005E7D61">
            <w:pPr>
              <w:pStyle w:val="DHHSbody"/>
              <w:spacing w:before="120" w:line="240" w:lineRule="auto"/>
              <w:rPr>
                <w:rFonts w:cs="Arial"/>
              </w:rPr>
            </w:pPr>
          </w:p>
        </w:tc>
      </w:tr>
      <w:tr w:rsidR="00D9464D" w:rsidRPr="005E7D61" w14:paraId="447ACD2D" w14:textId="77777777" w:rsidTr="00346340">
        <w:trPr>
          <w:trHeight w:val="429"/>
        </w:trPr>
        <w:tc>
          <w:tcPr>
            <w:tcW w:w="828" w:type="dxa"/>
            <w:vMerge w:val="restart"/>
          </w:tcPr>
          <w:p w14:paraId="2E993F87" w14:textId="77777777" w:rsidR="00D9464D" w:rsidRPr="005E7D61" w:rsidRDefault="00D9464D" w:rsidP="005E7D61">
            <w:pPr>
              <w:pStyle w:val="DHHSbody"/>
              <w:spacing w:before="120" w:line="240" w:lineRule="auto"/>
              <w:jc w:val="center"/>
              <w:rPr>
                <w:rFonts w:cs="Arial"/>
              </w:rPr>
            </w:pPr>
            <w:r w:rsidRPr="005E7D61">
              <w:rPr>
                <w:rFonts w:cs="Arial"/>
              </w:rPr>
              <w:t>2.5</w:t>
            </w:r>
          </w:p>
        </w:tc>
        <w:tc>
          <w:tcPr>
            <w:tcW w:w="5850" w:type="dxa"/>
            <w:shd w:val="clear" w:color="auto" w:fill="auto"/>
          </w:tcPr>
          <w:p w14:paraId="4826DCC2" w14:textId="093072AA" w:rsidR="00D9464D" w:rsidRPr="005E7D61" w:rsidRDefault="00D9464D" w:rsidP="0032183C">
            <w:pPr>
              <w:pStyle w:val="DHHSbody"/>
              <w:spacing w:before="120"/>
              <w:rPr>
                <w:rFonts w:cs="Arial"/>
              </w:rPr>
            </w:pPr>
            <w:r w:rsidRPr="005E7D61">
              <w:rPr>
                <w:rFonts w:cs="Arial"/>
              </w:rPr>
              <w:t>Information</w:t>
            </w:r>
            <w:r w:rsidR="00F10A60">
              <w:rPr>
                <w:rFonts w:cs="Arial"/>
              </w:rPr>
              <w:t xml:space="preserve"> </w:t>
            </w:r>
            <w:r w:rsidRPr="005E7D61">
              <w:rPr>
                <w:rFonts w:cs="Arial"/>
              </w:rPr>
              <w:t>(e.g., brochures, fact sheets, posters</w:t>
            </w:r>
            <w:r w:rsidR="00164A7A">
              <w:rPr>
                <w:rFonts w:cs="Arial"/>
              </w:rPr>
              <w:t>, web based resources</w:t>
            </w:r>
            <w:r w:rsidRPr="005E7D61">
              <w:rPr>
                <w:rFonts w:cs="Arial"/>
              </w:rPr>
              <w:t xml:space="preserve">) </w:t>
            </w:r>
            <w:r w:rsidR="007E785F">
              <w:rPr>
                <w:rFonts w:cs="Arial"/>
              </w:rPr>
              <w:t>for</w:t>
            </w:r>
            <w:r w:rsidR="00F10A60" w:rsidRPr="00F10A60">
              <w:rPr>
                <w:rFonts w:cs="Arial"/>
              </w:rPr>
              <w:t xml:space="preserve"> </w:t>
            </w:r>
            <w:r w:rsidR="00CC122E">
              <w:rPr>
                <w:rFonts w:cs="Arial"/>
              </w:rPr>
              <w:t>staff / patrons</w:t>
            </w:r>
            <w:r w:rsidR="00F10A60" w:rsidRPr="00F10A60">
              <w:rPr>
                <w:rFonts w:cs="Arial"/>
              </w:rPr>
              <w:t xml:space="preserve"> on</w:t>
            </w:r>
            <w:r w:rsidR="00F10A60">
              <w:rPr>
                <w:rFonts w:cs="Arial"/>
              </w:rPr>
              <w:t xml:space="preserve"> </w:t>
            </w:r>
            <w:r w:rsidR="00F10A60" w:rsidRPr="00F10A60">
              <w:rPr>
                <w:rFonts w:cs="Arial"/>
              </w:rPr>
              <w:t>COVID-19 symptoms and information on where to seek help should</w:t>
            </w:r>
            <w:r w:rsidR="00F10A60">
              <w:rPr>
                <w:rFonts w:cs="Arial"/>
              </w:rPr>
              <w:t xml:space="preserve"> </w:t>
            </w:r>
            <w:r w:rsidR="00F10A60" w:rsidRPr="00F10A60">
              <w:rPr>
                <w:rFonts w:cs="Arial"/>
              </w:rPr>
              <w:t>symptoms develop</w:t>
            </w:r>
            <w:r w:rsidRPr="005E7D61">
              <w:rPr>
                <w:rFonts w:cs="Arial"/>
              </w:rPr>
              <w:t xml:space="preserve">: </w:t>
            </w:r>
          </w:p>
          <w:p w14:paraId="15EFD998" w14:textId="77777777" w:rsidR="00D9464D" w:rsidRPr="005E7D61" w:rsidRDefault="00D9464D" w:rsidP="005E7D61">
            <w:pPr>
              <w:pStyle w:val="DHHSbody"/>
              <w:spacing w:before="120" w:line="240" w:lineRule="auto"/>
              <w:rPr>
                <w:rFonts w:cs="Arial"/>
              </w:rPr>
            </w:pPr>
            <w:r w:rsidRPr="005E7D61">
              <w:rPr>
                <w:rFonts w:cs="Arial"/>
              </w:rPr>
              <w:t>(see recommended resources below)</w:t>
            </w:r>
          </w:p>
        </w:tc>
        <w:tc>
          <w:tcPr>
            <w:tcW w:w="1053" w:type="dxa"/>
            <w:shd w:val="clear" w:color="auto" w:fill="auto"/>
          </w:tcPr>
          <w:p w14:paraId="2D7B4AE7"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6DF5399C"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73B010A0" w14:textId="1BD60C96" w:rsidR="00D9464D" w:rsidRPr="005E7D61" w:rsidRDefault="00D9464D" w:rsidP="0032183C">
            <w:pPr>
              <w:pStyle w:val="DHHSbody"/>
              <w:spacing w:before="120"/>
              <w:rPr>
                <w:rFonts w:cs="Arial"/>
              </w:rPr>
            </w:pPr>
          </w:p>
        </w:tc>
      </w:tr>
      <w:tr w:rsidR="00D9464D" w:rsidRPr="005E7D61" w14:paraId="3B53D33A" w14:textId="77777777" w:rsidTr="00346340">
        <w:trPr>
          <w:trHeight w:val="427"/>
        </w:trPr>
        <w:tc>
          <w:tcPr>
            <w:tcW w:w="828" w:type="dxa"/>
            <w:vMerge/>
          </w:tcPr>
          <w:p w14:paraId="361E0559" w14:textId="77777777" w:rsidR="00D9464D" w:rsidRPr="005E7D61" w:rsidRDefault="00D9464D" w:rsidP="005E7D61">
            <w:pPr>
              <w:pStyle w:val="DHHSbody"/>
              <w:spacing w:before="120" w:line="240" w:lineRule="auto"/>
              <w:jc w:val="center"/>
              <w:rPr>
                <w:rFonts w:cs="Arial"/>
              </w:rPr>
            </w:pPr>
          </w:p>
        </w:tc>
        <w:tc>
          <w:tcPr>
            <w:tcW w:w="5850" w:type="dxa"/>
            <w:shd w:val="clear" w:color="auto" w:fill="auto"/>
          </w:tcPr>
          <w:p w14:paraId="38C0048B" w14:textId="22AB9BBB" w:rsidR="00D9464D" w:rsidRPr="005E7D61" w:rsidRDefault="00D9464D" w:rsidP="005E7D61">
            <w:pPr>
              <w:pStyle w:val="DHHSbody"/>
              <w:numPr>
                <w:ilvl w:val="0"/>
                <w:numId w:val="14"/>
              </w:numPr>
              <w:spacing w:before="120" w:line="240" w:lineRule="auto"/>
              <w:rPr>
                <w:rFonts w:cs="Arial"/>
              </w:rPr>
            </w:pPr>
            <w:r w:rsidRPr="005E7D61">
              <w:rPr>
                <w:rFonts w:cs="Arial"/>
              </w:rPr>
              <w:t xml:space="preserve">Have been identified or sourced for </w:t>
            </w:r>
            <w:r w:rsidR="00CC122E">
              <w:rPr>
                <w:rFonts w:cs="Arial"/>
              </w:rPr>
              <w:t>patrons / staff</w:t>
            </w:r>
          </w:p>
        </w:tc>
        <w:tc>
          <w:tcPr>
            <w:tcW w:w="1053" w:type="dxa"/>
            <w:shd w:val="clear" w:color="auto" w:fill="auto"/>
          </w:tcPr>
          <w:p w14:paraId="397B20D6"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43A79180"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0E85BA96" w14:textId="77777777" w:rsidR="00D9464D" w:rsidRPr="005E7D61" w:rsidRDefault="00D9464D" w:rsidP="005E7D61">
            <w:pPr>
              <w:pStyle w:val="DHHSbody"/>
              <w:spacing w:before="120" w:line="240" w:lineRule="auto"/>
              <w:rPr>
                <w:rFonts w:cs="Arial"/>
              </w:rPr>
            </w:pPr>
          </w:p>
        </w:tc>
      </w:tr>
      <w:tr w:rsidR="00D9464D" w:rsidRPr="005E7D61" w14:paraId="6EA72F28" w14:textId="77777777" w:rsidTr="00346340">
        <w:trPr>
          <w:trHeight w:val="427"/>
        </w:trPr>
        <w:tc>
          <w:tcPr>
            <w:tcW w:w="828" w:type="dxa"/>
            <w:vMerge/>
          </w:tcPr>
          <w:p w14:paraId="19DB1D88" w14:textId="77777777" w:rsidR="00D9464D" w:rsidRPr="005E7D61" w:rsidRDefault="00D9464D" w:rsidP="005E7D61">
            <w:pPr>
              <w:pStyle w:val="DHHSbody"/>
              <w:spacing w:before="120" w:line="240" w:lineRule="auto"/>
              <w:jc w:val="center"/>
              <w:rPr>
                <w:rFonts w:cs="Arial"/>
              </w:rPr>
            </w:pPr>
          </w:p>
        </w:tc>
        <w:tc>
          <w:tcPr>
            <w:tcW w:w="5850" w:type="dxa"/>
            <w:shd w:val="clear" w:color="auto" w:fill="auto"/>
          </w:tcPr>
          <w:p w14:paraId="0608AC7F" w14:textId="77777777" w:rsidR="00D9464D" w:rsidRPr="005E7D61" w:rsidRDefault="00D9464D" w:rsidP="005E7D61">
            <w:pPr>
              <w:pStyle w:val="DHHSbody"/>
              <w:numPr>
                <w:ilvl w:val="0"/>
                <w:numId w:val="14"/>
              </w:numPr>
              <w:spacing w:before="120" w:line="240" w:lineRule="auto"/>
              <w:rPr>
                <w:rFonts w:cs="Arial"/>
              </w:rPr>
            </w:pPr>
            <w:r w:rsidRPr="005E7D61">
              <w:rPr>
                <w:rFonts w:cs="Arial"/>
              </w:rPr>
              <w:t xml:space="preserve">These materials are easy to understand and available in multiple languages </w:t>
            </w:r>
          </w:p>
        </w:tc>
        <w:tc>
          <w:tcPr>
            <w:tcW w:w="1053" w:type="dxa"/>
            <w:shd w:val="clear" w:color="auto" w:fill="auto"/>
          </w:tcPr>
          <w:p w14:paraId="15CE3F8F"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24690600"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6C17F88D" w14:textId="77777777" w:rsidR="00D9464D" w:rsidRPr="005E7D61" w:rsidRDefault="00D9464D" w:rsidP="005E7D61">
            <w:pPr>
              <w:pStyle w:val="DHHSbody"/>
              <w:spacing w:before="120" w:line="240" w:lineRule="auto"/>
              <w:rPr>
                <w:rFonts w:cs="Arial"/>
              </w:rPr>
            </w:pPr>
          </w:p>
        </w:tc>
      </w:tr>
      <w:tr w:rsidR="00D9464D" w:rsidRPr="005E7D61" w14:paraId="43C3BBE9" w14:textId="77777777" w:rsidTr="00346340">
        <w:trPr>
          <w:trHeight w:val="427"/>
        </w:trPr>
        <w:tc>
          <w:tcPr>
            <w:tcW w:w="828" w:type="dxa"/>
            <w:vMerge/>
          </w:tcPr>
          <w:p w14:paraId="1EC90E24" w14:textId="77777777" w:rsidR="00D9464D" w:rsidRPr="005E7D61" w:rsidRDefault="00D9464D" w:rsidP="005E7D61">
            <w:pPr>
              <w:pStyle w:val="DHHSbody"/>
              <w:spacing w:before="120" w:line="240" w:lineRule="auto"/>
              <w:jc w:val="center"/>
              <w:rPr>
                <w:rFonts w:cs="Arial"/>
              </w:rPr>
            </w:pPr>
          </w:p>
        </w:tc>
        <w:tc>
          <w:tcPr>
            <w:tcW w:w="5850" w:type="dxa"/>
            <w:shd w:val="clear" w:color="auto" w:fill="auto"/>
          </w:tcPr>
          <w:p w14:paraId="22303141" w14:textId="6BB760B4" w:rsidR="00D9464D" w:rsidRPr="005E7D61" w:rsidRDefault="00D9464D" w:rsidP="005E7D61">
            <w:pPr>
              <w:pStyle w:val="DHHSbody"/>
              <w:numPr>
                <w:ilvl w:val="0"/>
                <w:numId w:val="14"/>
              </w:numPr>
              <w:spacing w:before="120" w:line="240" w:lineRule="auto"/>
              <w:rPr>
                <w:rFonts w:cs="Arial"/>
              </w:rPr>
            </w:pPr>
            <w:r w:rsidRPr="005E7D61">
              <w:rPr>
                <w:rFonts w:cs="Arial"/>
              </w:rPr>
              <w:t>A plan is in place to display and distribute these materials in advance of cases being detected within the facility</w:t>
            </w:r>
            <w:r w:rsidR="008D3D4B">
              <w:rPr>
                <w:rFonts w:cs="Arial"/>
              </w:rPr>
              <w:t>.</w:t>
            </w:r>
          </w:p>
        </w:tc>
        <w:tc>
          <w:tcPr>
            <w:tcW w:w="1053" w:type="dxa"/>
            <w:shd w:val="clear" w:color="auto" w:fill="auto"/>
          </w:tcPr>
          <w:p w14:paraId="2DDE4A9A"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43E0D46E"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23425BAD" w14:textId="77777777" w:rsidR="00D9464D" w:rsidRPr="005E7D61" w:rsidRDefault="00D9464D" w:rsidP="005E7D61">
            <w:pPr>
              <w:pStyle w:val="DHHSbody"/>
              <w:spacing w:before="120" w:line="240" w:lineRule="auto"/>
              <w:rPr>
                <w:rFonts w:cs="Arial"/>
              </w:rPr>
            </w:pPr>
          </w:p>
        </w:tc>
      </w:tr>
      <w:tr w:rsidR="00D9464D" w:rsidRPr="005E7D61" w14:paraId="173B30E3" w14:textId="77777777" w:rsidTr="00346340">
        <w:tc>
          <w:tcPr>
            <w:tcW w:w="828" w:type="dxa"/>
          </w:tcPr>
          <w:p w14:paraId="470CBF19" w14:textId="77777777" w:rsidR="00D9464D" w:rsidRPr="005E7D61" w:rsidRDefault="00D9464D" w:rsidP="005E7D61">
            <w:pPr>
              <w:pStyle w:val="DHHSbody"/>
              <w:spacing w:before="120" w:line="240" w:lineRule="auto"/>
              <w:jc w:val="center"/>
              <w:rPr>
                <w:rFonts w:cs="Arial"/>
              </w:rPr>
            </w:pPr>
            <w:r w:rsidRPr="005E7D61">
              <w:rPr>
                <w:rFonts w:cs="Arial"/>
              </w:rPr>
              <w:t>2.6</w:t>
            </w:r>
          </w:p>
        </w:tc>
        <w:tc>
          <w:tcPr>
            <w:tcW w:w="5850" w:type="dxa"/>
            <w:shd w:val="clear" w:color="auto" w:fill="auto"/>
          </w:tcPr>
          <w:p w14:paraId="4F0BF9AC" w14:textId="2C8222B6" w:rsidR="00D9464D" w:rsidRPr="005E7D61" w:rsidRDefault="00D9464D" w:rsidP="005E7D61">
            <w:pPr>
              <w:pStyle w:val="DHHSbody"/>
              <w:spacing w:before="120" w:line="240" w:lineRule="auto"/>
              <w:rPr>
                <w:rFonts w:cs="Arial"/>
              </w:rPr>
            </w:pPr>
            <w:r w:rsidRPr="005E7D61">
              <w:rPr>
                <w:rFonts w:cs="Arial"/>
              </w:rPr>
              <w:t xml:space="preserve">EXTERNAL COMMUNICATIONS: A </w:t>
            </w:r>
            <w:r w:rsidR="00CF03C1" w:rsidRPr="005E7D61">
              <w:rPr>
                <w:rFonts w:cs="Arial"/>
              </w:rPr>
              <w:t xml:space="preserve">staff member </w:t>
            </w:r>
            <w:r w:rsidR="00476778" w:rsidRPr="005E7D61">
              <w:rPr>
                <w:rFonts w:cs="Arial"/>
              </w:rPr>
              <w:t>is responsible for</w:t>
            </w:r>
            <w:r w:rsidRPr="005E7D61">
              <w:rPr>
                <w:rFonts w:cs="Arial"/>
              </w:rPr>
              <w:t xml:space="preserve"> communications with DHHS</w:t>
            </w:r>
            <w:r w:rsidR="00CC122E">
              <w:rPr>
                <w:rFonts w:cs="Arial"/>
              </w:rPr>
              <w:t xml:space="preserve"> and DEWLP </w:t>
            </w:r>
            <w:r w:rsidRPr="005E7D61">
              <w:rPr>
                <w:rFonts w:cs="Arial"/>
              </w:rPr>
              <w:t xml:space="preserve">(e.g. reporting a suspected/confirmed case) during a COVID-19 outbreak. (Insert names, titles and contact information of primary and backup persons, if available). </w:t>
            </w:r>
          </w:p>
          <w:p w14:paraId="1976224A" w14:textId="24B319D4" w:rsidR="00D9464D" w:rsidRPr="005E7D61" w:rsidRDefault="00D9464D" w:rsidP="005E7D61">
            <w:pPr>
              <w:pStyle w:val="DHHSbody"/>
              <w:pBdr>
                <w:bottom w:val="single" w:sz="12" w:space="1" w:color="auto"/>
              </w:pBdr>
              <w:spacing w:before="120" w:line="240" w:lineRule="auto"/>
              <w:rPr>
                <w:rFonts w:cs="Arial"/>
              </w:rPr>
            </w:pPr>
            <w:r w:rsidRPr="005E7D61">
              <w:rPr>
                <w:rFonts w:cs="Arial"/>
              </w:rPr>
              <w:t xml:space="preserve">Primary (Name, Title, Contact information):  </w:t>
            </w:r>
          </w:p>
          <w:p w14:paraId="53D7525E" w14:textId="77777777" w:rsidR="00070421" w:rsidRPr="005E7D61" w:rsidRDefault="00070421" w:rsidP="005E7D61">
            <w:pPr>
              <w:pBdr>
                <w:bottom w:val="single" w:sz="12" w:space="1" w:color="auto"/>
              </w:pBdr>
              <w:spacing w:before="120" w:after="120"/>
              <w:contextualSpacing/>
              <w:rPr>
                <w:rFonts w:ascii="Arial" w:eastAsia="Calibri" w:hAnsi="Arial" w:cs="Arial"/>
              </w:rPr>
            </w:pPr>
          </w:p>
          <w:p w14:paraId="0ECC2121" w14:textId="2A423A52" w:rsidR="00D9464D" w:rsidRPr="005E7D61" w:rsidRDefault="00D9464D" w:rsidP="005E7D61">
            <w:pPr>
              <w:pStyle w:val="DHHSbody"/>
              <w:spacing w:before="120" w:line="240" w:lineRule="auto"/>
              <w:rPr>
                <w:rFonts w:cs="Arial"/>
              </w:rPr>
            </w:pPr>
          </w:p>
          <w:p w14:paraId="4A3725E2" w14:textId="77777777" w:rsidR="00070421" w:rsidRPr="005E7D61" w:rsidRDefault="00D9464D" w:rsidP="005E7D61">
            <w:pPr>
              <w:spacing w:before="120" w:after="120"/>
              <w:contextualSpacing/>
              <w:rPr>
                <w:rFonts w:ascii="Arial" w:hAnsi="Arial" w:cs="Arial"/>
              </w:rPr>
            </w:pPr>
            <w:r w:rsidRPr="005E7D61">
              <w:rPr>
                <w:rFonts w:ascii="Arial" w:eastAsia="Times" w:hAnsi="Arial" w:cs="Arial"/>
              </w:rPr>
              <w:t>Backup (Name, Title, Contact information):</w:t>
            </w:r>
            <w:r w:rsidRPr="005E7D61">
              <w:rPr>
                <w:rFonts w:ascii="Arial" w:hAnsi="Arial" w:cs="Arial"/>
              </w:rPr>
              <w:t xml:space="preserve">  </w:t>
            </w:r>
          </w:p>
          <w:p w14:paraId="03185E65" w14:textId="77777777" w:rsidR="00070421" w:rsidRPr="005E7D61" w:rsidRDefault="00070421" w:rsidP="005E7D61">
            <w:pPr>
              <w:pBdr>
                <w:bottom w:val="single" w:sz="12" w:space="1" w:color="auto"/>
              </w:pBdr>
              <w:spacing w:before="120" w:after="120"/>
              <w:contextualSpacing/>
              <w:rPr>
                <w:rFonts w:ascii="Arial" w:eastAsia="Calibri" w:hAnsi="Arial" w:cs="Arial"/>
              </w:rPr>
            </w:pPr>
          </w:p>
          <w:p w14:paraId="70820D81" w14:textId="77777777" w:rsidR="00070421" w:rsidRPr="005E7D61" w:rsidRDefault="00070421" w:rsidP="005E7D61">
            <w:pPr>
              <w:spacing w:before="120" w:after="120"/>
              <w:contextualSpacing/>
              <w:rPr>
                <w:rFonts w:ascii="Arial" w:eastAsia="Calibri" w:hAnsi="Arial" w:cs="Arial"/>
              </w:rPr>
            </w:pPr>
          </w:p>
          <w:p w14:paraId="25DBDDA9" w14:textId="230ECBEF" w:rsidR="00D9464D" w:rsidRPr="005E7D61" w:rsidRDefault="00070421" w:rsidP="005E7D61">
            <w:pPr>
              <w:spacing w:before="120" w:after="120"/>
              <w:contextualSpacing/>
              <w:rPr>
                <w:rFonts w:ascii="Arial" w:hAnsi="Arial" w:cs="Arial"/>
              </w:rPr>
            </w:pPr>
            <w:r w:rsidRPr="005E7D61">
              <w:rPr>
                <w:rFonts w:ascii="Arial" w:eastAsia="Calibri" w:hAnsi="Arial" w:cs="Arial"/>
              </w:rPr>
              <w:t>___________________________________________________</w:t>
            </w:r>
          </w:p>
        </w:tc>
        <w:tc>
          <w:tcPr>
            <w:tcW w:w="1053" w:type="dxa"/>
            <w:shd w:val="clear" w:color="auto" w:fill="auto"/>
          </w:tcPr>
          <w:p w14:paraId="7ED36812"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0F4C7CEB"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0460F8F3" w14:textId="77777777" w:rsidR="00D9464D" w:rsidRPr="005E7D61" w:rsidRDefault="00D9464D" w:rsidP="005E7D61">
            <w:pPr>
              <w:pStyle w:val="DHHSbody"/>
              <w:spacing w:before="120" w:line="240" w:lineRule="auto"/>
              <w:rPr>
                <w:rFonts w:cs="Arial"/>
              </w:rPr>
            </w:pPr>
          </w:p>
        </w:tc>
      </w:tr>
      <w:tr w:rsidR="00D9464D" w:rsidRPr="005E7D61" w14:paraId="75B40C72" w14:textId="77777777" w:rsidTr="00346340">
        <w:tc>
          <w:tcPr>
            <w:tcW w:w="828" w:type="dxa"/>
          </w:tcPr>
          <w:p w14:paraId="41EA1D1C" w14:textId="5A77D1D8" w:rsidR="00D9464D" w:rsidRPr="005E7D61" w:rsidRDefault="00D9464D" w:rsidP="005E7D61">
            <w:pPr>
              <w:pStyle w:val="DHHSbody"/>
              <w:spacing w:before="120" w:line="240" w:lineRule="auto"/>
              <w:jc w:val="center"/>
              <w:rPr>
                <w:rFonts w:cs="Arial"/>
              </w:rPr>
            </w:pPr>
            <w:r w:rsidRPr="005E7D61">
              <w:rPr>
                <w:rFonts w:cs="Arial"/>
              </w:rPr>
              <w:t>2.</w:t>
            </w:r>
            <w:r w:rsidR="00333A0B">
              <w:rPr>
                <w:rFonts w:cs="Arial"/>
              </w:rPr>
              <w:t>7</w:t>
            </w:r>
          </w:p>
        </w:tc>
        <w:tc>
          <w:tcPr>
            <w:tcW w:w="5850" w:type="dxa"/>
            <w:shd w:val="clear" w:color="auto" w:fill="auto"/>
          </w:tcPr>
          <w:p w14:paraId="4D6B92D4" w14:textId="3F91C6CB" w:rsidR="00D9464D" w:rsidRPr="005E7D61" w:rsidRDefault="00BF4BC3" w:rsidP="0032183C">
            <w:pPr>
              <w:pStyle w:val="DHHSbody"/>
              <w:spacing w:before="120"/>
              <w:rPr>
                <w:rFonts w:cs="Arial"/>
              </w:rPr>
            </w:pPr>
            <w:r>
              <w:rPr>
                <w:rFonts w:cs="Arial"/>
              </w:rPr>
              <w:t xml:space="preserve">Regular timely communications with staff, visitors and volunteers (infection prevention and control, visitor restrictions, physical distancing) </w:t>
            </w:r>
          </w:p>
        </w:tc>
        <w:tc>
          <w:tcPr>
            <w:tcW w:w="1053" w:type="dxa"/>
            <w:shd w:val="clear" w:color="auto" w:fill="auto"/>
          </w:tcPr>
          <w:p w14:paraId="32ECAD80"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3CC8E336"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01C1750C" w14:textId="48AFE112" w:rsidR="00D9464D" w:rsidRPr="005E7D61" w:rsidRDefault="00D9464D" w:rsidP="0032183C">
            <w:pPr>
              <w:pStyle w:val="DHHSbody"/>
              <w:spacing w:before="120"/>
              <w:rPr>
                <w:rFonts w:cs="Arial"/>
              </w:rPr>
            </w:pPr>
          </w:p>
        </w:tc>
      </w:tr>
      <w:tr w:rsidR="00D9464D" w:rsidRPr="005E7D61" w14:paraId="5AB87B50" w14:textId="77777777" w:rsidTr="00346340">
        <w:tc>
          <w:tcPr>
            <w:tcW w:w="828" w:type="dxa"/>
          </w:tcPr>
          <w:p w14:paraId="174E6F60" w14:textId="2115CCC1" w:rsidR="00D9464D" w:rsidRPr="005E7D61" w:rsidRDefault="00D9464D" w:rsidP="005E7D61">
            <w:pPr>
              <w:pStyle w:val="DHHSbody"/>
              <w:spacing w:before="120" w:line="240" w:lineRule="auto"/>
              <w:jc w:val="center"/>
              <w:rPr>
                <w:rFonts w:cs="Arial"/>
              </w:rPr>
            </w:pPr>
            <w:r w:rsidRPr="005E7D61">
              <w:rPr>
                <w:rFonts w:cs="Arial"/>
              </w:rPr>
              <w:t>2.</w:t>
            </w:r>
            <w:r w:rsidR="00333A0B">
              <w:rPr>
                <w:rFonts w:cs="Arial"/>
              </w:rPr>
              <w:t>8</w:t>
            </w:r>
          </w:p>
        </w:tc>
        <w:tc>
          <w:tcPr>
            <w:tcW w:w="5850" w:type="dxa"/>
            <w:shd w:val="clear" w:color="auto" w:fill="auto"/>
          </w:tcPr>
          <w:p w14:paraId="371366F4" w14:textId="13BA0468" w:rsidR="00D9464D" w:rsidRPr="005E7D61" w:rsidRDefault="00D9464D" w:rsidP="005E7D61">
            <w:pPr>
              <w:pStyle w:val="DHHSbody"/>
              <w:spacing w:before="120" w:line="240" w:lineRule="auto"/>
              <w:rPr>
                <w:rFonts w:cs="Arial"/>
              </w:rPr>
            </w:pPr>
            <w:r w:rsidRPr="005E7D61">
              <w:rPr>
                <w:rFonts w:cs="Arial"/>
              </w:rPr>
              <w:t xml:space="preserve">A list has been created of other agencies and key contact details (e.g., local council, </w:t>
            </w:r>
            <w:r w:rsidR="00353908">
              <w:rPr>
                <w:rFonts w:cs="Arial"/>
              </w:rPr>
              <w:t xml:space="preserve">third party providers, </w:t>
            </w:r>
            <w:r w:rsidR="00F45872">
              <w:rPr>
                <w:rFonts w:cs="Arial"/>
              </w:rPr>
              <w:t xml:space="preserve">health service, </w:t>
            </w:r>
            <w:r w:rsidRPr="005E7D61">
              <w:rPr>
                <w:rFonts w:cs="Arial"/>
              </w:rPr>
              <w:t>local hospitals and hospital emergency departments, relevant community organisations</w:t>
            </w:r>
            <w:r w:rsidR="00F45872">
              <w:rPr>
                <w:rFonts w:cs="Arial"/>
              </w:rPr>
              <w:t>, transport services</w:t>
            </w:r>
            <w:r w:rsidRPr="005E7D61">
              <w:rPr>
                <w:rFonts w:cs="Arial"/>
              </w:rPr>
              <w:t xml:space="preserve">) with whom it will be </w:t>
            </w:r>
            <w:r w:rsidRPr="005E7D61">
              <w:rPr>
                <w:rFonts w:cs="Arial"/>
              </w:rPr>
              <w:lastRenderedPageBreak/>
              <w:t xml:space="preserve">necessary to maintain communication </w:t>
            </w:r>
            <w:r w:rsidRPr="0032183C">
              <w:rPr>
                <w:rFonts w:cs="Arial"/>
                <w:u w:val="single"/>
              </w:rPr>
              <w:t>during an outbreak.</w:t>
            </w:r>
            <w:r w:rsidRPr="005E7D61">
              <w:rPr>
                <w:rFonts w:cs="Arial"/>
              </w:rPr>
              <w:t xml:space="preserve"> </w:t>
            </w:r>
          </w:p>
        </w:tc>
        <w:tc>
          <w:tcPr>
            <w:tcW w:w="1053" w:type="dxa"/>
            <w:shd w:val="clear" w:color="auto" w:fill="auto"/>
          </w:tcPr>
          <w:p w14:paraId="7E617781"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7C327A09"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378093F2" w14:textId="77777777" w:rsidR="00D9464D" w:rsidRPr="005E7D61" w:rsidRDefault="00D9464D" w:rsidP="005E7D61">
            <w:pPr>
              <w:pStyle w:val="DHHSbody"/>
              <w:spacing w:before="120" w:line="240" w:lineRule="auto"/>
              <w:rPr>
                <w:rFonts w:cs="Arial"/>
              </w:rPr>
            </w:pPr>
          </w:p>
        </w:tc>
      </w:tr>
      <w:tr w:rsidR="00D9464D" w:rsidRPr="005E7D61" w14:paraId="5C7725EC" w14:textId="77777777" w:rsidTr="00346340">
        <w:tc>
          <w:tcPr>
            <w:tcW w:w="828" w:type="dxa"/>
          </w:tcPr>
          <w:p w14:paraId="1A745B4C" w14:textId="71EAC418" w:rsidR="00D9464D" w:rsidRPr="005E7D61" w:rsidRDefault="00D9464D" w:rsidP="005E7D61">
            <w:pPr>
              <w:pStyle w:val="DHHSbody"/>
              <w:spacing w:before="120" w:line="240" w:lineRule="auto"/>
              <w:jc w:val="center"/>
              <w:rPr>
                <w:rFonts w:cs="Arial"/>
              </w:rPr>
            </w:pPr>
            <w:r w:rsidRPr="005E7D61">
              <w:rPr>
                <w:rFonts w:cs="Arial"/>
              </w:rPr>
              <w:t>2.1</w:t>
            </w:r>
            <w:r w:rsidR="00333A0B">
              <w:rPr>
                <w:rFonts w:cs="Arial"/>
              </w:rPr>
              <w:t>0</w:t>
            </w:r>
          </w:p>
        </w:tc>
        <w:tc>
          <w:tcPr>
            <w:tcW w:w="5850" w:type="dxa"/>
            <w:shd w:val="clear" w:color="auto" w:fill="auto"/>
          </w:tcPr>
          <w:p w14:paraId="7CDF422E" w14:textId="11909FD8" w:rsidR="00D9464D" w:rsidRPr="005E7D61" w:rsidRDefault="00D9464D">
            <w:pPr>
              <w:pStyle w:val="DHHSbody"/>
              <w:spacing w:before="120" w:line="240" w:lineRule="auto"/>
              <w:rPr>
                <w:rFonts w:cs="Arial"/>
              </w:rPr>
            </w:pPr>
            <w:r w:rsidRPr="005E7D61">
              <w:rPr>
                <w:rFonts w:cs="Arial"/>
              </w:rPr>
              <w:t xml:space="preserve">Notification </w:t>
            </w:r>
            <w:r w:rsidR="00E466AA">
              <w:rPr>
                <w:rFonts w:cs="Arial"/>
              </w:rPr>
              <w:t>of third party provider visitation restrictions (i.e. those providing essential service and operations (e.g. healthcare services, catering deliveries, maintenance)</w:t>
            </w:r>
          </w:p>
        </w:tc>
        <w:tc>
          <w:tcPr>
            <w:tcW w:w="1053" w:type="dxa"/>
            <w:shd w:val="clear" w:color="auto" w:fill="auto"/>
          </w:tcPr>
          <w:p w14:paraId="1BFADB2B" w14:textId="77777777" w:rsidR="00D9464D" w:rsidRPr="005E7D61" w:rsidRDefault="00D9464D" w:rsidP="005E7D61">
            <w:pPr>
              <w:pStyle w:val="DHHSbody"/>
              <w:spacing w:before="120" w:line="240" w:lineRule="auto"/>
              <w:rPr>
                <w:rFonts w:cs="Arial"/>
              </w:rPr>
            </w:pPr>
          </w:p>
        </w:tc>
        <w:tc>
          <w:tcPr>
            <w:tcW w:w="1053" w:type="dxa"/>
            <w:shd w:val="clear" w:color="auto" w:fill="auto"/>
          </w:tcPr>
          <w:p w14:paraId="01B6CF3A" w14:textId="77777777" w:rsidR="00D9464D" w:rsidRPr="005E7D61" w:rsidRDefault="00D9464D" w:rsidP="005E7D61">
            <w:pPr>
              <w:pStyle w:val="DHHSbody"/>
              <w:spacing w:before="120" w:line="240" w:lineRule="auto"/>
              <w:rPr>
                <w:rFonts w:cs="Arial"/>
              </w:rPr>
            </w:pPr>
          </w:p>
        </w:tc>
        <w:tc>
          <w:tcPr>
            <w:tcW w:w="5386" w:type="dxa"/>
            <w:shd w:val="clear" w:color="auto" w:fill="auto"/>
          </w:tcPr>
          <w:p w14:paraId="5D3885F0" w14:textId="77777777" w:rsidR="00D9464D" w:rsidRPr="005E7D61" w:rsidRDefault="00D9464D" w:rsidP="005E7D61">
            <w:pPr>
              <w:pStyle w:val="DHHSbody"/>
              <w:spacing w:before="120" w:line="240" w:lineRule="auto"/>
              <w:rPr>
                <w:rFonts w:cs="Arial"/>
              </w:rPr>
            </w:pPr>
          </w:p>
        </w:tc>
      </w:tr>
      <w:tr w:rsidR="005552C1" w:rsidRPr="005E7D61" w14:paraId="69E4AE6A" w14:textId="77777777" w:rsidTr="00346340">
        <w:tc>
          <w:tcPr>
            <w:tcW w:w="828" w:type="dxa"/>
          </w:tcPr>
          <w:p w14:paraId="7D0D1320" w14:textId="10C7AFEF" w:rsidR="005552C1" w:rsidRPr="005E7D61" w:rsidRDefault="005552C1" w:rsidP="005E7D61">
            <w:pPr>
              <w:pStyle w:val="DHHSbody"/>
              <w:spacing w:before="120" w:line="240" w:lineRule="auto"/>
              <w:jc w:val="center"/>
              <w:rPr>
                <w:rFonts w:cs="Arial"/>
              </w:rPr>
            </w:pPr>
            <w:r>
              <w:rPr>
                <w:rFonts w:cs="Arial"/>
              </w:rPr>
              <w:t>2.11</w:t>
            </w:r>
          </w:p>
        </w:tc>
        <w:tc>
          <w:tcPr>
            <w:tcW w:w="5850" w:type="dxa"/>
            <w:shd w:val="clear" w:color="auto" w:fill="auto"/>
          </w:tcPr>
          <w:p w14:paraId="79A3B466" w14:textId="5C936AE5" w:rsidR="005552C1" w:rsidRPr="005E7D61" w:rsidRDefault="005552C1">
            <w:pPr>
              <w:pStyle w:val="DHHSbody"/>
              <w:spacing w:before="120" w:line="240" w:lineRule="auto"/>
              <w:rPr>
                <w:rFonts w:cs="Arial"/>
              </w:rPr>
            </w:pPr>
            <w:r>
              <w:rPr>
                <w:rFonts w:cs="Arial"/>
              </w:rPr>
              <w:t>Ensure isolated or quarantined persons will</w:t>
            </w:r>
            <w:r w:rsidRPr="005552C1">
              <w:rPr>
                <w:rFonts w:cs="Arial"/>
              </w:rPr>
              <w:t xml:space="preserve"> be supported in accessing care through their usual general practitioner</w:t>
            </w:r>
            <w:r>
              <w:rPr>
                <w:rFonts w:cs="Arial"/>
              </w:rPr>
              <w:t xml:space="preserve"> </w:t>
            </w:r>
            <w:r w:rsidRPr="005552C1">
              <w:rPr>
                <w:rFonts w:cs="Arial"/>
              </w:rPr>
              <w:t xml:space="preserve">or other health professional via telehealth arrangements </w:t>
            </w:r>
            <w:r w:rsidR="00BF4BC3">
              <w:rPr>
                <w:rFonts w:cs="Arial"/>
              </w:rPr>
              <w:t xml:space="preserve">or virtual technology </w:t>
            </w:r>
            <w:r w:rsidRPr="005552C1">
              <w:rPr>
                <w:rFonts w:cs="Arial"/>
              </w:rPr>
              <w:t>where possible.</w:t>
            </w:r>
          </w:p>
        </w:tc>
        <w:tc>
          <w:tcPr>
            <w:tcW w:w="1053" w:type="dxa"/>
            <w:shd w:val="clear" w:color="auto" w:fill="auto"/>
          </w:tcPr>
          <w:p w14:paraId="184C9DF9" w14:textId="77777777" w:rsidR="005552C1" w:rsidRPr="005E7D61" w:rsidRDefault="005552C1" w:rsidP="005E7D61">
            <w:pPr>
              <w:pStyle w:val="DHHSbody"/>
              <w:spacing w:before="120" w:line="240" w:lineRule="auto"/>
              <w:rPr>
                <w:rFonts w:cs="Arial"/>
              </w:rPr>
            </w:pPr>
          </w:p>
        </w:tc>
        <w:tc>
          <w:tcPr>
            <w:tcW w:w="1053" w:type="dxa"/>
            <w:shd w:val="clear" w:color="auto" w:fill="auto"/>
          </w:tcPr>
          <w:p w14:paraId="4E55291B" w14:textId="77777777" w:rsidR="005552C1" w:rsidRPr="005E7D61" w:rsidRDefault="005552C1" w:rsidP="005E7D61">
            <w:pPr>
              <w:pStyle w:val="DHHSbody"/>
              <w:spacing w:before="120" w:line="240" w:lineRule="auto"/>
              <w:rPr>
                <w:rFonts w:cs="Arial"/>
              </w:rPr>
            </w:pPr>
          </w:p>
        </w:tc>
        <w:tc>
          <w:tcPr>
            <w:tcW w:w="5386" w:type="dxa"/>
            <w:shd w:val="clear" w:color="auto" w:fill="auto"/>
          </w:tcPr>
          <w:p w14:paraId="3416CDDF" w14:textId="77777777" w:rsidR="005552C1" w:rsidRPr="005E7D61" w:rsidRDefault="005552C1" w:rsidP="005E7D61">
            <w:pPr>
              <w:pStyle w:val="DHHSbody"/>
              <w:spacing w:before="120" w:line="240" w:lineRule="auto"/>
              <w:rPr>
                <w:rFonts w:cs="Arial"/>
              </w:rPr>
            </w:pPr>
          </w:p>
        </w:tc>
      </w:tr>
    </w:tbl>
    <w:p w14:paraId="2F01E0A7" w14:textId="761442AE" w:rsidR="00D9464D" w:rsidRDefault="00D9464D" w:rsidP="00C15BC7">
      <w:pPr>
        <w:pStyle w:val="DHHSbody"/>
        <w:spacing w:line="240" w:lineRule="auto"/>
      </w:pPr>
    </w:p>
    <w:p w14:paraId="00740DE3" w14:textId="368609CB" w:rsidR="00CF03C1" w:rsidRPr="00191516" w:rsidRDefault="00CF03C1" w:rsidP="00C15BC7">
      <w:pPr>
        <w:pStyle w:val="DHHSbody"/>
        <w:spacing w:line="240" w:lineRule="auto"/>
        <w:rPr>
          <w:b/>
          <w:bCs/>
          <w:lang w:val="en-US"/>
        </w:rPr>
      </w:pPr>
      <w:r w:rsidRPr="00191516">
        <w:rPr>
          <w:b/>
          <w:bCs/>
          <w:lang w:val="en-US"/>
        </w:rPr>
        <w:t>Recommended resources</w:t>
      </w:r>
    </w:p>
    <w:p w14:paraId="7F456326" w14:textId="77777777" w:rsidR="00CF03C1" w:rsidRPr="00CF03C1" w:rsidRDefault="00506F12" w:rsidP="00C15BC7">
      <w:pPr>
        <w:pStyle w:val="DHHSbody"/>
        <w:spacing w:line="240" w:lineRule="auto"/>
        <w:rPr>
          <w:lang w:val="en-US"/>
        </w:rPr>
      </w:pPr>
      <w:hyperlink r:id="rId31" w:history="1">
        <w:r w:rsidR="00CF03C1" w:rsidRPr="00CF03C1">
          <w:rPr>
            <w:rStyle w:val="Hyperlink"/>
            <w:lang w:val="en-US"/>
          </w:rPr>
          <w:t>COVID-19 related posters</w:t>
        </w:r>
      </w:hyperlink>
      <w:r w:rsidR="00CF03C1" w:rsidRPr="00CF03C1">
        <w:rPr>
          <w:lang w:val="en-US"/>
        </w:rPr>
        <w:t>: &lt;https://www.dhhs.vic.gov.au/victorian-public-coronavirus-disease-covid-19&gt;</w:t>
      </w:r>
    </w:p>
    <w:p w14:paraId="23F9B706" w14:textId="77777777" w:rsidR="00CF03C1" w:rsidRPr="00CF03C1" w:rsidRDefault="00506F12" w:rsidP="00C15BC7">
      <w:pPr>
        <w:pStyle w:val="DHHSbody"/>
        <w:spacing w:line="240" w:lineRule="auto"/>
        <w:rPr>
          <w:lang w:val="en-US"/>
        </w:rPr>
      </w:pPr>
      <w:hyperlink r:id="rId32" w:history="1">
        <w:r w:rsidR="00CF03C1" w:rsidRPr="00CF03C1">
          <w:rPr>
            <w:rStyle w:val="Hyperlink"/>
            <w:lang w:val="en-US"/>
          </w:rPr>
          <w:t>Factsheets for confirmed and suspected cases, close and casual contacts</w:t>
        </w:r>
      </w:hyperlink>
      <w:r w:rsidR="00CF03C1" w:rsidRPr="00CF03C1">
        <w:rPr>
          <w:lang w:val="en-US"/>
        </w:rPr>
        <w:t>: &lt;https://www.dhhs.vic.gov.au/health-services-and-general-practitioners-coronavirus-disease-covid-19&gt;</w:t>
      </w:r>
    </w:p>
    <w:p w14:paraId="3DEF16C1" w14:textId="77777777" w:rsidR="00CF03C1" w:rsidRPr="00CF03C1" w:rsidRDefault="00506F12" w:rsidP="00C15BC7">
      <w:pPr>
        <w:pStyle w:val="DHHSbody"/>
        <w:spacing w:line="240" w:lineRule="auto"/>
        <w:rPr>
          <w:lang w:val="en-US"/>
        </w:rPr>
      </w:pPr>
      <w:hyperlink r:id="rId33" w:history="1">
        <w:r w:rsidR="00CF03C1" w:rsidRPr="00CF03C1">
          <w:rPr>
            <w:rStyle w:val="Hyperlink"/>
            <w:lang w:val="en-US"/>
          </w:rPr>
          <w:t>Chief Health Officer Alert</w:t>
        </w:r>
      </w:hyperlink>
      <w:r w:rsidR="00CF03C1" w:rsidRPr="00CF03C1">
        <w:rPr>
          <w:lang w:val="en-US"/>
        </w:rPr>
        <w:t>: &lt;https://www2.health.vic.gov.au/about/news-and-events/healthalerts/2019-Coronavirus-disease--COVID-19&gt;</w:t>
      </w:r>
    </w:p>
    <w:p w14:paraId="1848BF16" w14:textId="77777777" w:rsidR="00CF03C1" w:rsidRPr="00CF03C1" w:rsidRDefault="00CF03C1" w:rsidP="00C15BC7">
      <w:pPr>
        <w:pStyle w:val="DHHSbody"/>
        <w:spacing w:line="240" w:lineRule="auto"/>
      </w:pPr>
      <w:r w:rsidRPr="00CF03C1">
        <w:t xml:space="preserve">COVID-19 translated information for people from culturally and linguistically diverse backgrounds, health professionals and industry. Information includes factsheets and promotional materials. DHHS translated resources – coronavirus disease (COVID-19) </w:t>
      </w:r>
      <w:hyperlink r:id="rId34" w:history="1">
        <w:r w:rsidRPr="00CF03C1">
          <w:rPr>
            <w:rStyle w:val="Hyperlink"/>
          </w:rPr>
          <w:t>https://www.dhhs.vic.gov.au/translated-resources-coronavirus-disease-covid-19</w:t>
        </w:r>
      </w:hyperlink>
    </w:p>
    <w:p w14:paraId="2C08F464" w14:textId="478BC8D9" w:rsidR="00BC6394" w:rsidRDefault="00BC6394" w:rsidP="00C15BC7">
      <w:pPr>
        <w:pStyle w:val="DHHSbody"/>
        <w:spacing w:line="240" w:lineRule="auto"/>
      </w:pPr>
      <w:r>
        <w:t xml:space="preserve">Safe Work Victoria </w:t>
      </w:r>
      <w:r w:rsidRPr="00BC6394">
        <w:t>information about coronavirus (COVID-19) and preventing exposure in the workplace</w:t>
      </w:r>
      <w:r>
        <w:t xml:space="preserve"> </w:t>
      </w:r>
      <w:hyperlink r:id="rId35" w:history="1">
        <w:r w:rsidRPr="004E6E49">
          <w:rPr>
            <w:rStyle w:val="Hyperlink"/>
          </w:rPr>
          <w:t>https://www.worksafe.vic.gov.au/coronavirus-covid-19</w:t>
        </w:r>
      </w:hyperlink>
    </w:p>
    <w:p w14:paraId="6BA39101" w14:textId="3199D20C" w:rsidR="00BC6394" w:rsidRDefault="00AC0A90" w:rsidP="002C1104">
      <w:pPr>
        <w:pStyle w:val="DHHSbody"/>
      </w:pPr>
      <w:r>
        <w:t xml:space="preserve">World Health guidance on accommodation - Operational considerations for COVID-19 management in the accommodation sector. </w:t>
      </w:r>
      <w:hyperlink r:id="rId36" w:history="1">
        <w:r w:rsidRPr="004E6E49">
          <w:rPr>
            <w:rStyle w:val="Hyperlink"/>
          </w:rPr>
          <w:t>https://www.satsa.com/wp-content/uploads/WHO-2019-nCoV-Hotels-2020.1-eng.pdf</w:t>
        </w:r>
      </w:hyperlink>
    </w:p>
    <w:p w14:paraId="3FD7BFA2" w14:textId="77777777" w:rsidR="00AC0A90" w:rsidRDefault="00AC0A90" w:rsidP="002C1104">
      <w:pPr>
        <w:pStyle w:val="DHHSbody"/>
      </w:pPr>
    </w:p>
    <w:p w14:paraId="446B5230" w14:textId="25753573" w:rsidR="00CF03C1" w:rsidRDefault="00CF03C1" w:rsidP="00C15BC7">
      <w:pPr>
        <w:spacing w:after="120"/>
        <w:rPr>
          <w:rFonts w:ascii="Arial" w:eastAsia="Times" w:hAnsi="Arial"/>
        </w:rPr>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8"/>
        <w:gridCol w:w="5830"/>
        <w:gridCol w:w="1063"/>
        <w:gridCol w:w="1063"/>
        <w:gridCol w:w="5386"/>
      </w:tblGrid>
      <w:tr w:rsidR="00070421" w:rsidRPr="00CF03C1" w14:paraId="0398E355" w14:textId="77777777" w:rsidTr="00070421">
        <w:trPr>
          <w:trHeight w:val="595"/>
          <w:tblHeader/>
        </w:trPr>
        <w:tc>
          <w:tcPr>
            <w:tcW w:w="6658" w:type="dxa"/>
            <w:gridSpan w:val="2"/>
            <w:vMerge w:val="restart"/>
            <w:shd w:val="clear" w:color="auto" w:fill="DBE5F1" w:themeFill="accent1" w:themeFillTint="33"/>
            <w:vAlign w:val="center"/>
          </w:tcPr>
          <w:p w14:paraId="38CB7164" w14:textId="47673D94" w:rsidR="00070421" w:rsidRPr="005E7D61" w:rsidRDefault="00070421" w:rsidP="005E7D61">
            <w:pPr>
              <w:pStyle w:val="DHHSbody"/>
              <w:spacing w:before="120" w:line="240" w:lineRule="auto"/>
              <w:rPr>
                <w:rFonts w:cs="Arial"/>
                <w:b/>
              </w:rPr>
            </w:pPr>
            <w:bookmarkStart w:id="8" w:name="_Hlk40982458"/>
            <w:r w:rsidRPr="005E7D61">
              <w:rPr>
                <w:rFonts w:eastAsia="Calibri" w:cs="Arial"/>
                <w:b/>
                <w:color w:val="365F91" w:themeColor="accent1" w:themeShade="BF"/>
              </w:rPr>
              <w:lastRenderedPageBreak/>
              <w:t>Recommended preparedness action:</w:t>
            </w:r>
          </w:p>
        </w:tc>
        <w:tc>
          <w:tcPr>
            <w:tcW w:w="2126" w:type="dxa"/>
            <w:gridSpan w:val="2"/>
            <w:shd w:val="clear" w:color="auto" w:fill="DBE5F1" w:themeFill="accent1" w:themeFillTint="33"/>
            <w:vAlign w:val="center"/>
          </w:tcPr>
          <w:p w14:paraId="6FC9E915" w14:textId="729E1765" w:rsidR="00070421" w:rsidRPr="005E7D61" w:rsidRDefault="00070421" w:rsidP="005E7D61">
            <w:pPr>
              <w:pStyle w:val="DHHSbody"/>
              <w:spacing w:before="120" w:line="240" w:lineRule="auto"/>
              <w:jc w:val="center"/>
              <w:rPr>
                <w:rFonts w:cs="Arial"/>
                <w:b/>
              </w:rPr>
            </w:pPr>
            <w:r w:rsidRPr="005E7D61">
              <w:rPr>
                <w:rFonts w:eastAsia="Calibri" w:cs="Arial"/>
                <w:b/>
                <w:color w:val="365F91" w:themeColor="accent1" w:themeShade="BF"/>
              </w:rPr>
              <w:t>Status</w:t>
            </w:r>
          </w:p>
        </w:tc>
        <w:tc>
          <w:tcPr>
            <w:tcW w:w="5386" w:type="dxa"/>
            <w:vMerge w:val="restart"/>
            <w:shd w:val="clear" w:color="auto" w:fill="DBE5F1" w:themeFill="accent1" w:themeFillTint="33"/>
            <w:vAlign w:val="center"/>
          </w:tcPr>
          <w:p w14:paraId="7E2FDBB6" w14:textId="77777777" w:rsidR="00070421" w:rsidRPr="005E7D61" w:rsidRDefault="00070421" w:rsidP="005E7D61">
            <w:pPr>
              <w:pStyle w:val="DHHSbody"/>
              <w:spacing w:before="120" w:line="240" w:lineRule="auto"/>
              <w:rPr>
                <w:rFonts w:eastAsia="Calibri" w:cs="Arial"/>
                <w:b/>
                <w:color w:val="365F91" w:themeColor="accent1" w:themeShade="BF"/>
              </w:rPr>
            </w:pPr>
            <w:r w:rsidRPr="005E7D61">
              <w:rPr>
                <w:rFonts w:eastAsia="Calibri" w:cs="Arial"/>
                <w:b/>
                <w:color w:val="365F91" w:themeColor="accent1" w:themeShade="BF"/>
              </w:rPr>
              <w:t xml:space="preserve">If an action is required, please detail owners and timeframe </w:t>
            </w:r>
          </w:p>
          <w:p w14:paraId="03DE5614" w14:textId="0D0CDFE3" w:rsidR="00070421" w:rsidRPr="005E7D61" w:rsidRDefault="00070421" w:rsidP="005E7D61">
            <w:pPr>
              <w:pStyle w:val="DHHSbody"/>
              <w:spacing w:before="120" w:line="240" w:lineRule="auto"/>
              <w:rPr>
                <w:rFonts w:cs="Arial"/>
                <w:b/>
              </w:rPr>
            </w:pPr>
            <w:r w:rsidRPr="005E7D61">
              <w:rPr>
                <w:rFonts w:eastAsia="Calibri" w:cs="Arial"/>
                <w:b/>
                <w:color w:val="365F91" w:themeColor="accent1" w:themeShade="BF"/>
              </w:rPr>
              <w:t>If not applicable specify NA</w:t>
            </w:r>
            <w:r w:rsidRPr="005E7D61" w:rsidDel="00B92153">
              <w:rPr>
                <w:rFonts w:eastAsia="Calibri" w:cs="Arial"/>
                <w:b/>
                <w:color w:val="365F91" w:themeColor="accent1" w:themeShade="BF"/>
              </w:rPr>
              <w:t xml:space="preserve"> </w:t>
            </w:r>
          </w:p>
        </w:tc>
      </w:tr>
      <w:bookmarkEnd w:id="8"/>
      <w:tr w:rsidR="00070421" w:rsidRPr="00CF03C1" w14:paraId="426194A6" w14:textId="77777777" w:rsidTr="00DE351C">
        <w:trPr>
          <w:trHeight w:val="595"/>
          <w:tblHeader/>
        </w:trPr>
        <w:tc>
          <w:tcPr>
            <w:tcW w:w="6658" w:type="dxa"/>
            <w:gridSpan w:val="2"/>
            <w:vMerge/>
            <w:shd w:val="clear" w:color="auto" w:fill="DBE5F1" w:themeFill="accent1" w:themeFillTint="33"/>
          </w:tcPr>
          <w:p w14:paraId="1B55F1D9" w14:textId="77777777" w:rsidR="00070421" w:rsidRPr="005E7D61" w:rsidRDefault="00070421" w:rsidP="005E7D61">
            <w:pPr>
              <w:pStyle w:val="DHHSbody"/>
              <w:spacing w:before="120" w:line="240" w:lineRule="auto"/>
              <w:rPr>
                <w:rFonts w:cs="Arial"/>
                <w:b/>
              </w:rPr>
            </w:pPr>
          </w:p>
        </w:tc>
        <w:tc>
          <w:tcPr>
            <w:tcW w:w="1063" w:type="dxa"/>
            <w:shd w:val="clear" w:color="auto" w:fill="DBE5F1" w:themeFill="accent1" w:themeFillTint="33"/>
            <w:vAlign w:val="center"/>
          </w:tcPr>
          <w:p w14:paraId="4B2BCDA0" w14:textId="0D5BE6D8" w:rsidR="00070421" w:rsidRPr="005E7D61" w:rsidRDefault="00070421" w:rsidP="005E7D61">
            <w:pPr>
              <w:pStyle w:val="DHHSbody"/>
              <w:spacing w:before="120" w:line="240" w:lineRule="auto"/>
              <w:jc w:val="center"/>
              <w:rPr>
                <w:rFonts w:cs="Arial"/>
                <w:b/>
              </w:rPr>
            </w:pPr>
            <w:r w:rsidRPr="005E7D61">
              <w:rPr>
                <w:rFonts w:eastAsia="Calibri" w:cs="Arial"/>
                <w:b/>
                <w:color w:val="365F91" w:themeColor="accent1" w:themeShade="BF"/>
              </w:rPr>
              <w:t>Pending</w:t>
            </w:r>
          </w:p>
        </w:tc>
        <w:tc>
          <w:tcPr>
            <w:tcW w:w="1063" w:type="dxa"/>
            <w:shd w:val="clear" w:color="auto" w:fill="DBE5F1" w:themeFill="accent1" w:themeFillTint="33"/>
            <w:vAlign w:val="center"/>
          </w:tcPr>
          <w:p w14:paraId="6A7C4B03" w14:textId="1B7913AD" w:rsidR="00070421" w:rsidRPr="005E7D61" w:rsidRDefault="00070421" w:rsidP="005E7D61">
            <w:pPr>
              <w:pStyle w:val="DHHSbody"/>
              <w:spacing w:before="120" w:line="240" w:lineRule="auto"/>
              <w:jc w:val="center"/>
              <w:rPr>
                <w:rFonts w:cs="Arial"/>
                <w:b/>
              </w:rPr>
            </w:pPr>
            <w:r w:rsidRPr="005E7D61">
              <w:rPr>
                <w:rFonts w:eastAsia="Calibri" w:cs="Arial"/>
                <w:b/>
                <w:color w:val="365F91" w:themeColor="accent1" w:themeShade="BF"/>
              </w:rPr>
              <w:t>Complete</w:t>
            </w:r>
          </w:p>
        </w:tc>
        <w:tc>
          <w:tcPr>
            <w:tcW w:w="5386" w:type="dxa"/>
            <w:vMerge/>
            <w:shd w:val="clear" w:color="auto" w:fill="DBE5F1" w:themeFill="accent1" w:themeFillTint="33"/>
          </w:tcPr>
          <w:p w14:paraId="3D56B4C4" w14:textId="77777777" w:rsidR="00070421" w:rsidRPr="005E7D61" w:rsidRDefault="00070421" w:rsidP="005E7D61">
            <w:pPr>
              <w:pStyle w:val="DHHSbody"/>
              <w:spacing w:before="120" w:line="240" w:lineRule="auto"/>
              <w:rPr>
                <w:rFonts w:cs="Arial"/>
                <w:b/>
              </w:rPr>
            </w:pPr>
          </w:p>
        </w:tc>
      </w:tr>
      <w:tr w:rsidR="00CF03C1" w:rsidRPr="00CF03C1" w14:paraId="6773CE1A" w14:textId="77777777" w:rsidTr="00070421">
        <w:tc>
          <w:tcPr>
            <w:tcW w:w="14170" w:type="dxa"/>
            <w:gridSpan w:val="5"/>
            <w:shd w:val="clear" w:color="auto" w:fill="F2F2F2" w:themeFill="background1" w:themeFillShade="F2"/>
          </w:tcPr>
          <w:p w14:paraId="34908F27" w14:textId="77777777" w:rsidR="00CF03C1" w:rsidRPr="005E7D61" w:rsidRDefault="00CF03C1" w:rsidP="005E7D61">
            <w:pPr>
              <w:pStyle w:val="DHHSbody"/>
              <w:spacing w:before="120" w:line="240" w:lineRule="auto"/>
              <w:rPr>
                <w:rFonts w:cs="Arial"/>
                <w:b/>
                <w:bCs/>
                <w:iCs/>
              </w:rPr>
            </w:pPr>
            <w:r w:rsidRPr="005E7D61">
              <w:rPr>
                <w:rFonts w:cs="Arial"/>
                <w:b/>
                <w:bCs/>
                <w:iCs/>
              </w:rPr>
              <w:t>Key Component 3: Logistics and supply management</w:t>
            </w:r>
          </w:p>
          <w:p w14:paraId="28D0A5C2" w14:textId="6A85FD7F" w:rsidR="00CF03C1" w:rsidRPr="005E7D61" w:rsidRDefault="00CF03C1" w:rsidP="0032183C">
            <w:pPr>
              <w:pStyle w:val="DHHSbody"/>
              <w:spacing w:before="120"/>
              <w:rPr>
                <w:rFonts w:cs="Arial"/>
                <w:i/>
              </w:rPr>
            </w:pPr>
            <w:r w:rsidRPr="005E7D61">
              <w:rPr>
                <w:rFonts w:cs="Arial"/>
                <w:i/>
              </w:rPr>
              <w:t xml:space="preserve">Continuity of the </w:t>
            </w:r>
            <w:r w:rsidR="000343D7">
              <w:rPr>
                <w:rFonts w:cs="Arial"/>
                <w:i/>
              </w:rPr>
              <w:t xml:space="preserve">ALPINE </w:t>
            </w:r>
            <w:r w:rsidR="00BC6394">
              <w:rPr>
                <w:rFonts w:cs="Arial"/>
                <w:i/>
              </w:rPr>
              <w:t>facility</w:t>
            </w:r>
            <w:r w:rsidRPr="005E7D61">
              <w:rPr>
                <w:rFonts w:cs="Arial"/>
                <w:i/>
              </w:rPr>
              <w:t xml:space="preserve"> supply and delivery chain is often a challenge during a pandemic requiring attentive contingency planning and response</w:t>
            </w:r>
            <w:r w:rsidR="003E6B29">
              <w:rPr>
                <w:rFonts w:cs="Arial"/>
                <w:i/>
              </w:rPr>
              <w:t xml:space="preserve">. </w:t>
            </w:r>
            <w:r w:rsidR="00D01197" w:rsidRPr="00D01197">
              <w:rPr>
                <w:rFonts w:cs="Arial"/>
                <w:i/>
              </w:rPr>
              <w:t>A critical component to infectious disease pre</w:t>
            </w:r>
            <w:r w:rsidR="00D01197">
              <w:rPr>
                <w:rFonts w:cs="Arial"/>
                <w:i/>
              </w:rPr>
              <w:t xml:space="preserve">vention is ensuring that </w:t>
            </w:r>
            <w:r w:rsidR="000343D7">
              <w:rPr>
                <w:rFonts w:cs="Arial"/>
                <w:i/>
              </w:rPr>
              <w:t xml:space="preserve">ALPINE </w:t>
            </w:r>
            <w:r w:rsidR="00BC6394">
              <w:rPr>
                <w:rFonts w:cs="Arial"/>
                <w:i/>
              </w:rPr>
              <w:t>facility</w:t>
            </w:r>
            <w:r w:rsidR="00D01197" w:rsidRPr="00D01197">
              <w:rPr>
                <w:rFonts w:cs="Arial"/>
                <w:i/>
              </w:rPr>
              <w:t xml:space="preserve"> have the necessary supplies in stock to maintain a disease-free environment. </w:t>
            </w:r>
            <w:r w:rsidRPr="005E7D61">
              <w:rPr>
                <w:rFonts w:cs="Arial"/>
                <w:i/>
              </w:rPr>
              <w:t>Consider taking the following actions.</w:t>
            </w:r>
          </w:p>
        </w:tc>
      </w:tr>
      <w:tr w:rsidR="00CF03C1" w:rsidRPr="00CF03C1" w14:paraId="579615CD" w14:textId="77777777" w:rsidTr="00DE351C">
        <w:trPr>
          <w:trHeight w:val="548"/>
        </w:trPr>
        <w:tc>
          <w:tcPr>
            <w:tcW w:w="828" w:type="dxa"/>
          </w:tcPr>
          <w:p w14:paraId="60B6B859" w14:textId="77777777" w:rsidR="00CF03C1" w:rsidRPr="005E7D61" w:rsidRDefault="00CF03C1" w:rsidP="005E7D61">
            <w:pPr>
              <w:pStyle w:val="DHHSbody"/>
              <w:spacing w:before="120" w:line="240" w:lineRule="auto"/>
              <w:jc w:val="center"/>
              <w:rPr>
                <w:rFonts w:cs="Arial"/>
              </w:rPr>
            </w:pPr>
            <w:r w:rsidRPr="005E7D61">
              <w:rPr>
                <w:rFonts w:cs="Arial"/>
              </w:rPr>
              <w:t>3.1</w:t>
            </w:r>
          </w:p>
        </w:tc>
        <w:tc>
          <w:tcPr>
            <w:tcW w:w="5830" w:type="dxa"/>
            <w:tcBorders>
              <w:bottom w:val="nil"/>
            </w:tcBorders>
            <w:shd w:val="clear" w:color="auto" w:fill="auto"/>
          </w:tcPr>
          <w:p w14:paraId="5CCB26AA" w14:textId="57F834E6" w:rsidR="00CF03C1" w:rsidRPr="005E7D61" w:rsidRDefault="005D4BCE">
            <w:pPr>
              <w:pStyle w:val="DHHSbody"/>
              <w:spacing w:before="120"/>
              <w:rPr>
                <w:rFonts w:cs="Arial"/>
              </w:rPr>
            </w:pPr>
            <w:r w:rsidRPr="005D4BCE">
              <w:rPr>
                <w:rFonts w:cs="Arial"/>
              </w:rPr>
              <w:t xml:space="preserve">Create checklists to ensure </w:t>
            </w:r>
            <w:r w:rsidR="00D01197">
              <w:rPr>
                <w:rFonts w:cs="Arial"/>
              </w:rPr>
              <w:t xml:space="preserve">the </w:t>
            </w:r>
            <w:r w:rsidR="000343D7">
              <w:rPr>
                <w:rFonts w:cs="Arial"/>
              </w:rPr>
              <w:t xml:space="preserve">ALPINE </w:t>
            </w:r>
            <w:r w:rsidR="00D01197">
              <w:rPr>
                <w:rFonts w:cs="Arial"/>
              </w:rPr>
              <w:t xml:space="preserve">facility </w:t>
            </w:r>
            <w:r w:rsidRPr="005D4BCE">
              <w:rPr>
                <w:rFonts w:cs="Arial"/>
              </w:rPr>
              <w:t>can organise and store</w:t>
            </w:r>
            <w:r w:rsidR="00D01197">
              <w:rPr>
                <w:rFonts w:cs="Arial"/>
              </w:rPr>
              <w:t xml:space="preserve"> </w:t>
            </w:r>
            <w:r w:rsidRPr="005D4BCE">
              <w:rPr>
                <w:rFonts w:cs="Arial"/>
              </w:rPr>
              <w:t>enough supplies to respond</w:t>
            </w:r>
            <w:r>
              <w:rPr>
                <w:rFonts w:cs="Arial"/>
              </w:rPr>
              <w:t xml:space="preserve"> to outbreaks </w:t>
            </w:r>
            <w:r w:rsidRPr="00C479D3">
              <w:rPr>
                <w:rFonts w:cs="Arial"/>
              </w:rPr>
              <w:t>(</w:t>
            </w:r>
            <w:r w:rsidR="005532EC">
              <w:rPr>
                <w:rFonts w:cs="Arial"/>
              </w:rPr>
              <w:t xml:space="preserve">see example in </w:t>
            </w:r>
            <w:r w:rsidR="00D01197" w:rsidRPr="00DD41B3">
              <w:rPr>
                <w:rFonts w:cs="Arial"/>
              </w:rPr>
              <w:t>Appendix 1)</w:t>
            </w:r>
            <w:r w:rsidR="00E466AA">
              <w:rPr>
                <w:rFonts w:cs="Arial"/>
              </w:rPr>
              <w:t>.</w:t>
            </w:r>
          </w:p>
        </w:tc>
        <w:tc>
          <w:tcPr>
            <w:tcW w:w="1063" w:type="dxa"/>
            <w:shd w:val="clear" w:color="auto" w:fill="auto"/>
          </w:tcPr>
          <w:p w14:paraId="78973D04"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5D0CCCEB"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4F1E46FC" w14:textId="77777777" w:rsidR="00CF03C1" w:rsidRPr="005E7D61" w:rsidRDefault="00CF03C1" w:rsidP="005E7D61">
            <w:pPr>
              <w:pStyle w:val="DHHSbody"/>
              <w:spacing w:before="120" w:line="240" w:lineRule="auto"/>
              <w:rPr>
                <w:rFonts w:cs="Arial"/>
              </w:rPr>
            </w:pPr>
          </w:p>
        </w:tc>
      </w:tr>
      <w:tr w:rsidR="00CF03C1" w:rsidRPr="00CF03C1" w14:paraId="456DEA75" w14:textId="77777777" w:rsidTr="00DE351C">
        <w:trPr>
          <w:trHeight w:val="368"/>
        </w:trPr>
        <w:tc>
          <w:tcPr>
            <w:tcW w:w="828" w:type="dxa"/>
          </w:tcPr>
          <w:p w14:paraId="33CF34A9" w14:textId="77777777" w:rsidR="00CF03C1" w:rsidRPr="005E7D61" w:rsidRDefault="00CF03C1" w:rsidP="005E7D61">
            <w:pPr>
              <w:pStyle w:val="DHHSbody"/>
              <w:spacing w:before="120" w:line="240" w:lineRule="auto"/>
              <w:jc w:val="center"/>
              <w:rPr>
                <w:rFonts w:cs="Arial"/>
              </w:rPr>
            </w:pPr>
            <w:r w:rsidRPr="005E7D61">
              <w:rPr>
                <w:rFonts w:cs="Arial"/>
              </w:rPr>
              <w:t>3.2</w:t>
            </w:r>
          </w:p>
        </w:tc>
        <w:tc>
          <w:tcPr>
            <w:tcW w:w="5830" w:type="dxa"/>
            <w:tcBorders>
              <w:bottom w:val="nil"/>
            </w:tcBorders>
            <w:shd w:val="clear" w:color="auto" w:fill="auto"/>
          </w:tcPr>
          <w:p w14:paraId="2F241368" w14:textId="77777777" w:rsidR="00CF03C1" w:rsidRPr="005E7D61" w:rsidRDefault="00CF03C1" w:rsidP="005E7D61">
            <w:pPr>
              <w:pStyle w:val="DHHSbody"/>
              <w:spacing w:before="120" w:line="240" w:lineRule="auto"/>
              <w:rPr>
                <w:rFonts w:cs="Arial"/>
              </w:rPr>
            </w:pPr>
            <w:r w:rsidRPr="005E7D61">
              <w:rPr>
                <w:rFonts w:cs="Arial"/>
              </w:rPr>
              <w:t>Establish an internal stock/supplies shortage-alert mechanism.</w:t>
            </w:r>
          </w:p>
        </w:tc>
        <w:tc>
          <w:tcPr>
            <w:tcW w:w="1063" w:type="dxa"/>
            <w:shd w:val="clear" w:color="auto" w:fill="auto"/>
          </w:tcPr>
          <w:p w14:paraId="160958B9"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7F9D5FCF"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537187A7" w14:textId="0C1F9C07" w:rsidR="00CF03C1" w:rsidRPr="005E7D61" w:rsidRDefault="00CF03C1" w:rsidP="00EA44CC">
            <w:pPr>
              <w:pStyle w:val="DHHSbody"/>
              <w:spacing w:before="120" w:line="240" w:lineRule="auto"/>
              <w:rPr>
                <w:rFonts w:cs="Arial"/>
              </w:rPr>
            </w:pPr>
          </w:p>
        </w:tc>
      </w:tr>
      <w:tr w:rsidR="00CF03C1" w:rsidRPr="00CF03C1" w14:paraId="207DCDA5" w14:textId="77777777" w:rsidTr="00DE351C">
        <w:trPr>
          <w:trHeight w:val="714"/>
        </w:trPr>
        <w:tc>
          <w:tcPr>
            <w:tcW w:w="828" w:type="dxa"/>
          </w:tcPr>
          <w:p w14:paraId="24C86DB6" w14:textId="77777777" w:rsidR="00CF03C1" w:rsidRPr="005E7D61" w:rsidRDefault="00CF03C1" w:rsidP="005E7D61">
            <w:pPr>
              <w:pStyle w:val="DHHSbody"/>
              <w:spacing w:before="120" w:line="240" w:lineRule="auto"/>
              <w:jc w:val="center"/>
              <w:rPr>
                <w:rFonts w:cs="Arial"/>
              </w:rPr>
            </w:pPr>
            <w:r w:rsidRPr="005E7D61">
              <w:rPr>
                <w:rFonts w:cs="Arial"/>
              </w:rPr>
              <w:t>3.3</w:t>
            </w:r>
          </w:p>
        </w:tc>
        <w:tc>
          <w:tcPr>
            <w:tcW w:w="5830" w:type="dxa"/>
            <w:tcBorders>
              <w:bottom w:val="single" w:sz="4" w:space="0" w:color="auto"/>
            </w:tcBorders>
            <w:shd w:val="clear" w:color="auto" w:fill="auto"/>
          </w:tcPr>
          <w:p w14:paraId="3825A57A" w14:textId="77777777" w:rsidR="00CF03C1" w:rsidRPr="005E7D61" w:rsidRDefault="00CF03C1" w:rsidP="005E7D61">
            <w:pPr>
              <w:pStyle w:val="DHHSbody"/>
              <w:spacing w:before="120" w:line="240" w:lineRule="auto"/>
              <w:rPr>
                <w:rFonts w:cs="Arial"/>
              </w:rPr>
            </w:pPr>
            <w:r w:rsidRPr="005E7D61">
              <w:rPr>
                <w:rFonts w:cs="Arial"/>
              </w:rPr>
              <w:t xml:space="preserve">Estimate the </w:t>
            </w:r>
            <w:r w:rsidRPr="005E7D61">
              <w:rPr>
                <w:rFonts w:cs="Arial"/>
                <w:i/>
                <w:u w:val="single"/>
              </w:rPr>
              <w:t>average normal consumption</w:t>
            </w:r>
            <w:r w:rsidRPr="005E7D61">
              <w:rPr>
                <w:rFonts w:cs="Arial"/>
              </w:rPr>
              <w:t xml:space="preserve"> of essential materials, equipment and supplies amount used, for example:</w:t>
            </w:r>
          </w:p>
          <w:p w14:paraId="174A024E" w14:textId="77777777" w:rsidR="00CF03C1" w:rsidRPr="005E7D61" w:rsidRDefault="00CF03C1" w:rsidP="0032183C">
            <w:pPr>
              <w:pStyle w:val="DHHSbody"/>
              <w:numPr>
                <w:ilvl w:val="0"/>
                <w:numId w:val="34"/>
              </w:numPr>
              <w:spacing w:after="0" w:line="240" w:lineRule="auto"/>
              <w:rPr>
                <w:rFonts w:cs="Arial"/>
              </w:rPr>
            </w:pPr>
            <w:r w:rsidRPr="005E7D61">
              <w:rPr>
                <w:rFonts w:cs="Arial"/>
              </w:rPr>
              <w:t>Catering supplies</w:t>
            </w:r>
          </w:p>
          <w:p w14:paraId="0D471AAB" w14:textId="1FB0BD2E" w:rsidR="00CF03C1" w:rsidRPr="005E7D61" w:rsidRDefault="00BC6394" w:rsidP="0032183C">
            <w:pPr>
              <w:pStyle w:val="DHHSbody"/>
              <w:numPr>
                <w:ilvl w:val="0"/>
                <w:numId w:val="34"/>
              </w:numPr>
              <w:spacing w:after="0" w:line="240" w:lineRule="auto"/>
              <w:rPr>
                <w:rFonts w:cs="Arial"/>
              </w:rPr>
            </w:pPr>
            <w:r>
              <w:rPr>
                <w:rFonts w:cs="Arial"/>
              </w:rPr>
              <w:t xml:space="preserve">Patron </w:t>
            </w:r>
            <w:r w:rsidR="00CF03C1" w:rsidRPr="005E7D61">
              <w:rPr>
                <w:rFonts w:cs="Arial"/>
              </w:rPr>
              <w:t>hygiene products</w:t>
            </w:r>
          </w:p>
          <w:p w14:paraId="7BD6CBAA" w14:textId="6698ADDD" w:rsidR="00CF03C1" w:rsidRPr="005E7D61" w:rsidRDefault="00CF03C1" w:rsidP="0032183C">
            <w:pPr>
              <w:pStyle w:val="DHHSbody"/>
              <w:numPr>
                <w:ilvl w:val="0"/>
                <w:numId w:val="34"/>
              </w:numPr>
              <w:spacing w:after="0" w:line="240" w:lineRule="auto"/>
              <w:rPr>
                <w:rFonts w:cs="Arial"/>
              </w:rPr>
            </w:pPr>
            <w:r w:rsidRPr="005E7D61">
              <w:rPr>
                <w:rFonts w:cs="Arial"/>
              </w:rPr>
              <w:t xml:space="preserve">Personal Protective Equipment (PPE) </w:t>
            </w:r>
          </w:p>
          <w:p w14:paraId="7A5025C6" w14:textId="77777777" w:rsidR="00CF03C1" w:rsidRPr="005E7D61" w:rsidRDefault="00CF03C1" w:rsidP="0032183C">
            <w:pPr>
              <w:pStyle w:val="DHHSbody"/>
              <w:numPr>
                <w:ilvl w:val="0"/>
                <w:numId w:val="34"/>
              </w:numPr>
              <w:spacing w:after="0" w:line="240" w:lineRule="auto"/>
              <w:rPr>
                <w:rFonts w:cs="Arial"/>
              </w:rPr>
            </w:pPr>
            <w:r w:rsidRPr="005E7D61">
              <w:rPr>
                <w:rFonts w:cs="Arial"/>
              </w:rPr>
              <w:t>Linen</w:t>
            </w:r>
          </w:p>
          <w:p w14:paraId="6FC62838" w14:textId="77777777" w:rsidR="00CF03C1" w:rsidRPr="005E7D61" w:rsidRDefault="00CF03C1" w:rsidP="0032183C">
            <w:pPr>
              <w:pStyle w:val="DHHSbody"/>
              <w:numPr>
                <w:ilvl w:val="0"/>
                <w:numId w:val="34"/>
              </w:numPr>
              <w:spacing w:after="0" w:line="240" w:lineRule="auto"/>
              <w:rPr>
                <w:rFonts w:cs="Arial"/>
              </w:rPr>
            </w:pPr>
            <w:r w:rsidRPr="005E7D61">
              <w:rPr>
                <w:rFonts w:cs="Arial"/>
              </w:rPr>
              <w:t>Waste bags</w:t>
            </w:r>
          </w:p>
          <w:p w14:paraId="2001DFF6" w14:textId="77777777" w:rsidR="00CF03C1" w:rsidRPr="005E7D61" w:rsidRDefault="00CF03C1" w:rsidP="0032183C">
            <w:pPr>
              <w:pStyle w:val="DHHSbody"/>
              <w:numPr>
                <w:ilvl w:val="0"/>
                <w:numId w:val="34"/>
              </w:numPr>
              <w:spacing w:after="0" w:line="240" w:lineRule="auto"/>
              <w:rPr>
                <w:rFonts w:cs="Arial"/>
              </w:rPr>
            </w:pPr>
            <w:r w:rsidRPr="005E7D61">
              <w:rPr>
                <w:rFonts w:cs="Arial"/>
              </w:rPr>
              <w:t>Cleaning products (dishwashers, laundry, environment)</w:t>
            </w:r>
          </w:p>
          <w:p w14:paraId="02F99E56" w14:textId="77777777" w:rsidR="00CF03C1" w:rsidRPr="005E7D61" w:rsidRDefault="00CF03C1" w:rsidP="0032183C">
            <w:pPr>
              <w:pStyle w:val="DHHSbody"/>
              <w:numPr>
                <w:ilvl w:val="0"/>
                <w:numId w:val="34"/>
              </w:numPr>
              <w:spacing w:after="0" w:line="240" w:lineRule="auto"/>
              <w:rPr>
                <w:rFonts w:cs="Arial"/>
              </w:rPr>
            </w:pPr>
            <w:r w:rsidRPr="005E7D61">
              <w:rPr>
                <w:rFonts w:cs="Arial"/>
              </w:rPr>
              <w:t xml:space="preserve">Cleaning equipment </w:t>
            </w:r>
          </w:p>
          <w:p w14:paraId="3D3C0509" w14:textId="77777777" w:rsidR="00CF03C1" w:rsidRPr="005E7D61" w:rsidRDefault="00CF03C1" w:rsidP="0032183C">
            <w:pPr>
              <w:pStyle w:val="DHHSbody"/>
              <w:numPr>
                <w:ilvl w:val="0"/>
                <w:numId w:val="34"/>
              </w:numPr>
              <w:spacing w:after="0" w:line="240" w:lineRule="auto"/>
              <w:rPr>
                <w:rFonts w:cs="Arial"/>
              </w:rPr>
            </w:pPr>
            <w:r w:rsidRPr="005E7D61">
              <w:rPr>
                <w:rFonts w:cs="Arial"/>
              </w:rPr>
              <w:t>Sharps bins</w:t>
            </w:r>
          </w:p>
          <w:p w14:paraId="429A022A" w14:textId="77777777" w:rsidR="00CF03C1" w:rsidRPr="005E7D61" w:rsidRDefault="00CF03C1" w:rsidP="0032183C">
            <w:pPr>
              <w:pStyle w:val="DHHSbody"/>
              <w:numPr>
                <w:ilvl w:val="0"/>
                <w:numId w:val="34"/>
              </w:numPr>
              <w:spacing w:after="0" w:line="240" w:lineRule="auto"/>
              <w:rPr>
                <w:rFonts w:cs="Arial"/>
              </w:rPr>
            </w:pPr>
            <w:r w:rsidRPr="005E7D61">
              <w:rPr>
                <w:rFonts w:cs="Arial"/>
              </w:rPr>
              <w:t>Hand hygiene (liquid soap and hand sanitiser)</w:t>
            </w:r>
          </w:p>
          <w:p w14:paraId="2951D236" w14:textId="5A5663BA" w:rsidR="00CF03C1" w:rsidRPr="005E7D61" w:rsidRDefault="00CF03C1" w:rsidP="0032183C">
            <w:pPr>
              <w:pStyle w:val="DHHSbody"/>
              <w:numPr>
                <w:ilvl w:val="0"/>
                <w:numId w:val="34"/>
              </w:numPr>
              <w:spacing w:after="0" w:line="240" w:lineRule="auto"/>
              <w:rPr>
                <w:rFonts w:cs="Arial"/>
              </w:rPr>
            </w:pPr>
            <w:r w:rsidRPr="005E7D61">
              <w:rPr>
                <w:rFonts w:cs="Arial"/>
              </w:rPr>
              <w:t>Pharmacy supplies (</w:t>
            </w:r>
            <w:r w:rsidR="006A0807">
              <w:rPr>
                <w:rFonts w:cs="Arial"/>
              </w:rPr>
              <w:t xml:space="preserve">first aid </w:t>
            </w:r>
            <w:r w:rsidRPr="005E7D61">
              <w:rPr>
                <w:rFonts w:cs="Arial"/>
              </w:rPr>
              <w:t xml:space="preserve">dressings, antiseptics, lotions, medications) </w:t>
            </w:r>
          </w:p>
        </w:tc>
        <w:tc>
          <w:tcPr>
            <w:tcW w:w="1063" w:type="dxa"/>
            <w:shd w:val="clear" w:color="auto" w:fill="auto"/>
          </w:tcPr>
          <w:p w14:paraId="42FA2A00"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122A0750"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71673C36" w14:textId="306E1551" w:rsidR="00CF03C1" w:rsidRPr="005E7D61" w:rsidRDefault="00CF03C1" w:rsidP="00306B4D">
            <w:pPr>
              <w:pStyle w:val="DHHSbody"/>
              <w:spacing w:before="120" w:line="240" w:lineRule="auto"/>
              <w:rPr>
                <w:rFonts w:cs="Arial"/>
              </w:rPr>
            </w:pPr>
          </w:p>
        </w:tc>
      </w:tr>
      <w:tr w:rsidR="00CF03C1" w:rsidRPr="00CF03C1" w14:paraId="4DBAFCF1" w14:textId="77777777" w:rsidTr="00DE351C">
        <w:trPr>
          <w:trHeight w:val="714"/>
        </w:trPr>
        <w:tc>
          <w:tcPr>
            <w:tcW w:w="828" w:type="dxa"/>
          </w:tcPr>
          <w:p w14:paraId="1546E752" w14:textId="77777777" w:rsidR="00CF03C1" w:rsidRPr="005E7D61" w:rsidRDefault="00CF03C1" w:rsidP="005E7D61">
            <w:pPr>
              <w:pStyle w:val="DHHSbody"/>
              <w:spacing w:before="120" w:line="240" w:lineRule="auto"/>
              <w:jc w:val="center"/>
              <w:rPr>
                <w:rFonts w:cs="Arial"/>
              </w:rPr>
            </w:pPr>
            <w:r w:rsidRPr="005E7D61">
              <w:rPr>
                <w:rFonts w:cs="Arial"/>
              </w:rPr>
              <w:t>3.4</w:t>
            </w:r>
          </w:p>
        </w:tc>
        <w:tc>
          <w:tcPr>
            <w:tcW w:w="5830" w:type="dxa"/>
            <w:tcBorders>
              <w:bottom w:val="single" w:sz="4" w:space="0" w:color="auto"/>
            </w:tcBorders>
            <w:shd w:val="clear" w:color="auto" w:fill="auto"/>
          </w:tcPr>
          <w:p w14:paraId="5C24E6FD" w14:textId="77777777" w:rsidR="00CF03C1" w:rsidRPr="005E7D61" w:rsidRDefault="00CF03C1" w:rsidP="005E7D61">
            <w:pPr>
              <w:pStyle w:val="DHHSbody"/>
              <w:spacing w:before="120" w:line="240" w:lineRule="auto"/>
              <w:rPr>
                <w:rFonts w:cs="Arial"/>
              </w:rPr>
            </w:pPr>
            <w:r w:rsidRPr="005E7D61">
              <w:rPr>
                <w:rFonts w:cs="Arial"/>
              </w:rPr>
              <w:t>Estimate the quantities of essential materials, equipment and supplies that would be needed during at least a four-week outbreak.</w:t>
            </w:r>
          </w:p>
        </w:tc>
        <w:tc>
          <w:tcPr>
            <w:tcW w:w="1063" w:type="dxa"/>
            <w:shd w:val="clear" w:color="auto" w:fill="auto"/>
          </w:tcPr>
          <w:p w14:paraId="0EBE6C94"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3A581620"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6055917B" w14:textId="77777777" w:rsidR="00CF03C1" w:rsidRPr="005E7D61" w:rsidRDefault="00CF03C1" w:rsidP="005E7D61">
            <w:pPr>
              <w:pStyle w:val="DHHSbody"/>
              <w:spacing w:before="120" w:line="240" w:lineRule="auto"/>
              <w:rPr>
                <w:rFonts w:cs="Arial"/>
              </w:rPr>
            </w:pPr>
          </w:p>
        </w:tc>
      </w:tr>
      <w:tr w:rsidR="00CF03C1" w:rsidRPr="00CF03C1" w14:paraId="1A3631A0" w14:textId="77777777" w:rsidTr="00DE351C">
        <w:trPr>
          <w:trHeight w:val="602"/>
        </w:trPr>
        <w:tc>
          <w:tcPr>
            <w:tcW w:w="828" w:type="dxa"/>
          </w:tcPr>
          <w:p w14:paraId="19867A8D" w14:textId="77777777" w:rsidR="00CF03C1" w:rsidRPr="005E7D61" w:rsidRDefault="00CF03C1" w:rsidP="005E7D61">
            <w:pPr>
              <w:pStyle w:val="DHHSbody"/>
              <w:spacing w:before="120" w:line="240" w:lineRule="auto"/>
              <w:jc w:val="center"/>
              <w:rPr>
                <w:rFonts w:cs="Arial"/>
              </w:rPr>
            </w:pPr>
            <w:r w:rsidRPr="005E7D61">
              <w:rPr>
                <w:rFonts w:cs="Arial"/>
              </w:rPr>
              <w:t>3.5</w:t>
            </w:r>
          </w:p>
        </w:tc>
        <w:tc>
          <w:tcPr>
            <w:tcW w:w="5830" w:type="dxa"/>
            <w:tcBorders>
              <w:top w:val="single" w:sz="4" w:space="0" w:color="auto"/>
              <w:bottom w:val="nil"/>
            </w:tcBorders>
            <w:shd w:val="clear" w:color="auto" w:fill="auto"/>
          </w:tcPr>
          <w:p w14:paraId="57183442" w14:textId="0E4EF736" w:rsidR="00CF03C1" w:rsidRPr="005E7D61" w:rsidRDefault="00CF03C1" w:rsidP="005E7D61">
            <w:pPr>
              <w:pStyle w:val="DHHSbody"/>
              <w:spacing w:before="120" w:line="240" w:lineRule="auto"/>
              <w:rPr>
                <w:rFonts w:cs="Arial"/>
              </w:rPr>
            </w:pPr>
            <w:r w:rsidRPr="005E7D61">
              <w:rPr>
                <w:rFonts w:cs="Arial"/>
              </w:rPr>
              <w:t>Estimates have been shared with local suppliers to better understand your requirements</w:t>
            </w:r>
            <w:r w:rsidR="00E466AA">
              <w:rPr>
                <w:rFonts w:cs="Arial"/>
              </w:rPr>
              <w:t>.</w:t>
            </w:r>
          </w:p>
        </w:tc>
        <w:tc>
          <w:tcPr>
            <w:tcW w:w="1063" w:type="dxa"/>
            <w:shd w:val="clear" w:color="auto" w:fill="auto"/>
          </w:tcPr>
          <w:p w14:paraId="5699BB4A"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62B2F4A0"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065F89CD" w14:textId="77777777" w:rsidR="00CF03C1" w:rsidRPr="005E7D61" w:rsidRDefault="00CF03C1" w:rsidP="005E7D61">
            <w:pPr>
              <w:pStyle w:val="DHHSbody"/>
              <w:spacing w:before="120" w:line="240" w:lineRule="auto"/>
              <w:rPr>
                <w:rFonts w:cs="Arial"/>
              </w:rPr>
            </w:pPr>
          </w:p>
        </w:tc>
      </w:tr>
      <w:tr w:rsidR="00CF03C1" w:rsidRPr="00CF03C1" w14:paraId="5AC5FF58" w14:textId="77777777" w:rsidTr="00DE351C">
        <w:tc>
          <w:tcPr>
            <w:tcW w:w="828" w:type="dxa"/>
          </w:tcPr>
          <w:p w14:paraId="7947F4B6" w14:textId="3F3CC47E" w:rsidR="00CF03C1" w:rsidRPr="005E7D61" w:rsidRDefault="00CF03C1" w:rsidP="005E7D61">
            <w:pPr>
              <w:pStyle w:val="DHHSbody"/>
              <w:spacing w:before="120" w:line="240" w:lineRule="auto"/>
              <w:jc w:val="center"/>
              <w:rPr>
                <w:rFonts w:cs="Arial"/>
              </w:rPr>
            </w:pPr>
            <w:r w:rsidRPr="005E7D61">
              <w:rPr>
                <w:rFonts w:cs="Arial"/>
              </w:rPr>
              <w:t>3.</w:t>
            </w:r>
            <w:r w:rsidR="006A0807">
              <w:rPr>
                <w:rFonts w:cs="Arial"/>
              </w:rPr>
              <w:t>6</w:t>
            </w:r>
          </w:p>
        </w:tc>
        <w:tc>
          <w:tcPr>
            <w:tcW w:w="5830" w:type="dxa"/>
            <w:shd w:val="clear" w:color="auto" w:fill="auto"/>
          </w:tcPr>
          <w:p w14:paraId="5883EC7E" w14:textId="143A238C" w:rsidR="00CF03C1" w:rsidRPr="005E7D61" w:rsidRDefault="00CF03C1" w:rsidP="005E7D61">
            <w:pPr>
              <w:pStyle w:val="DHHSbody"/>
              <w:spacing w:before="120" w:line="240" w:lineRule="auto"/>
              <w:rPr>
                <w:rFonts w:cs="Arial"/>
              </w:rPr>
            </w:pPr>
            <w:r w:rsidRPr="005E7D61">
              <w:rPr>
                <w:rFonts w:cs="Arial"/>
              </w:rPr>
              <w:t xml:space="preserve">Location for safe storage of additional supplies agreed identified. For example, </w:t>
            </w:r>
            <w:r w:rsidR="00476778" w:rsidRPr="005E7D61">
              <w:rPr>
                <w:rFonts w:cs="Arial"/>
              </w:rPr>
              <w:t xml:space="preserve">always ensure items requiring refrigeration remain </w:t>
            </w:r>
            <w:r w:rsidR="00476778" w:rsidRPr="005E7D61">
              <w:rPr>
                <w:rFonts w:cs="Arial"/>
              </w:rPr>
              <w:lastRenderedPageBreak/>
              <w:t xml:space="preserve">4 – 8 </w:t>
            </w:r>
            <w:proofErr w:type="spellStart"/>
            <w:r w:rsidR="00476778" w:rsidRPr="00447932">
              <w:rPr>
                <w:rFonts w:cs="Arial"/>
                <w:vertAlign w:val="superscript"/>
              </w:rPr>
              <w:t>o</w:t>
            </w:r>
            <w:r w:rsidR="00476778" w:rsidRPr="005E7D61">
              <w:rPr>
                <w:rFonts w:cs="Arial"/>
              </w:rPr>
              <w:t>C</w:t>
            </w:r>
            <w:proofErr w:type="spellEnd"/>
            <w:r w:rsidR="00476778" w:rsidRPr="005E7D61">
              <w:rPr>
                <w:rFonts w:cs="Arial"/>
              </w:rPr>
              <w:t xml:space="preserve"> and</w:t>
            </w:r>
            <w:r w:rsidRPr="005E7D61">
              <w:rPr>
                <w:rFonts w:cs="Arial"/>
              </w:rPr>
              <w:t xml:space="preserve"> determine the need of backup power if require</w:t>
            </w:r>
            <w:r w:rsidR="006A22F8">
              <w:rPr>
                <w:rFonts w:cs="Arial"/>
              </w:rPr>
              <w:t>d.</w:t>
            </w:r>
          </w:p>
        </w:tc>
        <w:tc>
          <w:tcPr>
            <w:tcW w:w="1063" w:type="dxa"/>
            <w:shd w:val="clear" w:color="auto" w:fill="auto"/>
          </w:tcPr>
          <w:p w14:paraId="581479B6"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248E1016"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790BF514" w14:textId="77777777" w:rsidR="00CF03C1" w:rsidRPr="005E7D61" w:rsidRDefault="00CF03C1" w:rsidP="005E7D61">
            <w:pPr>
              <w:pStyle w:val="DHHSbody"/>
              <w:spacing w:before="120" w:line="240" w:lineRule="auto"/>
              <w:rPr>
                <w:rFonts w:cs="Arial"/>
              </w:rPr>
            </w:pPr>
          </w:p>
        </w:tc>
      </w:tr>
      <w:tr w:rsidR="00CF03C1" w:rsidRPr="00CF03C1" w14:paraId="37216C49" w14:textId="77777777" w:rsidTr="004B4607">
        <w:trPr>
          <w:trHeight w:val="714"/>
        </w:trPr>
        <w:tc>
          <w:tcPr>
            <w:tcW w:w="828" w:type="dxa"/>
            <w:vMerge w:val="restart"/>
          </w:tcPr>
          <w:p w14:paraId="78E1AF34" w14:textId="194ADB29" w:rsidR="00CF03C1" w:rsidRPr="00E466AA" w:rsidRDefault="00CF03C1" w:rsidP="005E7D61">
            <w:pPr>
              <w:pStyle w:val="DHHSbody"/>
              <w:spacing w:before="120" w:line="240" w:lineRule="auto"/>
              <w:jc w:val="center"/>
              <w:rPr>
                <w:rFonts w:cs="Arial"/>
              </w:rPr>
            </w:pPr>
            <w:r w:rsidRPr="00E466AA">
              <w:rPr>
                <w:rFonts w:cs="Arial"/>
              </w:rPr>
              <w:t>3.</w:t>
            </w:r>
            <w:r w:rsidR="006A0807" w:rsidRPr="00E466AA">
              <w:rPr>
                <w:rFonts w:cs="Arial"/>
              </w:rPr>
              <w:t>7</w:t>
            </w:r>
          </w:p>
        </w:tc>
        <w:tc>
          <w:tcPr>
            <w:tcW w:w="5830" w:type="dxa"/>
            <w:tcBorders>
              <w:bottom w:val="nil"/>
            </w:tcBorders>
            <w:shd w:val="clear" w:color="auto" w:fill="auto"/>
          </w:tcPr>
          <w:p w14:paraId="050B4EBD" w14:textId="55846D23" w:rsidR="00CF03C1" w:rsidRPr="00E466AA" w:rsidRDefault="00CF03C1">
            <w:pPr>
              <w:pStyle w:val="DHHSbody"/>
              <w:spacing w:before="120" w:line="240" w:lineRule="auto"/>
              <w:rPr>
                <w:rFonts w:cs="Arial"/>
              </w:rPr>
            </w:pPr>
            <w:r w:rsidRPr="00E466AA">
              <w:rPr>
                <w:rFonts w:cs="Arial"/>
                <w:i/>
                <w:u w:val="single"/>
              </w:rPr>
              <w:t>In the</w:t>
            </w:r>
            <w:r w:rsidR="00E466AA" w:rsidRPr="002C1104">
              <w:rPr>
                <w:rFonts w:cs="Arial"/>
                <w:i/>
                <w:u w:val="single"/>
              </w:rPr>
              <w:t xml:space="preserve"> </w:t>
            </w:r>
            <w:r w:rsidRPr="00E466AA">
              <w:rPr>
                <w:rFonts w:cs="Arial"/>
                <w:i/>
                <w:u w:val="single"/>
              </w:rPr>
              <w:t xml:space="preserve">absence of COVID-19 at the </w:t>
            </w:r>
            <w:r w:rsidR="000343D7" w:rsidRPr="00E466AA">
              <w:rPr>
                <w:rFonts w:cs="Arial"/>
                <w:i/>
                <w:u w:val="single"/>
              </w:rPr>
              <w:t xml:space="preserve">ALPINE </w:t>
            </w:r>
            <w:r w:rsidR="006A0807" w:rsidRPr="00E466AA">
              <w:rPr>
                <w:rFonts w:cs="Arial"/>
                <w:i/>
                <w:u w:val="single"/>
              </w:rPr>
              <w:t>facility</w:t>
            </w:r>
            <w:r w:rsidRPr="00E466AA">
              <w:rPr>
                <w:rFonts w:cs="Arial"/>
                <w:i/>
                <w:u w:val="single"/>
              </w:rPr>
              <w:t xml:space="preserve">, based on the average normal </w:t>
            </w:r>
            <w:r w:rsidR="006A0807" w:rsidRPr="00E466AA">
              <w:rPr>
                <w:rFonts w:cs="Arial"/>
                <w:i/>
                <w:u w:val="single"/>
              </w:rPr>
              <w:t>patron / staff</w:t>
            </w:r>
            <w:r w:rsidRPr="00E466AA">
              <w:rPr>
                <w:rFonts w:cs="Arial"/>
                <w:i/>
                <w:u w:val="single"/>
              </w:rPr>
              <w:t xml:space="preserve"> requirements</w:t>
            </w:r>
            <w:r w:rsidRPr="00E466AA">
              <w:rPr>
                <w:rFonts w:cs="Arial"/>
              </w:rPr>
              <w:t>, a plan has been developed to address likely infection prevention and control stock shortages, including strategies for using regular suppliers and alternative ways for obtaining supplies:</w:t>
            </w:r>
          </w:p>
        </w:tc>
        <w:tc>
          <w:tcPr>
            <w:tcW w:w="2126" w:type="dxa"/>
            <w:gridSpan w:val="2"/>
            <w:shd w:val="clear" w:color="auto" w:fill="F2F2F2" w:themeFill="background1" w:themeFillShade="F2"/>
          </w:tcPr>
          <w:p w14:paraId="1DD84B0E"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0DC419E0" w14:textId="77777777" w:rsidR="00CF03C1" w:rsidRPr="005E7D61" w:rsidRDefault="00CF03C1" w:rsidP="005E7D61">
            <w:pPr>
              <w:pStyle w:val="DHHSbody"/>
              <w:spacing w:before="120" w:line="240" w:lineRule="auto"/>
              <w:rPr>
                <w:rFonts w:cs="Arial"/>
              </w:rPr>
            </w:pPr>
          </w:p>
        </w:tc>
      </w:tr>
      <w:tr w:rsidR="00CF03C1" w:rsidRPr="00CF03C1" w14:paraId="550060BE" w14:textId="77777777" w:rsidTr="00DE351C">
        <w:trPr>
          <w:trHeight w:val="260"/>
        </w:trPr>
        <w:tc>
          <w:tcPr>
            <w:tcW w:w="828" w:type="dxa"/>
            <w:vMerge/>
          </w:tcPr>
          <w:p w14:paraId="1843F20E" w14:textId="77777777" w:rsidR="00CF03C1" w:rsidRPr="005E7D61" w:rsidRDefault="00CF03C1" w:rsidP="005E7D61">
            <w:pPr>
              <w:pStyle w:val="DHHSbody"/>
              <w:spacing w:before="120" w:line="240" w:lineRule="auto"/>
              <w:jc w:val="center"/>
              <w:rPr>
                <w:rFonts w:cs="Arial"/>
              </w:rPr>
            </w:pPr>
          </w:p>
        </w:tc>
        <w:tc>
          <w:tcPr>
            <w:tcW w:w="5830" w:type="dxa"/>
            <w:tcBorders>
              <w:top w:val="nil"/>
              <w:bottom w:val="nil"/>
              <w:right w:val="single" w:sz="4" w:space="0" w:color="auto"/>
            </w:tcBorders>
            <w:shd w:val="clear" w:color="auto" w:fill="auto"/>
          </w:tcPr>
          <w:p w14:paraId="01A9CC25" w14:textId="77777777" w:rsidR="00CF03C1" w:rsidRPr="005E7D61" w:rsidRDefault="00CF03C1" w:rsidP="005E7D61">
            <w:pPr>
              <w:pStyle w:val="DHHSbody"/>
              <w:numPr>
                <w:ilvl w:val="0"/>
                <w:numId w:val="18"/>
              </w:numPr>
              <w:spacing w:before="120" w:line="240" w:lineRule="auto"/>
              <w:rPr>
                <w:rFonts w:cs="Arial"/>
              </w:rPr>
            </w:pPr>
            <w:r w:rsidRPr="005E7D61">
              <w:rPr>
                <w:rFonts w:cs="Arial"/>
              </w:rPr>
              <w:t xml:space="preserve">Masks </w:t>
            </w:r>
          </w:p>
        </w:tc>
        <w:tc>
          <w:tcPr>
            <w:tcW w:w="1063" w:type="dxa"/>
            <w:tcBorders>
              <w:left w:val="single" w:sz="4" w:space="0" w:color="auto"/>
            </w:tcBorders>
            <w:shd w:val="clear" w:color="auto" w:fill="auto"/>
          </w:tcPr>
          <w:p w14:paraId="6A095EBC"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04845474"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63A89246" w14:textId="77777777" w:rsidR="00CF03C1" w:rsidRPr="005E7D61" w:rsidRDefault="00CF03C1" w:rsidP="005E7D61">
            <w:pPr>
              <w:pStyle w:val="DHHSbody"/>
              <w:spacing w:before="120" w:line="240" w:lineRule="auto"/>
              <w:rPr>
                <w:rFonts w:cs="Arial"/>
              </w:rPr>
            </w:pPr>
          </w:p>
        </w:tc>
      </w:tr>
      <w:tr w:rsidR="00CF03C1" w:rsidRPr="00CF03C1" w14:paraId="6F2C56E6" w14:textId="77777777" w:rsidTr="00DE351C">
        <w:trPr>
          <w:trHeight w:val="260"/>
        </w:trPr>
        <w:tc>
          <w:tcPr>
            <w:tcW w:w="828" w:type="dxa"/>
            <w:vMerge/>
          </w:tcPr>
          <w:p w14:paraId="0A8C46A6" w14:textId="77777777" w:rsidR="00CF03C1" w:rsidRPr="005E7D61" w:rsidRDefault="00CF03C1" w:rsidP="005E7D61">
            <w:pPr>
              <w:pStyle w:val="DHHSbody"/>
              <w:spacing w:before="120" w:line="240" w:lineRule="auto"/>
              <w:jc w:val="center"/>
              <w:rPr>
                <w:rFonts w:cs="Arial"/>
              </w:rPr>
            </w:pPr>
          </w:p>
        </w:tc>
        <w:tc>
          <w:tcPr>
            <w:tcW w:w="5830" w:type="dxa"/>
            <w:tcBorders>
              <w:top w:val="nil"/>
              <w:bottom w:val="nil"/>
              <w:right w:val="single" w:sz="4" w:space="0" w:color="auto"/>
            </w:tcBorders>
            <w:shd w:val="clear" w:color="auto" w:fill="auto"/>
          </w:tcPr>
          <w:p w14:paraId="427EF7D1" w14:textId="77777777" w:rsidR="00CF03C1" w:rsidRPr="005E7D61" w:rsidRDefault="00CF03C1" w:rsidP="005E7D61">
            <w:pPr>
              <w:pStyle w:val="DHHSbody"/>
              <w:numPr>
                <w:ilvl w:val="0"/>
                <w:numId w:val="18"/>
              </w:numPr>
              <w:spacing w:before="120" w:line="240" w:lineRule="auto"/>
              <w:rPr>
                <w:rFonts w:cs="Arial"/>
              </w:rPr>
            </w:pPr>
            <w:r w:rsidRPr="005E7D61">
              <w:rPr>
                <w:rFonts w:cs="Arial"/>
              </w:rPr>
              <w:t>Protective eyewear (disposable or reusable)</w:t>
            </w:r>
          </w:p>
        </w:tc>
        <w:tc>
          <w:tcPr>
            <w:tcW w:w="1063" w:type="dxa"/>
            <w:tcBorders>
              <w:left w:val="single" w:sz="4" w:space="0" w:color="auto"/>
            </w:tcBorders>
            <w:shd w:val="clear" w:color="auto" w:fill="auto"/>
          </w:tcPr>
          <w:p w14:paraId="1BF5D888"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41809772"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7D3ED989" w14:textId="77777777" w:rsidR="00CF03C1" w:rsidRPr="005E7D61" w:rsidRDefault="00CF03C1" w:rsidP="005E7D61">
            <w:pPr>
              <w:pStyle w:val="DHHSbody"/>
              <w:spacing w:before="120" w:line="240" w:lineRule="auto"/>
              <w:rPr>
                <w:rFonts w:cs="Arial"/>
              </w:rPr>
            </w:pPr>
          </w:p>
        </w:tc>
      </w:tr>
      <w:tr w:rsidR="00CF03C1" w:rsidRPr="00CF03C1" w14:paraId="71EBFD3B" w14:textId="77777777" w:rsidTr="00DE351C">
        <w:trPr>
          <w:trHeight w:val="323"/>
        </w:trPr>
        <w:tc>
          <w:tcPr>
            <w:tcW w:w="828" w:type="dxa"/>
            <w:vMerge/>
          </w:tcPr>
          <w:p w14:paraId="130EB8C2" w14:textId="77777777" w:rsidR="00CF03C1" w:rsidRPr="005E7D61" w:rsidRDefault="00CF03C1" w:rsidP="005E7D61">
            <w:pPr>
              <w:pStyle w:val="DHHSbody"/>
              <w:spacing w:before="120" w:line="240" w:lineRule="auto"/>
              <w:jc w:val="center"/>
              <w:rPr>
                <w:rFonts w:cs="Arial"/>
              </w:rPr>
            </w:pPr>
          </w:p>
        </w:tc>
        <w:tc>
          <w:tcPr>
            <w:tcW w:w="5830" w:type="dxa"/>
            <w:tcBorders>
              <w:top w:val="nil"/>
              <w:bottom w:val="nil"/>
              <w:right w:val="single" w:sz="4" w:space="0" w:color="auto"/>
            </w:tcBorders>
            <w:shd w:val="clear" w:color="auto" w:fill="auto"/>
          </w:tcPr>
          <w:p w14:paraId="36D2A00D" w14:textId="77777777" w:rsidR="00CF03C1" w:rsidRPr="005E7D61" w:rsidRDefault="00CF03C1" w:rsidP="005E7D61">
            <w:pPr>
              <w:pStyle w:val="DHHSbody"/>
              <w:numPr>
                <w:ilvl w:val="0"/>
                <w:numId w:val="18"/>
              </w:numPr>
              <w:spacing w:before="120" w:line="240" w:lineRule="auto"/>
              <w:rPr>
                <w:rFonts w:cs="Arial"/>
              </w:rPr>
            </w:pPr>
            <w:r w:rsidRPr="005E7D61">
              <w:rPr>
                <w:rFonts w:cs="Arial"/>
              </w:rPr>
              <w:t>Goggles (for staff with glasses)</w:t>
            </w:r>
          </w:p>
        </w:tc>
        <w:tc>
          <w:tcPr>
            <w:tcW w:w="1063" w:type="dxa"/>
            <w:tcBorders>
              <w:left w:val="single" w:sz="4" w:space="0" w:color="auto"/>
            </w:tcBorders>
            <w:shd w:val="clear" w:color="auto" w:fill="auto"/>
          </w:tcPr>
          <w:p w14:paraId="4952E7B1"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0C8F4A65"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7025B70A" w14:textId="77777777" w:rsidR="00CF03C1" w:rsidRPr="005E7D61" w:rsidRDefault="00CF03C1" w:rsidP="005E7D61">
            <w:pPr>
              <w:pStyle w:val="DHHSbody"/>
              <w:spacing w:before="120" w:line="240" w:lineRule="auto"/>
              <w:rPr>
                <w:rFonts w:cs="Arial"/>
              </w:rPr>
            </w:pPr>
          </w:p>
        </w:tc>
      </w:tr>
      <w:tr w:rsidR="00CF03C1" w:rsidRPr="00CF03C1" w14:paraId="1279865D" w14:textId="77777777" w:rsidTr="00DE351C">
        <w:trPr>
          <w:trHeight w:val="278"/>
        </w:trPr>
        <w:tc>
          <w:tcPr>
            <w:tcW w:w="828" w:type="dxa"/>
            <w:vMerge/>
          </w:tcPr>
          <w:p w14:paraId="055EB15B" w14:textId="77777777" w:rsidR="00CF03C1" w:rsidRPr="005E7D61" w:rsidRDefault="00CF03C1" w:rsidP="005E7D61">
            <w:pPr>
              <w:pStyle w:val="DHHSbody"/>
              <w:spacing w:before="120" w:line="240" w:lineRule="auto"/>
              <w:jc w:val="center"/>
              <w:rPr>
                <w:rFonts w:cs="Arial"/>
              </w:rPr>
            </w:pPr>
          </w:p>
        </w:tc>
        <w:tc>
          <w:tcPr>
            <w:tcW w:w="5830" w:type="dxa"/>
            <w:tcBorders>
              <w:top w:val="nil"/>
              <w:bottom w:val="nil"/>
              <w:right w:val="single" w:sz="4" w:space="0" w:color="auto"/>
            </w:tcBorders>
            <w:shd w:val="clear" w:color="auto" w:fill="auto"/>
          </w:tcPr>
          <w:p w14:paraId="1CC69959" w14:textId="77777777" w:rsidR="00CF03C1" w:rsidRPr="005E7D61" w:rsidRDefault="00CF03C1" w:rsidP="005E7D61">
            <w:pPr>
              <w:pStyle w:val="DHHSbody"/>
              <w:numPr>
                <w:ilvl w:val="0"/>
                <w:numId w:val="18"/>
              </w:numPr>
              <w:spacing w:before="120" w:line="240" w:lineRule="auto"/>
              <w:rPr>
                <w:rFonts w:cs="Arial"/>
              </w:rPr>
            </w:pPr>
            <w:r w:rsidRPr="005E7D61">
              <w:rPr>
                <w:rFonts w:cs="Arial"/>
              </w:rPr>
              <w:t>Gowns (single use)</w:t>
            </w:r>
          </w:p>
        </w:tc>
        <w:tc>
          <w:tcPr>
            <w:tcW w:w="1063" w:type="dxa"/>
            <w:tcBorders>
              <w:left w:val="single" w:sz="4" w:space="0" w:color="auto"/>
            </w:tcBorders>
            <w:shd w:val="clear" w:color="auto" w:fill="auto"/>
          </w:tcPr>
          <w:p w14:paraId="09F5A209"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2F55D750"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0B31D9B4" w14:textId="77777777" w:rsidR="00CF03C1" w:rsidRPr="005E7D61" w:rsidRDefault="00CF03C1" w:rsidP="005E7D61">
            <w:pPr>
              <w:pStyle w:val="DHHSbody"/>
              <w:spacing w:before="120" w:line="240" w:lineRule="auto"/>
              <w:rPr>
                <w:rFonts w:cs="Arial"/>
              </w:rPr>
            </w:pPr>
          </w:p>
        </w:tc>
      </w:tr>
      <w:tr w:rsidR="00CF03C1" w:rsidRPr="00CF03C1" w14:paraId="6C682031" w14:textId="77777777" w:rsidTr="00DE351C">
        <w:trPr>
          <w:trHeight w:val="278"/>
        </w:trPr>
        <w:tc>
          <w:tcPr>
            <w:tcW w:w="828" w:type="dxa"/>
            <w:vMerge/>
          </w:tcPr>
          <w:p w14:paraId="5B246B8F" w14:textId="77777777" w:rsidR="00CF03C1" w:rsidRPr="005E7D61" w:rsidRDefault="00CF03C1" w:rsidP="005E7D61">
            <w:pPr>
              <w:pStyle w:val="DHHSbody"/>
              <w:spacing w:before="120" w:line="240" w:lineRule="auto"/>
              <w:jc w:val="center"/>
              <w:rPr>
                <w:rFonts w:cs="Arial"/>
              </w:rPr>
            </w:pPr>
          </w:p>
        </w:tc>
        <w:tc>
          <w:tcPr>
            <w:tcW w:w="5830" w:type="dxa"/>
            <w:tcBorders>
              <w:top w:val="nil"/>
              <w:bottom w:val="nil"/>
            </w:tcBorders>
            <w:shd w:val="clear" w:color="auto" w:fill="auto"/>
          </w:tcPr>
          <w:p w14:paraId="1F3F3B9F" w14:textId="77777777" w:rsidR="00CF03C1" w:rsidRPr="005E7D61" w:rsidRDefault="00CF03C1" w:rsidP="005E7D61">
            <w:pPr>
              <w:pStyle w:val="DHHSbody"/>
              <w:numPr>
                <w:ilvl w:val="0"/>
                <w:numId w:val="18"/>
              </w:numPr>
              <w:spacing w:before="120" w:line="240" w:lineRule="auto"/>
              <w:rPr>
                <w:rFonts w:cs="Arial"/>
              </w:rPr>
            </w:pPr>
            <w:r w:rsidRPr="005E7D61">
              <w:rPr>
                <w:rFonts w:cs="Arial"/>
              </w:rPr>
              <w:t>Gloves (single use)</w:t>
            </w:r>
          </w:p>
        </w:tc>
        <w:tc>
          <w:tcPr>
            <w:tcW w:w="1063" w:type="dxa"/>
            <w:shd w:val="clear" w:color="auto" w:fill="auto"/>
          </w:tcPr>
          <w:p w14:paraId="57DF011A"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213A2115"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4E13E5EA" w14:textId="77777777" w:rsidR="00CF03C1" w:rsidRPr="005E7D61" w:rsidRDefault="00CF03C1" w:rsidP="005E7D61">
            <w:pPr>
              <w:pStyle w:val="DHHSbody"/>
              <w:spacing w:before="120" w:line="240" w:lineRule="auto"/>
              <w:rPr>
                <w:rFonts w:cs="Arial"/>
              </w:rPr>
            </w:pPr>
          </w:p>
        </w:tc>
      </w:tr>
      <w:tr w:rsidR="00CF03C1" w:rsidRPr="00CF03C1" w14:paraId="225AE99A" w14:textId="77777777" w:rsidTr="00DE351C">
        <w:trPr>
          <w:trHeight w:val="278"/>
        </w:trPr>
        <w:tc>
          <w:tcPr>
            <w:tcW w:w="828" w:type="dxa"/>
            <w:vMerge/>
          </w:tcPr>
          <w:p w14:paraId="71A7DE00" w14:textId="77777777" w:rsidR="00CF03C1" w:rsidRPr="005E7D61" w:rsidRDefault="00CF03C1" w:rsidP="005E7D61">
            <w:pPr>
              <w:pStyle w:val="DHHSbody"/>
              <w:spacing w:before="120" w:line="240" w:lineRule="auto"/>
              <w:jc w:val="center"/>
              <w:rPr>
                <w:rFonts w:cs="Arial"/>
              </w:rPr>
            </w:pPr>
          </w:p>
        </w:tc>
        <w:tc>
          <w:tcPr>
            <w:tcW w:w="5830" w:type="dxa"/>
            <w:tcBorders>
              <w:top w:val="nil"/>
              <w:bottom w:val="nil"/>
            </w:tcBorders>
            <w:shd w:val="clear" w:color="auto" w:fill="auto"/>
          </w:tcPr>
          <w:p w14:paraId="4FFC9CE9" w14:textId="77777777" w:rsidR="00CF03C1" w:rsidRPr="005E7D61" w:rsidRDefault="00CF03C1" w:rsidP="005E7D61">
            <w:pPr>
              <w:pStyle w:val="DHHSbody"/>
              <w:numPr>
                <w:ilvl w:val="0"/>
                <w:numId w:val="18"/>
              </w:numPr>
              <w:spacing w:before="120" w:line="240" w:lineRule="auto"/>
              <w:rPr>
                <w:rFonts w:cs="Arial"/>
              </w:rPr>
            </w:pPr>
            <w:r w:rsidRPr="005E7D61">
              <w:rPr>
                <w:rFonts w:cs="Arial"/>
              </w:rPr>
              <w:t>Plastic aprons</w:t>
            </w:r>
          </w:p>
        </w:tc>
        <w:tc>
          <w:tcPr>
            <w:tcW w:w="1063" w:type="dxa"/>
            <w:shd w:val="clear" w:color="auto" w:fill="auto"/>
          </w:tcPr>
          <w:p w14:paraId="291C7AAD"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449B0521"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0A20AB5E" w14:textId="77777777" w:rsidR="00CF03C1" w:rsidRPr="005E7D61" w:rsidRDefault="00CF03C1" w:rsidP="005E7D61">
            <w:pPr>
              <w:pStyle w:val="DHHSbody"/>
              <w:spacing w:before="120" w:line="240" w:lineRule="auto"/>
              <w:rPr>
                <w:rFonts w:cs="Arial"/>
              </w:rPr>
            </w:pPr>
          </w:p>
        </w:tc>
      </w:tr>
      <w:tr w:rsidR="00CF03C1" w:rsidRPr="00CF03C1" w14:paraId="7EE381F3" w14:textId="77777777" w:rsidTr="00DE351C">
        <w:trPr>
          <w:trHeight w:val="188"/>
        </w:trPr>
        <w:tc>
          <w:tcPr>
            <w:tcW w:w="828" w:type="dxa"/>
            <w:vMerge/>
          </w:tcPr>
          <w:p w14:paraId="14C0721E" w14:textId="77777777" w:rsidR="00CF03C1" w:rsidRPr="005E7D61" w:rsidRDefault="00CF03C1" w:rsidP="005E7D61">
            <w:pPr>
              <w:pStyle w:val="DHHSbody"/>
              <w:spacing w:before="120" w:line="240" w:lineRule="auto"/>
              <w:jc w:val="center"/>
              <w:rPr>
                <w:rFonts w:cs="Arial"/>
              </w:rPr>
            </w:pPr>
          </w:p>
        </w:tc>
        <w:tc>
          <w:tcPr>
            <w:tcW w:w="5830" w:type="dxa"/>
            <w:tcBorders>
              <w:top w:val="nil"/>
              <w:bottom w:val="nil"/>
            </w:tcBorders>
            <w:shd w:val="clear" w:color="auto" w:fill="auto"/>
          </w:tcPr>
          <w:p w14:paraId="35E6B314" w14:textId="77777777" w:rsidR="00CF03C1" w:rsidRPr="005E7D61" w:rsidRDefault="00CF03C1" w:rsidP="005E7D61">
            <w:pPr>
              <w:pStyle w:val="DHHSbody"/>
              <w:numPr>
                <w:ilvl w:val="0"/>
                <w:numId w:val="18"/>
              </w:numPr>
              <w:spacing w:before="120" w:line="240" w:lineRule="auto"/>
              <w:rPr>
                <w:rFonts w:cs="Arial"/>
              </w:rPr>
            </w:pPr>
            <w:r w:rsidRPr="005E7D61">
              <w:rPr>
                <w:rFonts w:cs="Arial"/>
              </w:rPr>
              <w:t>Detergent for cleaning (neutral detergent)</w:t>
            </w:r>
          </w:p>
        </w:tc>
        <w:tc>
          <w:tcPr>
            <w:tcW w:w="1063" w:type="dxa"/>
            <w:shd w:val="clear" w:color="auto" w:fill="auto"/>
          </w:tcPr>
          <w:p w14:paraId="6E70D95C"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7A4F891E"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584C36EA" w14:textId="77777777" w:rsidR="00CF03C1" w:rsidRPr="005E7D61" w:rsidRDefault="00CF03C1" w:rsidP="005E7D61">
            <w:pPr>
              <w:pStyle w:val="DHHSbody"/>
              <w:spacing w:before="120" w:line="240" w:lineRule="auto"/>
              <w:rPr>
                <w:rFonts w:cs="Arial"/>
              </w:rPr>
            </w:pPr>
          </w:p>
        </w:tc>
      </w:tr>
      <w:tr w:rsidR="00CF03C1" w:rsidRPr="00CF03C1" w14:paraId="4911A62B" w14:textId="77777777" w:rsidTr="00DE351C">
        <w:trPr>
          <w:trHeight w:val="332"/>
        </w:trPr>
        <w:tc>
          <w:tcPr>
            <w:tcW w:w="828" w:type="dxa"/>
            <w:vMerge/>
          </w:tcPr>
          <w:p w14:paraId="78FD4A66" w14:textId="77777777" w:rsidR="00CF03C1" w:rsidRPr="005E7D61" w:rsidRDefault="00CF03C1" w:rsidP="005E7D61">
            <w:pPr>
              <w:pStyle w:val="DHHSbody"/>
              <w:spacing w:before="120" w:line="240" w:lineRule="auto"/>
              <w:jc w:val="center"/>
              <w:rPr>
                <w:rFonts w:cs="Arial"/>
              </w:rPr>
            </w:pPr>
          </w:p>
        </w:tc>
        <w:tc>
          <w:tcPr>
            <w:tcW w:w="5830" w:type="dxa"/>
            <w:tcBorders>
              <w:top w:val="nil"/>
            </w:tcBorders>
            <w:shd w:val="clear" w:color="auto" w:fill="auto"/>
          </w:tcPr>
          <w:p w14:paraId="281C2677" w14:textId="323F935C" w:rsidR="00CF03C1" w:rsidRPr="005E7D61" w:rsidRDefault="00CF03C1" w:rsidP="005E7D61">
            <w:pPr>
              <w:pStyle w:val="DHHSbody"/>
              <w:numPr>
                <w:ilvl w:val="0"/>
                <w:numId w:val="18"/>
              </w:numPr>
              <w:spacing w:before="120" w:line="240" w:lineRule="auto"/>
              <w:rPr>
                <w:rFonts w:cs="Arial"/>
              </w:rPr>
            </w:pPr>
            <w:r w:rsidRPr="005E7D61">
              <w:rPr>
                <w:rFonts w:cs="Arial"/>
              </w:rPr>
              <w:t xml:space="preserve">Disinfectant (TGA approved </w:t>
            </w:r>
            <w:r w:rsidR="0007290D" w:rsidRPr="005E7D61">
              <w:rPr>
                <w:rFonts w:cs="Arial"/>
              </w:rPr>
              <w:t>vir</w:t>
            </w:r>
            <w:r w:rsidR="00333A0B">
              <w:rPr>
                <w:rFonts w:cs="Arial"/>
              </w:rPr>
              <w:t>u</w:t>
            </w:r>
            <w:r w:rsidR="0007290D" w:rsidRPr="005E7D61">
              <w:rPr>
                <w:rFonts w:cs="Arial"/>
              </w:rPr>
              <w:t>cidal</w:t>
            </w:r>
            <w:r w:rsidRPr="005E7D61">
              <w:rPr>
                <w:rFonts w:cs="Arial"/>
              </w:rPr>
              <w:t xml:space="preserve"> disinfectant e.g. </w:t>
            </w:r>
            <w:r w:rsidR="00333A0B">
              <w:rPr>
                <w:rFonts w:cs="Arial"/>
              </w:rPr>
              <w:t xml:space="preserve">household </w:t>
            </w:r>
            <w:r w:rsidRPr="005E7D61">
              <w:rPr>
                <w:rFonts w:cs="Arial"/>
              </w:rPr>
              <w:t>bleach).</w:t>
            </w:r>
          </w:p>
        </w:tc>
        <w:tc>
          <w:tcPr>
            <w:tcW w:w="1063" w:type="dxa"/>
            <w:shd w:val="clear" w:color="auto" w:fill="auto"/>
          </w:tcPr>
          <w:p w14:paraId="5AFC5D00"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1E88A491"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7B1E00CD" w14:textId="77777777" w:rsidR="00CF03C1" w:rsidRPr="005E7D61" w:rsidRDefault="00CF03C1" w:rsidP="005E7D61">
            <w:pPr>
              <w:pStyle w:val="DHHSbody"/>
              <w:spacing w:before="120" w:line="240" w:lineRule="auto"/>
              <w:rPr>
                <w:rFonts w:cs="Arial"/>
              </w:rPr>
            </w:pPr>
          </w:p>
        </w:tc>
      </w:tr>
      <w:tr w:rsidR="00CF03C1" w:rsidRPr="00CF03C1" w14:paraId="2C46D7F2" w14:textId="77777777" w:rsidTr="00DE351C">
        <w:tc>
          <w:tcPr>
            <w:tcW w:w="828" w:type="dxa"/>
          </w:tcPr>
          <w:p w14:paraId="00BA35DD" w14:textId="4E7480D9" w:rsidR="00CF03C1" w:rsidRPr="00E466AA" w:rsidRDefault="00CF03C1" w:rsidP="005E7D61">
            <w:pPr>
              <w:pStyle w:val="DHHSbody"/>
              <w:spacing w:before="120" w:line="240" w:lineRule="auto"/>
              <w:jc w:val="center"/>
              <w:rPr>
                <w:rFonts w:cs="Arial"/>
              </w:rPr>
            </w:pPr>
            <w:r w:rsidRPr="00E466AA">
              <w:rPr>
                <w:rFonts w:cs="Arial"/>
              </w:rPr>
              <w:t>3.1</w:t>
            </w:r>
            <w:r w:rsidR="004B4607" w:rsidRPr="00E466AA">
              <w:rPr>
                <w:rFonts w:cs="Arial"/>
              </w:rPr>
              <w:t>1</w:t>
            </w:r>
          </w:p>
        </w:tc>
        <w:tc>
          <w:tcPr>
            <w:tcW w:w="5830" w:type="dxa"/>
            <w:tcBorders>
              <w:bottom w:val="single" w:sz="4" w:space="0" w:color="auto"/>
            </w:tcBorders>
            <w:shd w:val="clear" w:color="auto" w:fill="auto"/>
          </w:tcPr>
          <w:p w14:paraId="02B1189C" w14:textId="545BBBE5" w:rsidR="00CF03C1" w:rsidRPr="00E466AA" w:rsidRDefault="00CF03C1" w:rsidP="005E7D61">
            <w:pPr>
              <w:pStyle w:val="DHHSbody"/>
              <w:spacing w:before="120" w:line="240" w:lineRule="auto"/>
              <w:rPr>
                <w:rFonts w:cs="Arial"/>
              </w:rPr>
            </w:pPr>
            <w:r w:rsidRPr="00E466AA">
              <w:rPr>
                <w:rFonts w:cs="Arial"/>
              </w:rPr>
              <w:t xml:space="preserve">Communications targeting staff, visitors and </w:t>
            </w:r>
            <w:r w:rsidR="002179EE" w:rsidRPr="002C1104">
              <w:rPr>
                <w:rFonts w:cs="Arial"/>
              </w:rPr>
              <w:t>patron</w:t>
            </w:r>
            <w:r w:rsidRPr="00E466AA">
              <w:rPr>
                <w:rFonts w:cs="Arial"/>
              </w:rPr>
              <w:t>s describe who should be wearing PPE and when, for example:</w:t>
            </w:r>
          </w:p>
          <w:p w14:paraId="08DD6284" w14:textId="4145E943" w:rsidR="00333A0B" w:rsidRPr="00E466AA" w:rsidRDefault="00333A0B" w:rsidP="005E7D61">
            <w:pPr>
              <w:pStyle w:val="DHHSbody"/>
              <w:numPr>
                <w:ilvl w:val="0"/>
                <w:numId w:val="29"/>
              </w:numPr>
              <w:spacing w:before="120" w:line="240" w:lineRule="auto"/>
              <w:rPr>
                <w:rFonts w:cs="Arial"/>
              </w:rPr>
            </w:pPr>
            <w:r w:rsidRPr="00E466AA">
              <w:rPr>
                <w:rFonts w:cs="Arial"/>
              </w:rPr>
              <w:t>Managing or assessing a new</w:t>
            </w:r>
            <w:r w:rsidR="0098065E">
              <w:rPr>
                <w:rFonts w:cs="Arial"/>
              </w:rPr>
              <w:t xml:space="preserve"> patron</w:t>
            </w:r>
            <w:r w:rsidRPr="00E466AA">
              <w:rPr>
                <w:rFonts w:cs="Arial"/>
              </w:rPr>
              <w:t xml:space="preserve"> who is unwell</w:t>
            </w:r>
          </w:p>
          <w:p w14:paraId="5F09CA6D" w14:textId="77777777" w:rsidR="00CF03C1" w:rsidRDefault="00CF03C1" w:rsidP="005E7D61">
            <w:pPr>
              <w:pStyle w:val="DHHSbody"/>
              <w:numPr>
                <w:ilvl w:val="0"/>
                <w:numId w:val="29"/>
              </w:numPr>
              <w:spacing w:before="120" w:line="240" w:lineRule="auto"/>
              <w:rPr>
                <w:rFonts w:cs="Arial"/>
              </w:rPr>
            </w:pPr>
            <w:r w:rsidRPr="00E466AA">
              <w:rPr>
                <w:rFonts w:cs="Arial"/>
              </w:rPr>
              <w:t>Managing / come in contact with a suspected or confirmedCOVID-19 cases</w:t>
            </w:r>
          </w:p>
          <w:p w14:paraId="15A78DF4" w14:textId="65DBDF5A" w:rsidR="00CF03C1" w:rsidRDefault="00CF03C1" w:rsidP="005E7D61">
            <w:pPr>
              <w:pStyle w:val="DHHSbody"/>
              <w:numPr>
                <w:ilvl w:val="0"/>
                <w:numId w:val="29"/>
              </w:numPr>
              <w:spacing w:before="120" w:line="240" w:lineRule="auto"/>
              <w:rPr>
                <w:rFonts w:cs="Arial"/>
              </w:rPr>
            </w:pPr>
            <w:r w:rsidRPr="00E466AA">
              <w:rPr>
                <w:rFonts w:cs="Arial"/>
              </w:rPr>
              <w:t xml:space="preserve">Mask on ill </w:t>
            </w:r>
            <w:r w:rsidR="002179EE" w:rsidRPr="002C1104">
              <w:rPr>
                <w:rFonts w:cs="Arial"/>
              </w:rPr>
              <w:t>patron</w:t>
            </w:r>
            <w:r w:rsidR="0007290D" w:rsidRPr="00E466AA">
              <w:rPr>
                <w:rFonts w:cs="Arial"/>
              </w:rPr>
              <w:t>s</w:t>
            </w:r>
            <w:r w:rsidRPr="00E466AA">
              <w:rPr>
                <w:rFonts w:cs="Arial"/>
              </w:rPr>
              <w:t xml:space="preserve"> when outside their own room or in communal spaces</w:t>
            </w:r>
          </w:p>
          <w:p w14:paraId="57FD8668" w14:textId="72ED226F" w:rsidR="00CF03C1" w:rsidRPr="00E466AA" w:rsidRDefault="00CF03C1" w:rsidP="005E7D61">
            <w:pPr>
              <w:pStyle w:val="DHHSbody"/>
              <w:numPr>
                <w:ilvl w:val="0"/>
                <w:numId w:val="29"/>
              </w:numPr>
              <w:spacing w:before="120" w:line="240" w:lineRule="auto"/>
              <w:rPr>
                <w:rFonts w:cs="Arial"/>
              </w:rPr>
            </w:pPr>
            <w:r w:rsidRPr="00E466AA">
              <w:rPr>
                <w:rFonts w:cs="Arial"/>
              </w:rPr>
              <w:t>Mask on unwell staff awaiting to leave facility</w:t>
            </w:r>
            <w:r w:rsidR="00E466AA">
              <w:rPr>
                <w:rFonts w:cs="Arial"/>
              </w:rPr>
              <w:t>.</w:t>
            </w:r>
          </w:p>
        </w:tc>
        <w:tc>
          <w:tcPr>
            <w:tcW w:w="1063" w:type="dxa"/>
            <w:shd w:val="clear" w:color="auto" w:fill="auto"/>
          </w:tcPr>
          <w:p w14:paraId="341A2989"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6AB839DE"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3890F654" w14:textId="77777777" w:rsidR="00CF03C1" w:rsidRPr="005E7D61" w:rsidRDefault="00CF03C1" w:rsidP="005E7D61">
            <w:pPr>
              <w:pStyle w:val="DHHSbody"/>
              <w:spacing w:before="120" w:line="240" w:lineRule="auto"/>
              <w:rPr>
                <w:rFonts w:cs="Arial"/>
              </w:rPr>
            </w:pPr>
          </w:p>
        </w:tc>
      </w:tr>
      <w:tr w:rsidR="00CF03C1" w:rsidRPr="00CF03C1" w14:paraId="1475133A" w14:textId="77777777" w:rsidTr="004B4607">
        <w:trPr>
          <w:trHeight w:val="703"/>
        </w:trPr>
        <w:tc>
          <w:tcPr>
            <w:tcW w:w="828" w:type="dxa"/>
            <w:vMerge w:val="restart"/>
          </w:tcPr>
          <w:p w14:paraId="34D73A2D" w14:textId="53A5119C" w:rsidR="00CF03C1" w:rsidRPr="005E7D61" w:rsidRDefault="00CF03C1" w:rsidP="005E7D61">
            <w:pPr>
              <w:pStyle w:val="DHHSbody"/>
              <w:spacing w:before="120" w:line="240" w:lineRule="auto"/>
              <w:jc w:val="center"/>
              <w:rPr>
                <w:rFonts w:cs="Arial"/>
              </w:rPr>
            </w:pPr>
            <w:r w:rsidRPr="005E7D61">
              <w:rPr>
                <w:rFonts w:cs="Arial"/>
              </w:rPr>
              <w:lastRenderedPageBreak/>
              <w:t>3.1</w:t>
            </w:r>
            <w:r w:rsidR="004B4607" w:rsidRPr="005E7D61">
              <w:rPr>
                <w:rFonts w:cs="Arial"/>
              </w:rPr>
              <w:t>2</w:t>
            </w:r>
          </w:p>
        </w:tc>
        <w:tc>
          <w:tcPr>
            <w:tcW w:w="5830" w:type="dxa"/>
            <w:tcBorders>
              <w:top w:val="single" w:sz="4" w:space="0" w:color="auto"/>
              <w:bottom w:val="single" w:sz="4" w:space="0" w:color="auto"/>
            </w:tcBorders>
            <w:shd w:val="clear" w:color="auto" w:fill="auto"/>
          </w:tcPr>
          <w:p w14:paraId="3FDFB354" w14:textId="104D6E4D" w:rsidR="00CF03C1" w:rsidRPr="005E7D61" w:rsidRDefault="00CF03C1" w:rsidP="005E7D61">
            <w:pPr>
              <w:pStyle w:val="DHHSbody"/>
              <w:spacing w:before="120" w:line="240" w:lineRule="auto"/>
              <w:rPr>
                <w:rFonts w:cs="Arial"/>
              </w:rPr>
            </w:pPr>
            <w:r w:rsidRPr="005E7D61">
              <w:rPr>
                <w:rFonts w:cs="Arial"/>
              </w:rPr>
              <w:t xml:space="preserve">A process is in place to ensure that the </w:t>
            </w:r>
            <w:r w:rsidR="000343D7">
              <w:rPr>
                <w:rFonts w:cs="Arial"/>
              </w:rPr>
              <w:t xml:space="preserve">ALPINE </w:t>
            </w:r>
            <w:r w:rsidR="00E466AA">
              <w:rPr>
                <w:rFonts w:cs="Arial"/>
              </w:rPr>
              <w:t xml:space="preserve">facility </w:t>
            </w:r>
            <w:r w:rsidRPr="005E7D61">
              <w:rPr>
                <w:rFonts w:cs="Arial"/>
              </w:rPr>
              <w:t xml:space="preserve">provides supplies and materials necessary to adhere to recommended DHHS infection prevention and control practices including: </w:t>
            </w:r>
          </w:p>
        </w:tc>
        <w:tc>
          <w:tcPr>
            <w:tcW w:w="7512" w:type="dxa"/>
            <w:gridSpan w:val="3"/>
            <w:shd w:val="clear" w:color="auto" w:fill="C6D9F1" w:themeFill="text2" w:themeFillTint="33"/>
          </w:tcPr>
          <w:p w14:paraId="03EF7556" w14:textId="77777777" w:rsidR="00CF03C1" w:rsidRPr="005E7D61" w:rsidRDefault="00CF03C1" w:rsidP="005E7D61">
            <w:pPr>
              <w:pStyle w:val="DHHSbody"/>
              <w:spacing w:before="120" w:line="240" w:lineRule="auto"/>
              <w:rPr>
                <w:rFonts w:cs="Arial"/>
              </w:rPr>
            </w:pPr>
          </w:p>
        </w:tc>
      </w:tr>
      <w:tr w:rsidR="00CF03C1" w:rsidRPr="00CF03C1" w14:paraId="479F87CF" w14:textId="77777777" w:rsidTr="0032183C">
        <w:trPr>
          <w:trHeight w:val="305"/>
        </w:trPr>
        <w:tc>
          <w:tcPr>
            <w:tcW w:w="828" w:type="dxa"/>
            <w:vMerge/>
            <w:tcBorders>
              <w:right w:val="single" w:sz="4" w:space="0" w:color="auto"/>
            </w:tcBorders>
          </w:tcPr>
          <w:p w14:paraId="66361FDA" w14:textId="77777777" w:rsidR="00CF03C1" w:rsidRPr="005E7D61" w:rsidRDefault="00CF03C1" w:rsidP="005E7D61">
            <w:pPr>
              <w:pStyle w:val="DHHSbody"/>
              <w:spacing w:before="120" w:line="240" w:lineRule="auto"/>
              <w:jc w:val="center"/>
              <w:rPr>
                <w:rFonts w:cs="Arial"/>
              </w:rPr>
            </w:pPr>
          </w:p>
        </w:tc>
        <w:tc>
          <w:tcPr>
            <w:tcW w:w="5830" w:type="dxa"/>
            <w:tcBorders>
              <w:top w:val="nil"/>
              <w:left w:val="single" w:sz="4" w:space="0" w:color="auto"/>
              <w:bottom w:val="nil"/>
              <w:right w:val="single" w:sz="4" w:space="0" w:color="auto"/>
            </w:tcBorders>
            <w:shd w:val="clear" w:color="auto" w:fill="auto"/>
          </w:tcPr>
          <w:p w14:paraId="4570E70E" w14:textId="058D2837" w:rsidR="00CF03C1" w:rsidRPr="005E7D61" w:rsidRDefault="00CF03C1">
            <w:pPr>
              <w:pStyle w:val="DHHSbody"/>
              <w:numPr>
                <w:ilvl w:val="0"/>
                <w:numId w:val="21"/>
              </w:numPr>
              <w:spacing w:before="120" w:line="240" w:lineRule="auto"/>
              <w:rPr>
                <w:rFonts w:cs="Arial"/>
              </w:rPr>
            </w:pPr>
            <w:r w:rsidRPr="005E7D61">
              <w:rPr>
                <w:rFonts w:cs="Arial"/>
              </w:rPr>
              <w:t>Sinks (</w:t>
            </w:r>
            <w:r w:rsidR="006A0807">
              <w:rPr>
                <w:rFonts w:cs="Arial"/>
              </w:rPr>
              <w:t>patron</w:t>
            </w:r>
            <w:r w:rsidRPr="005E7D61">
              <w:rPr>
                <w:rFonts w:cs="Arial"/>
              </w:rPr>
              <w:t xml:space="preserve"> bathrooms</w:t>
            </w:r>
            <w:r w:rsidR="00306B4D">
              <w:rPr>
                <w:rFonts w:cs="Arial"/>
              </w:rPr>
              <w:t>, restrooms</w:t>
            </w:r>
            <w:r w:rsidRPr="005E7D61">
              <w:rPr>
                <w:rFonts w:cs="Arial"/>
              </w:rPr>
              <w:t xml:space="preserve"> and communal areas) are well-stocked with soap</w:t>
            </w:r>
            <w:r w:rsidR="00306B4D">
              <w:rPr>
                <w:rFonts w:cs="Arial"/>
              </w:rPr>
              <w:t xml:space="preserve">, disposable </w:t>
            </w:r>
            <w:r w:rsidRPr="005E7D61">
              <w:rPr>
                <w:rFonts w:cs="Arial"/>
              </w:rPr>
              <w:t xml:space="preserve">paper towels </w:t>
            </w:r>
            <w:r w:rsidR="00306B4D">
              <w:rPr>
                <w:rFonts w:cs="Arial"/>
              </w:rPr>
              <w:t>and guidance for hand washing</w:t>
            </w:r>
            <w:r w:rsidRPr="005E7D61">
              <w:rPr>
                <w:rFonts w:cs="Arial"/>
              </w:rPr>
              <w:t>.</w:t>
            </w:r>
          </w:p>
        </w:tc>
        <w:tc>
          <w:tcPr>
            <w:tcW w:w="1063" w:type="dxa"/>
            <w:tcBorders>
              <w:left w:val="single" w:sz="4" w:space="0" w:color="auto"/>
            </w:tcBorders>
            <w:shd w:val="clear" w:color="auto" w:fill="auto"/>
          </w:tcPr>
          <w:p w14:paraId="175CDD67"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60A67FAC"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6E7CDFB8" w14:textId="3BD40799" w:rsidR="00CF03C1" w:rsidRPr="005E7D61" w:rsidRDefault="00CF03C1" w:rsidP="0032183C">
            <w:pPr>
              <w:pStyle w:val="DHHSbody"/>
              <w:spacing w:before="120"/>
              <w:rPr>
                <w:rFonts w:cs="Arial"/>
              </w:rPr>
            </w:pPr>
          </w:p>
        </w:tc>
      </w:tr>
      <w:tr w:rsidR="00CF03C1" w:rsidRPr="00CF03C1" w14:paraId="478E14FA" w14:textId="77777777" w:rsidTr="0032183C">
        <w:trPr>
          <w:trHeight w:val="305"/>
        </w:trPr>
        <w:tc>
          <w:tcPr>
            <w:tcW w:w="828" w:type="dxa"/>
            <w:vMerge/>
            <w:tcBorders>
              <w:right w:val="single" w:sz="4" w:space="0" w:color="auto"/>
            </w:tcBorders>
          </w:tcPr>
          <w:p w14:paraId="4E29F4AD" w14:textId="77777777" w:rsidR="00CF03C1" w:rsidRPr="005E7D61" w:rsidRDefault="00CF03C1" w:rsidP="005E7D61">
            <w:pPr>
              <w:pStyle w:val="DHHSbody"/>
              <w:spacing w:before="120" w:line="240" w:lineRule="auto"/>
              <w:jc w:val="center"/>
              <w:rPr>
                <w:rFonts w:cs="Arial"/>
              </w:rPr>
            </w:pPr>
          </w:p>
        </w:tc>
        <w:tc>
          <w:tcPr>
            <w:tcW w:w="5830" w:type="dxa"/>
            <w:tcBorders>
              <w:top w:val="nil"/>
              <w:left w:val="single" w:sz="4" w:space="0" w:color="auto"/>
              <w:bottom w:val="nil"/>
              <w:right w:val="single" w:sz="4" w:space="0" w:color="auto"/>
            </w:tcBorders>
            <w:shd w:val="clear" w:color="auto" w:fill="auto"/>
          </w:tcPr>
          <w:p w14:paraId="3A9C80F1" w14:textId="77777777" w:rsidR="00CF03C1" w:rsidRPr="005E7D61" w:rsidRDefault="00CF03C1" w:rsidP="005E7D61">
            <w:pPr>
              <w:pStyle w:val="DHHSbody"/>
              <w:numPr>
                <w:ilvl w:val="0"/>
                <w:numId w:val="21"/>
              </w:numPr>
              <w:spacing w:before="120" w:line="240" w:lineRule="auto"/>
              <w:rPr>
                <w:rFonts w:cs="Arial"/>
              </w:rPr>
            </w:pPr>
            <w:r w:rsidRPr="005E7D61">
              <w:rPr>
                <w:rFonts w:cs="Arial"/>
              </w:rPr>
              <w:t>No-touch bins are located near sinks for disposal of paper towels and tissues if available.</w:t>
            </w:r>
          </w:p>
        </w:tc>
        <w:tc>
          <w:tcPr>
            <w:tcW w:w="1063" w:type="dxa"/>
            <w:tcBorders>
              <w:left w:val="single" w:sz="4" w:space="0" w:color="auto"/>
            </w:tcBorders>
            <w:shd w:val="clear" w:color="auto" w:fill="auto"/>
          </w:tcPr>
          <w:p w14:paraId="210B6D34"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4E691A96"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312DDD43" w14:textId="77777777" w:rsidR="00CF03C1" w:rsidRPr="005E7D61" w:rsidRDefault="00CF03C1" w:rsidP="005E7D61">
            <w:pPr>
              <w:pStyle w:val="DHHSbody"/>
              <w:spacing w:before="120" w:line="240" w:lineRule="auto"/>
              <w:rPr>
                <w:rFonts w:cs="Arial"/>
              </w:rPr>
            </w:pPr>
          </w:p>
        </w:tc>
      </w:tr>
      <w:tr w:rsidR="00CF03C1" w:rsidRPr="00CF03C1" w14:paraId="7168C9BC" w14:textId="77777777" w:rsidTr="0032183C">
        <w:trPr>
          <w:trHeight w:val="548"/>
        </w:trPr>
        <w:tc>
          <w:tcPr>
            <w:tcW w:w="828" w:type="dxa"/>
            <w:vMerge/>
            <w:tcBorders>
              <w:right w:val="single" w:sz="4" w:space="0" w:color="auto"/>
            </w:tcBorders>
          </w:tcPr>
          <w:p w14:paraId="30C79928" w14:textId="77777777" w:rsidR="00CF03C1" w:rsidRPr="005E7D61" w:rsidRDefault="00CF03C1" w:rsidP="005E7D61">
            <w:pPr>
              <w:pStyle w:val="DHHSbody"/>
              <w:spacing w:before="120" w:line="240" w:lineRule="auto"/>
              <w:jc w:val="center"/>
              <w:rPr>
                <w:rFonts w:cs="Arial"/>
              </w:rPr>
            </w:pPr>
          </w:p>
        </w:tc>
        <w:tc>
          <w:tcPr>
            <w:tcW w:w="5830" w:type="dxa"/>
            <w:tcBorders>
              <w:top w:val="nil"/>
              <w:left w:val="single" w:sz="4" w:space="0" w:color="auto"/>
              <w:bottom w:val="nil"/>
              <w:right w:val="single" w:sz="4" w:space="0" w:color="auto"/>
            </w:tcBorders>
            <w:shd w:val="clear" w:color="auto" w:fill="auto"/>
          </w:tcPr>
          <w:p w14:paraId="744B614E" w14:textId="2511A273" w:rsidR="00CF03C1" w:rsidRPr="005E7D61" w:rsidRDefault="00306B4D" w:rsidP="0032183C">
            <w:pPr>
              <w:pStyle w:val="DHHSbody"/>
              <w:numPr>
                <w:ilvl w:val="0"/>
                <w:numId w:val="21"/>
              </w:numPr>
              <w:spacing w:before="120"/>
              <w:rPr>
                <w:rFonts w:cs="Arial"/>
              </w:rPr>
            </w:pPr>
            <w:r w:rsidRPr="00306B4D">
              <w:rPr>
                <w:rFonts w:cs="Arial"/>
              </w:rPr>
              <w:t xml:space="preserve">Provide access to tissues and plastic bags / lined </w:t>
            </w:r>
            <w:r>
              <w:rPr>
                <w:rFonts w:cs="Arial"/>
              </w:rPr>
              <w:t xml:space="preserve">non-touch </w:t>
            </w:r>
            <w:r w:rsidRPr="00306B4D">
              <w:rPr>
                <w:rFonts w:cs="Arial"/>
              </w:rPr>
              <w:t>rubbish bins for the proper disposal of used tissues and other</w:t>
            </w:r>
            <w:r>
              <w:rPr>
                <w:rFonts w:cs="Arial"/>
              </w:rPr>
              <w:t xml:space="preserve"> </w:t>
            </w:r>
            <w:r w:rsidRPr="00306B4D">
              <w:rPr>
                <w:rFonts w:cs="Arial"/>
              </w:rPr>
              <w:t>contaminated items like masks</w:t>
            </w:r>
            <w:r>
              <w:rPr>
                <w:rFonts w:cs="Arial"/>
              </w:rPr>
              <w:t>.</w:t>
            </w:r>
          </w:p>
        </w:tc>
        <w:tc>
          <w:tcPr>
            <w:tcW w:w="1063" w:type="dxa"/>
            <w:tcBorders>
              <w:left w:val="single" w:sz="4" w:space="0" w:color="auto"/>
            </w:tcBorders>
            <w:shd w:val="clear" w:color="auto" w:fill="auto"/>
          </w:tcPr>
          <w:p w14:paraId="0AE0DC02"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6F64F724"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0F6A05AF" w14:textId="77777777" w:rsidR="00CF03C1" w:rsidRPr="005E7D61" w:rsidRDefault="00CF03C1" w:rsidP="005E7D61">
            <w:pPr>
              <w:pStyle w:val="DHHSbody"/>
              <w:spacing w:before="120" w:line="240" w:lineRule="auto"/>
              <w:rPr>
                <w:rFonts w:cs="Arial"/>
              </w:rPr>
            </w:pPr>
          </w:p>
        </w:tc>
      </w:tr>
      <w:tr w:rsidR="00CF03C1" w:rsidRPr="00CF03C1" w14:paraId="5CACC221" w14:textId="77777777" w:rsidTr="00DE351C">
        <w:trPr>
          <w:trHeight w:val="548"/>
        </w:trPr>
        <w:tc>
          <w:tcPr>
            <w:tcW w:w="828" w:type="dxa"/>
            <w:vMerge/>
            <w:tcBorders>
              <w:right w:val="single" w:sz="4" w:space="0" w:color="auto"/>
            </w:tcBorders>
          </w:tcPr>
          <w:p w14:paraId="5C103638" w14:textId="77777777" w:rsidR="00CF03C1" w:rsidRPr="005E7D61" w:rsidRDefault="00CF03C1" w:rsidP="005E7D61">
            <w:pPr>
              <w:pStyle w:val="DHHSbody"/>
              <w:spacing w:before="120" w:line="240" w:lineRule="auto"/>
              <w:jc w:val="center"/>
              <w:rPr>
                <w:rFonts w:cs="Arial"/>
              </w:rPr>
            </w:pPr>
          </w:p>
        </w:tc>
        <w:tc>
          <w:tcPr>
            <w:tcW w:w="5830" w:type="dxa"/>
            <w:tcBorders>
              <w:top w:val="nil"/>
              <w:left w:val="single" w:sz="4" w:space="0" w:color="auto"/>
              <w:bottom w:val="nil"/>
              <w:right w:val="single" w:sz="4" w:space="0" w:color="auto"/>
            </w:tcBorders>
            <w:shd w:val="clear" w:color="auto" w:fill="auto"/>
          </w:tcPr>
          <w:p w14:paraId="74FCE52C" w14:textId="134C67DA" w:rsidR="00CF03C1" w:rsidRPr="005E7D61" w:rsidRDefault="00306B4D">
            <w:pPr>
              <w:pStyle w:val="DHHSbody"/>
              <w:numPr>
                <w:ilvl w:val="0"/>
                <w:numId w:val="21"/>
              </w:numPr>
              <w:spacing w:before="120"/>
              <w:rPr>
                <w:rFonts w:cs="Arial"/>
              </w:rPr>
            </w:pPr>
            <w:r w:rsidRPr="00306B4D">
              <w:rPr>
                <w:rFonts w:cs="Arial"/>
              </w:rPr>
              <w:t xml:space="preserve">Where possible, provide disposable face masks for </w:t>
            </w:r>
            <w:r w:rsidR="00295652">
              <w:rPr>
                <w:rFonts w:cs="Arial"/>
              </w:rPr>
              <w:t xml:space="preserve">ill </w:t>
            </w:r>
            <w:r w:rsidR="006A0807">
              <w:rPr>
                <w:rFonts w:cs="Arial"/>
              </w:rPr>
              <w:t>patrons</w:t>
            </w:r>
            <w:r w:rsidRPr="00306B4D">
              <w:rPr>
                <w:rFonts w:cs="Arial"/>
              </w:rPr>
              <w:t xml:space="preserve"> and staff</w:t>
            </w:r>
            <w:r w:rsidR="00353908">
              <w:rPr>
                <w:rFonts w:cs="Arial"/>
              </w:rPr>
              <w:t>.</w:t>
            </w:r>
          </w:p>
        </w:tc>
        <w:tc>
          <w:tcPr>
            <w:tcW w:w="1063" w:type="dxa"/>
            <w:tcBorders>
              <w:left w:val="single" w:sz="4" w:space="0" w:color="auto"/>
            </w:tcBorders>
            <w:shd w:val="clear" w:color="auto" w:fill="auto"/>
          </w:tcPr>
          <w:p w14:paraId="24F0B93B"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41FEC3CE"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65AA9897" w14:textId="77777777" w:rsidR="00CF03C1" w:rsidRPr="005E7D61" w:rsidRDefault="00CF03C1" w:rsidP="005E7D61">
            <w:pPr>
              <w:pStyle w:val="DHHSbody"/>
              <w:spacing w:before="120" w:line="240" w:lineRule="auto"/>
              <w:rPr>
                <w:rFonts w:cs="Arial"/>
              </w:rPr>
            </w:pPr>
          </w:p>
        </w:tc>
      </w:tr>
      <w:tr w:rsidR="00CF03C1" w:rsidRPr="00CF03C1" w14:paraId="430DBB72" w14:textId="77777777" w:rsidTr="00DE351C">
        <w:trPr>
          <w:trHeight w:val="575"/>
        </w:trPr>
        <w:tc>
          <w:tcPr>
            <w:tcW w:w="828" w:type="dxa"/>
            <w:vMerge/>
            <w:tcBorders>
              <w:right w:val="single" w:sz="4" w:space="0" w:color="auto"/>
            </w:tcBorders>
          </w:tcPr>
          <w:p w14:paraId="6AA04DB1" w14:textId="77777777" w:rsidR="00CF03C1" w:rsidRPr="005E7D61" w:rsidRDefault="00CF03C1" w:rsidP="005E7D61">
            <w:pPr>
              <w:pStyle w:val="DHHSbody"/>
              <w:spacing w:before="120" w:line="240" w:lineRule="auto"/>
              <w:jc w:val="center"/>
              <w:rPr>
                <w:rFonts w:cs="Arial"/>
              </w:rPr>
            </w:pPr>
          </w:p>
        </w:tc>
        <w:tc>
          <w:tcPr>
            <w:tcW w:w="5830" w:type="dxa"/>
            <w:tcBorders>
              <w:top w:val="nil"/>
              <w:left w:val="single" w:sz="4" w:space="0" w:color="auto"/>
              <w:bottom w:val="nil"/>
              <w:right w:val="single" w:sz="4" w:space="0" w:color="auto"/>
            </w:tcBorders>
            <w:shd w:val="clear" w:color="auto" w:fill="auto"/>
          </w:tcPr>
          <w:p w14:paraId="22D17A1C" w14:textId="1BA56AD2" w:rsidR="00CF03C1" w:rsidRPr="005E7D61" w:rsidRDefault="00CF03C1" w:rsidP="005E7D61">
            <w:pPr>
              <w:pStyle w:val="DHHSbody"/>
              <w:numPr>
                <w:ilvl w:val="0"/>
                <w:numId w:val="21"/>
              </w:numPr>
              <w:spacing w:before="120" w:line="240" w:lineRule="auto"/>
              <w:rPr>
                <w:rFonts w:cs="Arial"/>
              </w:rPr>
            </w:pPr>
            <w:r w:rsidRPr="005E7D61">
              <w:rPr>
                <w:rFonts w:cs="Arial"/>
                <w:i/>
                <w:u w:val="single"/>
              </w:rPr>
              <w:t xml:space="preserve">If </w:t>
            </w:r>
            <w:r w:rsidR="000343D7">
              <w:rPr>
                <w:rFonts w:cs="Arial"/>
                <w:i/>
                <w:u w:val="single"/>
              </w:rPr>
              <w:t>ALPINE RESORT</w:t>
            </w:r>
            <w:r w:rsidRPr="005E7D61">
              <w:rPr>
                <w:rFonts w:cs="Arial"/>
                <w:i/>
                <w:u w:val="single"/>
              </w:rPr>
              <w:t xml:space="preserve"> has suspected or confirmed COVID-19 </w:t>
            </w:r>
            <w:r w:rsidR="002179EE">
              <w:rPr>
                <w:rFonts w:cs="Arial"/>
                <w:i/>
                <w:u w:val="single"/>
              </w:rPr>
              <w:t>patron</w:t>
            </w:r>
            <w:r w:rsidRPr="005E7D61">
              <w:rPr>
                <w:rFonts w:cs="Arial"/>
              </w:rPr>
              <w:t xml:space="preserve">: PPE (masks, gloves, gowns/aprons) is available immediately outside of the </w:t>
            </w:r>
            <w:r w:rsidR="006A0807">
              <w:rPr>
                <w:rFonts w:cs="Arial"/>
              </w:rPr>
              <w:t>patron</w:t>
            </w:r>
            <w:r w:rsidR="0098065E">
              <w:rPr>
                <w:rFonts w:cs="Arial"/>
              </w:rPr>
              <w:t>’</w:t>
            </w:r>
            <w:r w:rsidR="006A0807">
              <w:rPr>
                <w:rFonts w:cs="Arial"/>
              </w:rPr>
              <w:t>s / staff</w:t>
            </w:r>
            <w:r w:rsidR="0098065E">
              <w:rPr>
                <w:rFonts w:cs="Arial"/>
              </w:rPr>
              <w:t>’</w:t>
            </w:r>
            <w:r w:rsidR="006A0807">
              <w:rPr>
                <w:rFonts w:cs="Arial"/>
              </w:rPr>
              <w:t>s</w:t>
            </w:r>
            <w:r w:rsidRPr="005E7D61">
              <w:rPr>
                <w:rFonts w:cs="Arial"/>
              </w:rPr>
              <w:t xml:space="preserve"> room and in other areas where care is provided</w:t>
            </w:r>
            <w:r w:rsidR="00333A0B">
              <w:rPr>
                <w:rFonts w:cs="Arial"/>
              </w:rPr>
              <w:t>.</w:t>
            </w:r>
          </w:p>
        </w:tc>
        <w:tc>
          <w:tcPr>
            <w:tcW w:w="1063" w:type="dxa"/>
            <w:tcBorders>
              <w:left w:val="single" w:sz="4" w:space="0" w:color="auto"/>
            </w:tcBorders>
            <w:shd w:val="clear" w:color="auto" w:fill="auto"/>
          </w:tcPr>
          <w:p w14:paraId="594652D8"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79E51E07"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65BDF285" w14:textId="77777777" w:rsidR="00CF03C1" w:rsidRPr="005E7D61" w:rsidRDefault="00CF03C1" w:rsidP="005E7D61">
            <w:pPr>
              <w:pStyle w:val="DHHSbody"/>
              <w:spacing w:before="120" w:line="240" w:lineRule="auto"/>
              <w:rPr>
                <w:rFonts w:cs="Arial"/>
              </w:rPr>
            </w:pPr>
          </w:p>
        </w:tc>
      </w:tr>
      <w:tr w:rsidR="00CF03C1" w:rsidRPr="00CF03C1" w14:paraId="4DD44A93" w14:textId="77777777" w:rsidTr="00DE351C">
        <w:trPr>
          <w:trHeight w:val="701"/>
        </w:trPr>
        <w:tc>
          <w:tcPr>
            <w:tcW w:w="828" w:type="dxa"/>
            <w:vMerge/>
            <w:tcBorders>
              <w:right w:val="single" w:sz="4" w:space="0" w:color="auto"/>
            </w:tcBorders>
          </w:tcPr>
          <w:p w14:paraId="00DCEA2C" w14:textId="77777777" w:rsidR="00CF03C1" w:rsidRPr="005E7D61" w:rsidRDefault="00CF03C1" w:rsidP="005E7D61">
            <w:pPr>
              <w:pStyle w:val="DHHSbody"/>
              <w:spacing w:before="120" w:line="240" w:lineRule="auto"/>
              <w:jc w:val="center"/>
              <w:rPr>
                <w:rFonts w:cs="Arial"/>
              </w:rPr>
            </w:pPr>
          </w:p>
        </w:tc>
        <w:tc>
          <w:tcPr>
            <w:tcW w:w="5830" w:type="dxa"/>
            <w:tcBorders>
              <w:top w:val="nil"/>
              <w:left w:val="single" w:sz="4" w:space="0" w:color="auto"/>
              <w:bottom w:val="nil"/>
              <w:right w:val="single" w:sz="4" w:space="0" w:color="auto"/>
            </w:tcBorders>
            <w:shd w:val="clear" w:color="auto" w:fill="auto"/>
          </w:tcPr>
          <w:p w14:paraId="361040B9" w14:textId="0BADB53F" w:rsidR="00CF03C1" w:rsidRPr="005E7D61" w:rsidRDefault="00CF03C1">
            <w:pPr>
              <w:pStyle w:val="DHHSbody"/>
              <w:numPr>
                <w:ilvl w:val="0"/>
                <w:numId w:val="21"/>
              </w:numPr>
              <w:spacing w:before="120" w:line="240" w:lineRule="auto"/>
              <w:rPr>
                <w:rFonts w:cs="Arial"/>
              </w:rPr>
            </w:pPr>
            <w:r w:rsidRPr="005E7D61">
              <w:rPr>
                <w:rFonts w:cs="Arial"/>
                <w:i/>
                <w:u w:val="single"/>
              </w:rPr>
              <w:t xml:space="preserve">If </w:t>
            </w:r>
            <w:r w:rsidR="000343D7">
              <w:rPr>
                <w:rFonts w:cs="Arial"/>
                <w:i/>
                <w:u w:val="single"/>
              </w:rPr>
              <w:t xml:space="preserve">ALPINE </w:t>
            </w:r>
            <w:r w:rsidR="006A0807">
              <w:rPr>
                <w:rFonts w:cs="Arial"/>
                <w:i/>
                <w:u w:val="single"/>
              </w:rPr>
              <w:t>facility</w:t>
            </w:r>
            <w:r w:rsidRPr="005E7D61">
              <w:rPr>
                <w:rFonts w:cs="Arial"/>
                <w:i/>
                <w:u w:val="single"/>
              </w:rPr>
              <w:t xml:space="preserve"> has suspected or confirmed COVID-19 </w:t>
            </w:r>
            <w:r w:rsidR="002179EE">
              <w:rPr>
                <w:rFonts w:cs="Arial"/>
                <w:i/>
                <w:u w:val="single"/>
              </w:rPr>
              <w:t>patron</w:t>
            </w:r>
            <w:r w:rsidRPr="005E7D61">
              <w:rPr>
                <w:rFonts w:cs="Arial"/>
              </w:rPr>
              <w:t xml:space="preserve">: </w:t>
            </w:r>
            <w:r w:rsidR="00447932">
              <w:rPr>
                <w:rFonts w:cs="Arial"/>
              </w:rPr>
              <w:t>r</w:t>
            </w:r>
            <w:r w:rsidRPr="005E7D61">
              <w:rPr>
                <w:rFonts w:cs="Arial"/>
              </w:rPr>
              <w:t xml:space="preserve">ubbish bins are positioned </w:t>
            </w:r>
            <w:r w:rsidR="00333A0B">
              <w:rPr>
                <w:rFonts w:cs="Arial"/>
              </w:rPr>
              <w:t xml:space="preserve">immediately inside and outside </w:t>
            </w:r>
            <w:r w:rsidR="0098065E">
              <w:rPr>
                <w:rFonts w:cs="Arial"/>
              </w:rPr>
              <w:t xml:space="preserve">the </w:t>
            </w:r>
            <w:r w:rsidR="006A0807">
              <w:rPr>
                <w:rFonts w:cs="Arial"/>
              </w:rPr>
              <w:t>patron</w:t>
            </w:r>
            <w:r w:rsidR="0098065E">
              <w:rPr>
                <w:rFonts w:cs="Arial"/>
              </w:rPr>
              <w:t>’</w:t>
            </w:r>
            <w:r w:rsidR="006A0807">
              <w:rPr>
                <w:rFonts w:cs="Arial"/>
              </w:rPr>
              <w:t>s / staff</w:t>
            </w:r>
            <w:r w:rsidR="0098065E">
              <w:rPr>
                <w:rFonts w:cs="Arial"/>
              </w:rPr>
              <w:t>’s</w:t>
            </w:r>
            <w:r w:rsidRPr="005E7D61">
              <w:rPr>
                <w:rFonts w:cs="Arial"/>
              </w:rPr>
              <w:t xml:space="preserve"> room </w:t>
            </w:r>
            <w:r w:rsidR="00353908">
              <w:rPr>
                <w:rFonts w:cs="Arial"/>
              </w:rPr>
              <w:t>for PPE disposal</w:t>
            </w:r>
            <w:r w:rsidRPr="005E7D61">
              <w:rPr>
                <w:rFonts w:cs="Arial"/>
              </w:rPr>
              <w:t>.</w:t>
            </w:r>
          </w:p>
        </w:tc>
        <w:tc>
          <w:tcPr>
            <w:tcW w:w="1063" w:type="dxa"/>
            <w:tcBorders>
              <w:left w:val="single" w:sz="4" w:space="0" w:color="auto"/>
            </w:tcBorders>
            <w:shd w:val="clear" w:color="auto" w:fill="auto"/>
          </w:tcPr>
          <w:p w14:paraId="288FCF87"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30193693"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524F78A6" w14:textId="77777777" w:rsidR="00CF03C1" w:rsidRPr="005E7D61" w:rsidRDefault="00CF03C1" w:rsidP="005E7D61">
            <w:pPr>
              <w:pStyle w:val="DHHSbody"/>
              <w:spacing w:before="120" w:line="240" w:lineRule="auto"/>
              <w:rPr>
                <w:rFonts w:cs="Arial"/>
              </w:rPr>
            </w:pPr>
          </w:p>
        </w:tc>
      </w:tr>
      <w:tr w:rsidR="00CF03C1" w:rsidRPr="00CF03C1" w14:paraId="24051C36" w14:textId="77777777" w:rsidTr="00DE351C">
        <w:trPr>
          <w:trHeight w:val="701"/>
        </w:trPr>
        <w:tc>
          <w:tcPr>
            <w:tcW w:w="828" w:type="dxa"/>
            <w:vMerge/>
            <w:tcBorders>
              <w:right w:val="single" w:sz="4" w:space="0" w:color="auto"/>
            </w:tcBorders>
          </w:tcPr>
          <w:p w14:paraId="643DD42C" w14:textId="77777777" w:rsidR="00CF03C1" w:rsidRPr="005E7D61" w:rsidRDefault="00CF03C1" w:rsidP="005E7D61">
            <w:pPr>
              <w:pStyle w:val="DHHSbody"/>
              <w:spacing w:before="120" w:line="240" w:lineRule="auto"/>
              <w:jc w:val="center"/>
              <w:rPr>
                <w:rFonts w:cs="Arial"/>
              </w:rPr>
            </w:pPr>
          </w:p>
        </w:tc>
        <w:tc>
          <w:tcPr>
            <w:tcW w:w="5830" w:type="dxa"/>
            <w:tcBorders>
              <w:top w:val="nil"/>
              <w:left w:val="single" w:sz="4" w:space="0" w:color="auto"/>
              <w:bottom w:val="single" w:sz="4" w:space="0" w:color="auto"/>
              <w:right w:val="single" w:sz="4" w:space="0" w:color="auto"/>
            </w:tcBorders>
            <w:shd w:val="clear" w:color="auto" w:fill="auto"/>
          </w:tcPr>
          <w:p w14:paraId="330195F8" w14:textId="6E0B3798" w:rsidR="00CF03C1" w:rsidRPr="0032183C" w:rsidRDefault="00306B4D">
            <w:pPr>
              <w:pStyle w:val="DHHSbody"/>
              <w:numPr>
                <w:ilvl w:val="0"/>
                <w:numId w:val="21"/>
              </w:numPr>
              <w:spacing w:before="120" w:line="240" w:lineRule="auto"/>
              <w:rPr>
                <w:rFonts w:cs="Arial"/>
              </w:rPr>
            </w:pPr>
            <w:r w:rsidRPr="00306B4D">
              <w:rPr>
                <w:rFonts w:cs="Arial"/>
              </w:rPr>
              <w:t>Provide hand sanitiser (60% alcohol min.) at key locations</w:t>
            </w:r>
            <w:r w:rsidR="00CF03C1" w:rsidRPr="0032183C">
              <w:rPr>
                <w:rFonts w:cs="Arial"/>
              </w:rPr>
              <w:t xml:space="preserve"> </w:t>
            </w:r>
            <w:r w:rsidRPr="00306B4D">
              <w:rPr>
                <w:rFonts w:cs="Arial"/>
              </w:rPr>
              <w:t>around the facility (by entrance / exits, registration desks, elevators, eating areas</w:t>
            </w:r>
            <w:r w:rsidR="006A0807">
              <w:rPr>
                <w:rFonts w:cs="Arial"/>
              </w:rPr>
              <w:t>, communal areas, staff rooms</w:t>
            </w:r>
            <w:r w:rsidRPr="00306B4D">
              <w:rPr>
                <w:rFonts w:cs="Arial"/>
              </w:rPr>
              <w:t xml:space="preserve"> etc.) </w:t>
            </w:r>
          </w:p>
          <w:p w14:paraId="5EE319D8" w14:textId="136B126A" w:rsidR="00CF03C1" w:rsidRPr="005E7D61" w:rsidRDefault="00CF03C1" w:rsidP="005E7D61">
            <w:pPr>
              <w:pStyle w:val="DHHSbody"/>
              <w:numPr>
                <w:ilvl w:val="0"/>
                <w:numId w:val="21"/>
              </w:numPr>
              <w:spacing w:before="120" w:line="240" w:lineRule="auto"/>
              <w:rPr>
                <w:rFonts w:cs="Arial"/>
              </w:rPr>
            </w:pPr>
            <w:r w:rsidRPr="005E7D61">
              <w:rPr>
                <w:rFonts w:cs="Arial"/>
              </w:rPr>
              <w:t xml:space="preserve">TGA approved hospital-grade </w:t>
            </w:r>
            <w:r w:rsidR="0007290D" w:rsidRPr="005E7D61">
              <w:rPr>
                <w:rFonts w:cs="Arial"/>
              </w:rPr>
              <w:t>vir</w:t>
            </w:r>
            <w:r w:rsidR="004D2A24">
              <w:rPr>
                <w:rFonts w:cs="Arial"/>
              </w:rPr>
              <w:t>u</w:t>
            </w:r>
            <w:r w:rsidR="0007290D" w:rsidRPr="005E7D61">
              <w:rPr>
                <w:rFonts w:cs="Arial"/>
              </w:rPr>
              <w:t>cidal</w:t>
            </w:r>
            <w:r w:rsidRPr="005E7D61">
              <w:rPr>
                <w:rFonts w:cs="Arial"/>
              </w:rPr>
              <w:t xml:space="preserve"> disinfectant (e.g. household bleach) to allow for frequent cleaning and disinfection of high-touch surfaces and shared </w:t>
            </w:r>
            <w:r w:rsidRPr="005E7D61">
              <w:rPr>
                <w:rFonts w:cs="Arial"/>
              </w:rPr>
              <w:lastRenderedPageBreak/>
              <w:t>equipment.</w:t>
            </w:r>
          </w:p>
        </w:tc>
        <w:tc>
          <w:tcPr>
            <w:tcW w:w="1063" w:type="dxa"/>
            <w:tcBorders>
              <w:left w:val="single" w:sz="4" w:space="0" w:color="auto"/>
            </w:tcBorders>
            <w:shd w:val="clear" w:color="auto" w:fill="auto"/>
          </w:tcPr>
          <w:p w14:paraId="496349A3"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010CC7B6"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62564E42" w14:textId="77777777" w:rsidR="00CF03C1" w:rsidRPr="005E7D61" w:rsidRDefault="00CF03C1" w:rsidP="005E7D61">
            <w:pPr>
              <w:pStyle w:val="DHHSbody"/>
              <w:spacing w:before="120" w:line="240" w:lineRule="auto"/>
              <w:rPr>
                <w:rFonts w:cs="Arial"/>
              </w:rPr>
            </w:pPr>
          </w:p>
        </w:tc>
      </w:tr>
      <w:tr w:rsidR="00CF03C1" w:rsidRPr="00CF03C1" w14:paraId="058EE25B" w14:textId="77777777" w:rsidTr="00DE351C">
        <w:tc>
          <w:tcPr>
            <w:tcW w:w="828" w:type="dxa"/>
          </w:tcPr>
          <w:p w14:paraId="26121459" w14:textId="3F60A799" w:rsidR="00CF03C1" w:rsidRPr="005E7D61" w:rsidRDefault="00CF03C1" w:rsidP="005E7D61">
            <w:pPr>
              <w:pStyle w:val="DHHSbody"/>
              <w:spacing w:before="120" w:line="240" w:lineRule="auto"/>
              <w:jc w:val="center"/>
              <w:rPr>
                <w:rFonts w:cs="Arial"/>
              </w:rPr>
            </w:pPr>
            <w:r w:rsidRPr="005E7D61">
              <w:rPr>
                <w:rFonts w:cs="Arial"/>
              </w:rPr>
              <w:t>3.1</w:t>
            </w:r>
            <w:r w:rsidR="00E466AA">
              <w:rPr>
                <w:rFonts w:cs="Arial"/>
              </w:rPr>
              <w:t>3</w:t>
            </w:r>
          </w:p>
        </w:tc>
        <w:tc>
          <w:tcPr>
            <w:tcW w:w="5830" w:type="dxa"/>
            <w:shd w:val="clear" w:color="auto" w:fill="auto"/>
          </w:tcPr>
          <w:p w14:paraId="1EA36C9B" w14:textId="77777777" w:rsidR="00CF03C1" w:rsidRPr="005E7D61" w:rsidRDefault="00CF03C1" w:rsidP="005E7D61">
            <w:pPr>
              <w:pStyle w:val="DHHSbody"/>
              <w:spacing w:before="120" w:line="240" w:lineRule="auto"/>
              <w:rPr>
                <w:rFonts w:cs="Arial"/>
              </w:rPr>
            </w:pPr>
            <w:r w:rsidRPr="005E7D61">
              <w:rPr>
                <w:rFonts w:cs="Arial"/>
              </w:rPr>
              <w:t>Emergency first aid kit stocked with supplies assembled and staff know of its location.</w:t>
            </w:r>
          </w:p>
        </w:tc>
        <w:tc>
          <w:tcPr>
            <w:tcW w:w="1063" w:type="dxa"/>
            <w:shd w:val="clear" w:color="auto" w:fill="auto"/>
          </w:tcPr>
          <w:p w14:paraId="7E8A3AB7"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17FB7877"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25493BFB" w14:textId="77777777" w:rsidR="00CF03C1" w:rsidRPr="005E7D61" w:rsidRDefault="00CF03C1" w:rsidP="005E7D61">
            <w:pPr>
              <w:pStyle w:val="DHHSbody"/>
              <w:spacing w:before="120" w:line="240" w:lineRule="auto"/>
              <w:rPr>
                <w:rFonts w:cs="Arial"/>
              </w:rPr>
            </w:pPr>
          </w:p>
        </w:tc>
      </w:tr>
      <w:tr w:rsidR="00CF03C1" w:rsidRPr="00CF03C1" w14:paraId="0BD19744" w14:textId="77777777" w:rsidTr="00DE351C">
        <w:tc>
          <w:tcPr>
            <w:tcW w:w="828" w:type="dxa"/>
          </w:tcPr>
          <w:p w14:paraId="558E6C30" w14:textId="7A0A6947" w:rsidR="00CF03C1" w:rsidRPr="005E7D61" w:rsidRDefault="00CF03C1" w:rsidP="005E7D61">
            <w:pPr>
              <w:pStyle w:val="DHHSbody"/>
              <w:spacing w:before="120" w:line="240" w:lineRule="auto"/>
              <w:jc w:val="center"/>
              <w:rPr>
                <w:rFonts w:cs="Arial"/>
              </w:rPr>
            </w:pPr>
            <w:r w:rsidRPr="005E7D61">
              <w:rPr>
                <w:rFonts w:cs="Arial"/>
              </w:rPr>
              <w:t>3.1</w:t>
            </w:r>
            <w:r w:rsidR="00E466AA">
              <w:rPr>
                <w:rFonts w:cs="Arial"/>
              </w:rPr>
              <w:t>4</w:t>
            </w:r>
          </w:p>
        </w:tc>
        <w:tc>
          <w:tcPr>
            <w:tcW w:w="5830" w:type="dxa"/>
            <w:shd w:val="clear" w:color="auto" w:fill="auto"/>
          </w:tcPr>
          <w:p w14:paraId="53D950F1" w14:textId="7C75BAAE" w:rsidR="00CF03C1" w:rsidRPr="005E7D61" w:rsidRDefault="00CF03C1">
            <w:pPr>
              <w:pStyle w:val="DHHSbody"/>
              <w:spacing w:before="120" w:line="240" w:lineRule="auto"/>
              <w:rPr>
                <w:rFonts w:cs="Arial"/>
              </w:rPr>
            </w:pPr>
            <w:r w:rsidRPr="005E7D61">
              <w:rPr>
                <w:rFonts w:cs="Arial"/>
              </w:rPr>
              <w:t>Emergency rapid response COVID-19 kit assembled with supplies and staff aware of its location</w:t>
            </w:r>
            <w:r w:rsidR="00353908">
              <w:rPr>
                <w:rFonts w:cs="Arial"/>
              </w:rPr>
              <w:t xml:space="preserve"> (see Appendix </w:t>
            </w:r>
            <w:r w:rsidR="0030637A">
              <w:rPr>
                <w:rFonts w:cs="Arial"/>
              </w:rPr>
              <w:t>2</w:t>
            </w:r>
            <w:r w:rsidR="00353908">
              <w:rPr>
                <w:rFonts w:cs="Arial"/>
              </w:rPr>
              <w:t>)</w:t>
            </w:r>
          </w:p>
        </w:tc>
        <w:tc>
          <w:tcPr>
            <w:tcW w:w="1063" w:type="dxa"/>
            <w:shd w:val="clear" w:color="auto" w:fill="auto"/>
          </w:tcPr>
          <w:p w14:paraId="53030FC8"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37814A84"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76148224" w14:textId="77777777" w:rsidR="00CF03C1" w:rsidRPr="005E7D61" w:rsidRDefault="00CF03C1" w:rsidP="005E7D61">
            <w:pPr>
              <w:pStyle w:val="DHHSbody"/>
              <w:spacing w:before="120" w:line="240" w:lineRule="auto"/>
              <w:rPr>
                <w:rFonts w:cs="Arial"/>
              </w:rPr>
            </w:pPr>
          </w:p>
        </w:tc>
      </w:tr>
      <w:tr w:rsidR="00CF03C1" w:rsidRPr="00CF03C1" w14:paraId="255362FE" w14:textId="77777777" w:rsidTr="004B4607">
        <w:trPr>
          <w:trHeight w:val="177"/>
        </w:trPr>
        <w:tc>
          <w:tcPr>
            <w:tcW w:w="828" w:type="dxa"/>
            <w:vMerge w:val="restart"/>
          </w:tcPr>
          <w:p w14:paraId="02A4CCAC" w14:textId="4B87A902" w:rsidR="00CF03C1" w:rsidRPr="005E7D61" w:rsidRDefault="00CF03C1" w:rsidP="005E7D61">
            <w:pPr>
              <w:pStyle w:val="DHHSbody"/>
              <w:spacing w:before="120" w:line="240" w:lineRule="auto"/>
              <w:jc w:val="center"/>
              <w:rPr>
                <w:rFonts w:cs="Arial"/>
              </w:rPr>
            </w:pPr>
            <w:r w:rsidRPr="005E7D61">
              <w:rPr>
                <w:rFonts w:cs="Arial"/>
              </w:rPr>
              <w:t>3.1</w:t>
            </w:r>
            <w:r w:rsidR="00E466AA">
              <w:rPr>
                <w:rFonts w:cs="Arial"/>
              </w:rPr>
              <w:t>5</w:t>
            </w:r>
          </w:p>
        </w:tc>
        <w:tc>
          <w:tcPr>
            <w:tcW w:w="5830" w:type="dxa"/>
            <w:tcBorders>
              <w:bottom w:val="nil"/>
            </w:tcBorders>
            <w:shd w:val="clear" w:color="auto" w:fill="auto"/>
          </w:tcPr>
          <w:p w14:paraId="074C821C" w14:textId="71C169B8" w:rsidR="00CF03C1" w:rsidRPr="005E7D61" w:rsidRDefault="004D2A24">
            <w:pPr>
              <w:pStyle w:val="DHHSbody"/>
              <w:spacing w:before="120" w:line="240" w:lineRule="auto"/>
              <w:rPr>
                <w:rFonts w:cs="Arial"/>
              </w:rPr>
            </w:pPr>
            <w:r>
              <w:rPr>
                <w:rFonts w:cs="Arial"/>
              </w:rPr>
              <w:t>B</w:t>
            </w:r>
            <w:r w:rsidR="00CF03C1" w:rsidRPr="005E7D61">
              <w:rPr>
                <w:rFonts w:cs="Arial"/>
              </w:rPr>
              <w:t xml:space="preserve">ackup planning for </w:t>
            </w:r>
            <w:r w:rsidR="00CF03C1" w:rsidRPr="005E7D61">
              <w:rPr>
                <w:rFonts w:cs="Arial"/>
                <w:u w:val="single"/>
              </w:rPr>
              <w:t>waste management</w:t>
            </w:r>
            <w:r w:rsidR="00CF03C1" w:rsidRPr="005E7D61">
              <w:rPr>
                <w:rFonts w:cs="Arial"/>
              </w:rPr>
              <w:t xml:space="preserve"> supplies address:</w:t>
            </w:r>
          </w:p>
        </w:tc>
        <w:tc>
          <w:tcPr>
            <w:tcW w:w="7512" w:type="dxa"/>
            <w:gridSpan w:val="3"/>
            <w:shd w:val="clear" w:color="auto" w:fill="F2F2F2" w:themeFill="background1" w:themeFillShade="F2"/>
          </w:tcPr>
          <w:p w14:paraId="1D281251" w14:textId="77777777" w:rsidR="00CF03C1" w:rsidRPr="005E7D61" w:rsidRDefault="00CF03C1" w:rsidP="005E7D61">
            <w:pPr>
              <w:pStyle w:val="DHHSbody"/>
              <w:spacing w:before="120" w:line="240" w:lineRule="auto"/>
              <w:rPr>
                <w:rFonts w:cs="Arial"/>
              </w:rPr>
            </w:pPr>
          </w:p>
        </w:tc>
      </w:tr>
      <w:tr w:rsidR="00CF03C1" w:rsidRPr="00CF03C1" w14:paraId="4BA56EF9" w14:textId="77777777" w:rsidTr="00DE351C">
        <w:trPr>
          <w:trHeight w:val="177"/>
        </w:trPr>
        <w:tc>
          <w:tcPr>
            <w:tcW w:w="828" w:type="dxa"/>
            <w:vMerge/>
            <w:tcBorders>
              <w:right w:val="single" w:sz="4" w:space="0" w:color="auto"/>
            </w:tcBorders>
          </w:tcPr>
          <w:p w14:paraId="0B096FFF" w14:textId="77777777" w:rsidR="00CF03C1" w:rsidRPr="005E7D61" w:rsidRDefault="00CF03C1" w:rsidP="005E7D61">
            <w:pPr>
              <w:pStyle w:val="DHHSbody"/>
              <w:spacing w:before="120" w:line="240" w:lineRule="auto"/>
              <w:jc w:val="center"/>
              <w:rPr>
                <w:rFonts w:cs="Arial"/>
              </w:rPr>
            </w:pPr>
          </w:p>
        </w:tc>
        <w:tc>
          <w:tcPr>
            <w:tcW w:w="5830" w:type="dxa"/>
            <w:tcBorders>
              <w:top w:val="nil"/>
              <w:left w:val="single" w:sz="4" w:space="0" w:color="auto"/>
              <w:bottom w:val="nil"/>
              <w:right w:val="single" w:sz="4" w:space="0" w:color="auto"/>
            </w:tcBorders>
            <w:shd w:val="clear" w:color="auto" w:fill="auto"/>
          </w:tcPr>
          <w:p w14:paraId="041A50EF" w14:textId="77777777" w:rsidR="00CF03C1" w:rsidRPr="005E7D61" w:rsidRDefault="00CF03C1" w:rsidP="005E7D61">
            <w:pPr>
              <w:pStyle w:val="DHHSbody"/>
              <w:numPr>
                <w:ilvl w:val="0"/>
                <w:numId w:val="19"/>
              </w:numPr>
              <w:spacing w:before="120" w:line="240" w:lineRule="auto"/>
              <w:rPr>
                <w:rFonts w:cs="Arial"/>
              </w:rPr>
            </w:pPr>
            <w:r w:rsidRPr="005E7D61">
              <w:rPr>
                <w:rFonts w:cs="Arial"/>
              </w:rPr>
              <w:t>Demand fluctuations communicated to normal suppliers (increase demand)</w:t>
            </w:r>
          </w:p>
        </w:tc>
        <w:tc>
          <w:tcPr>
            <w:tcW w:w="1063" w:type="dxa"/>
            <w:tcBorders>
              <w:left w:val="single" w:sz="4" w:space="0" w:color="auto"/>
            </w:tcBorders>
            <w:shd w:val="clear" w:color="auto" w:fill="auto"/>
          </w:tcPr>
          <w:p w14:paraId="009FA101"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06F059BA"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4DAEF2CD" w14:textId="77777777" w:rsidR="00CF03C1" w:rsidRPr="005E7D61" w:rsidRDefault="00CF03C1" w:rsidP="005E7D61">
            <w:pPr>
              <w:pStyle w:val="DHHSbody"/>
              <w:spacing w:before="120" w:line="240" w:lineRule="auto"/>
              <w:rPr>
                <w:rFonts w:cs="Arial"/>
              </w:rPr>
            </w:pPr>
          </w:p>
        </w:tc>
      </w:tr>
      <w:tr w:rsidR="00CF03C1" w:rsidRPr="00CF03C1" w14:paraId="451F9091" w14:textId="77777777" w:rsidTr="00DE351C">
        <w:trPr>
          <w:trHeight w:val="177"/>
        </w:trPr>
        <w:tc>
          <w:tcPr>
            <w:tcW w:w="828" w:type="dxa"/>
            <w:vMerge/>
            <w:tcBorders>
              <w:right w:val="single" w:sz="4" w:space="0" w:color="auto"/>
            </w:tcBorders>
          </w:tcPr>
          <w:p w14:paraId="249F31C2" w14:textId="77777777" w:rsidR="00CF03C1" w:rsidRPr="005E7D61" w:rsidRDefault="00CF03C1" w:rsidP="005E7D61">
            <w:pPr>
              <w:pStyle w:val="DHHSbody"/>
              <w:spacing w:before="120" w:line="240" w:lineRule="auto"/>
              <w:jc w:val="center"/>
              <w:rPr>
                <w:rFonts w:cs="Arial"/>
              </w:rPr>
            </w:pPr>
          </w:p>
        </w:tc>
        <w:tc>
          <w:tcPr>
            <w:tcW w:w="5830" w:type="dxa"/>
            <w:tcBorders>
              <w:top w:val="nil"/>
              <w:left w:val="single" w:sz="4" w:space="0" w:color="auto"/>
              <w:bottom w:val="nil"/>
              <w:right w:val="single" w:sz="4" w:space="0" w:color="auto"/>
            </w:tcBorders>
            <w:shd w:val="clear" w:color="auto" w:fill="auto"/>
          </w:tcPr>
          <w:p w14:paraId="0A449727" w14:textId="77777777" w:rsidR="00CF03C1" w:rsidRPr="005E7D61" w:rsidRDefault="00CF03C1" w:rsidP="005E7D61">
            <w:pPr>
              <w:pStyle w:val="DHHSbody"/>
              <w:numPr>
                <w:ilvl w:val="0"/>
                <w:numId w:val="19"/>
              </w:numPr>
              <w:spacing w:before="120" w:line="240" w:lineRule="auto"/>
              <w:rPr>
                <w:rFonts w:cs="Arial"/>
              </w:rPr>
            </w:pPr>
            <w:r w:rsidRPr="005E7D61">
              <w:rPr>
                <w:rFonts w:cs="Arial"/>
              </w:rPr>
              <w:t>Alternative suppliers identified</w:t>
            </w:r>
          </w:p>
        </w:tc>
        <w:tc>
          <w:tcPr>
            <w:tcW w:w="1063" w:type="dxa"/>
            <w:tcBorders>
              <w:left w:val="single" w:sz="4" w:space="0" w:color="auto"/>
            </w:tcBorders>
            <w:shd w:val="clear" w:color="auto" w:fill="auto"/>
          </w:tcPr>
          <w:p w14:paraId="04676513"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0D9D3C55"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642045B8" w14:textId="77777777" w:rsidR="00CF03C1" w:rsidRPr="005E7D61" w:rsidRDefault="00CF03C1" w:rsidP="005E7D61">
            <w:pPr>
              <w:pStyle w:val="DHHSbody"/>
              <w:spacing w:before="120" w:line="240" w:lineRule="auto"/>
              <w:rPr>
                <w:rFonts w:cs="Arial"/>
              </w:rPr>
            </w:pPr>
          </w:p>
        </w:tc>
      </w:tr>
      <w:tr w:rsidR="00CF03C1" w:rsidRPr="00CF03C1" w14:paraId="364F548F" w14:textId="77777777" w:rsidTr="004B4607">
        <w:trPr>
          <w:trHeight w:val="278"/>
        </w:trPr>
        <w:tc>
          <w:tcPr>
            <w:tcW w:w="828" w:type="dxa"/>
            <w:vMerge w:val="restart"/>
          </w:tcPr>
          <w:p w14:paraId="66F9D3A7" w14:textId="2401BA4C" w:rsidR="00CF03C1" w:rsidRPr="005E7D61" w:rsidRDefault="00CF03C1" w:rsidP="005E7D61">
            <w:pPr>
              <w:pStyle w:val="DHHSbody"/>
              <w:spacing w:before="120" w:line="240" w:lineRule="auto"/>
              <w:jc w:val="center"/>
              <w:rPr>
                <w:rFonts w:cs="Arial"/>
              </w:rPr>
            </w:pPr>
            <w:r w:rsidRPr="005E7D61">
              <w:rPr>
                <w:rFonts w:cs="Arial"/>
              </w:rPr>
              <w:t>3.1</w:t>
            </w:r>
            <w:r w:rsidR="00E466AA">
              <w:rPr>
                <w:rFonts w:cs="Arial"/>
              </w:rPr>
              <w:t>6</w:t>
            </w:r>
          </w:p>
        </w:tc>
        <w:tc>
          <w:tcPr>
            <w:tcW w:w="5830" w:type="dxa"/>
            <w:tcBorders>
              <w:bottom w:val="nil"/>
            </w:tcBorders>
            <w:shd w:val="clear" w:color="auto" w:fill="auto"/>
          </w:tcPr>
          <w:p w14:paraId="1939AABA" w14:textId="77777777" w:rsidR="00CF03C1" w:rsidRPr="005E7D61" w:rsidRDefault="00CF03C1" w:rsidP="005E7D61">
            <w:pPr>
              <w:pStyle w:val="DHHSbody"/>
              <w:spacing w:before="120" w:line="240" w:lineRule="auto"/>
              <w:rPr>
                <w:rFonts w:cs="Arial"/>
              </w:rPr>
            </w:pPr>
            <w:r w:rsidRPr="005E7D61">
              <w:rPr>
                <w:rFonts w:cs="Arial"/>
              </w:rPr>
              <w:t xml:space="preserve">Contingency planning for outsourced </w:t>
            </w:r>
            <w:r w:rsidRPr="005E7D61">
              <w:rPr>
                <w:rFonts w:cs="Arial"/>
                <w:u w:val="single"/>
              </w:rPr>
              <w:t>linen/laundry</w:t>
            </w:r>
            <w:r w:rsidRPr="005E7D61">
              <w:rPr>
                <w:rFonts w:cs="Arial"/>
              </w:rPr>
              <w:t xml:space="preserve"> supplies (e.g. additional linen, alginate bags) address:</w:t>
            </w:r>
          </w:p>
        </w:tc>
        <w:tc>
          <w:tcPr>
            <w:tcW w:w="7512" w:type="dxa"/>
            <w:gridSpan w:val="3"/>
            <w:shd w:val="clear" w:color="auto" w:fill="F2F2F2" w:themeFill="background1" w:themeFillShade="F2"/>
          </w:tcPr>
          <w:p w14:paraId="54575B1D" w14:textId="77777777" w:rsidR="00CF03C1" w:rsidRPr="005E7D61" w:rsidRDefault="00CF03C1" w:rsidP="005E7D61">
            <w:pPr>
              <w:pStyle w:val="DHHSbody"/>
              <w:spacing w:before="120" w:line="240" w:lineRule="auto"/>
              <w:rPr>
                <w:rFonts w:cs="Arial"/>
              </w:rPr>
            </w:pPr>
          </w:p>
        </w:tc>
      </w:tr>
      <w:tr w:rsidR="00CF03C1" w:rsidRPr="00CF03C1" w14:paraId="6A517208" w14:textId="77777777" w:rsidTr="00DE351C">
        <w:trPr>
          <w:trHeight w:val="332"/>
        </w:trPr>
        <w:tc>
          <w:tcPr>
            <w:tcW w:w="828" w:type="dxa"/>
            <w:vMerge/>
            <w:tcBorders>
              <w:right w:val="single" w:sz="4" w:space="0" w:color="auto"/>
            </w:tcBorders>
          </w:tcPr>
          <w:p w14:paraId="1C6BB071" w14:textId="77777777" w:rsidR="00CF03C1" w:rsidRPr="005E7D61" w:rsidRDefault="00CF03C1" w:rsidP="005E7D61">
            <w:pPr>
              <w:pStyle w:val="DHHSbody"/>
              <w:spacing w:before="120" w:line="240" w:lineRule="auto"/>
              <w:rPr>
                <w:rFonts w:cs="Arial"/>
              </w:rPr>
            </w:pPr>
          </w:p>
        </w:tc>
        <w:tc>
          <w:tcPr>
            <w:tcW w:w="5830" w:type="dxa"/>
            <w:tcBorders>
              <w:top w:val="nil"/>
              <w:left w:val="single" w:sz="4" w:space="0" w:color="auto"/>
              <w:bottom w:val="nil"/>
              <w:right w:val="single" w:sz="4" w:space="0" w:color="auto"/>
            </w:tcBorders>
            <w:shd w:val="clear" w:color="auto" w:fill="auto"/>
          </w:tcPr>
          <w:p w14:paraId="6A5CA542" w14:textId="77777777" w:rsidR="00CF03C1" w:rsidRPr="005E7D61" w:rsidRDefault="00CF03C1" w:rsidP="005E7D61">
            <w:pPr>
              <w:pStyle w:val="DHHSbody"/>
              <w:numPr>
                <w:ilvl w:val="0"/>
                <w:numId w:val="20"/>
              </w:numPr>
              <w:spacing w:before="120" w:line="240" w:lineRule="auto"/>
              <w:rPr>
                <w:rFonts w:cs="Arial"/>
              </w:rPr>
            </w:pPr>
            <w:r w:rsidRPr="005E7D61">
              <w:rPr>
                <w:rFonts w:cs="Arial"/>
              </w:rPr>
              <w:t>Demand fluctuations communicated to normal suppliers (increase demand)</w:t>
            </w:r>
          </w:p>
        </w:tc>
        <w:tc>
          <w:tcPr>
            <w:tcW w:w="1063" w:type="dxa"/>
            <w:tcBorders>
              <w:left w:val="single" w:sz="4" w:space="0" w:color="auto"/>
            </w:tcBorders>
            <w:shd w:val="clear" w:color="auto" w:fill="auto"/>
          </w:tcPr>
          <w:p w14:paraId="7F3CB661"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572DAC89"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0E40E302" w14:textId="77777777" w:rsidR="00CF03C1" w:rsidRPr="005E7D61" w:rsidRDefault="00CF03C1" w:rsidP="005E7D61">
            <w:pPr>
              <w:pStyle w:val="DHHSbody"/>
              <w:spacing w:before="120" w:line="240" w:lineRule="auto"/>
              <w:rPr>
                <w:rFonts w:cs="Arial"/>
              </w:rPr>
            </w:pPr>
          </w:p>
        </w:tc>
      </w:tr>
      <w:tr w:rsidR="00CF03C1" w:rsidRPr="00CF03C1" w14:paraId="700E21AA" w14:textId="77777777" w:rsidTr="00DE351C">
        <w:trPr>
          <w:trHeight w:val="350"/>
        </w:trPr>
        <w:tc>
          <w:tcPr>
            <w:tcW w:w="828" w:type="dxa"/>
            <w:vMerge/>
            <w:tcBorders>
              <w:right w:val="single" w:sz="4" w:space="0" w:color="auto"/>
            </w:tcBorders>
          </w:tcPr>
          <w:p w14:paraId="5190807C" w14:textId="77777777" w:rsidR="00CF03C1" w:rsidRPr="005E7D61" w:rsidRDefault="00CF03C1" w:rsidP="005E7D61">
            <w:pPr>
              <w:pStyle w:val="DHHSbody"/>
              <w:spacing w:before="120" w:line="240" w:lineRule="auto"/>
              <w:rPr>
                <w:rFonts w:cs="Arial"/>
              </w:rPr>
            </w:pPr>
          </w:p>
        </w:tc>
        <w:tc>
          <w:tcPr>
            <w:tcW w:w="5830" w:type="dxa"/>
            <w:tcBorders>
              <w:top w:val="nil"/>
              <w:left w:val="single" w:sz="4" w:space="0" w:color="auto"/>
              <w:bottom w:val="single" w:sz="4" w:space="0" w:color="auto"/>
              <w:right w:val="single" w:sz="4" w:space="0" w:color="auto"/>
            </w:tcBorders>
            <w:shd w:val="clear" w:color="auto" w:fill="auto"/>
          </w:tcPr>
          <w:p w14:paraId="2F9DFE3F" w14:textId="77777777" w:rsidR="00CF03C1" w:rsidRPr="005E7D61" w:rsidRDefault="00CF03C1" w:rsidP="005E7D61">
            <w:pPr>
              <w:pStyle w:val="DHHSbody"/>
              <w:numPr>
                <w:ilvl w:val="0"/>
                <w:numId w:val="20"/>
              </w:numPr>
              <w:spacing w:before="120" w:line="240" w:lineRule="auto"/>
              <w:rPr>
                <w:rFonts w:cs="Arial"/>
              </w:rPr>
            </w:pPr>
            <w:r w:rsidRPr="005E7D61">
              <w:rPr>
                <w:rFonts w:cs="Arial"/>
              </w:rPr>
              <w:t>Alternative suppliers identified</w:t>
            </w:r>
          </w:p>
        </w:tc>
        <w:tc>
          <w:tcPr>
            <w:tcW w:w="1063" w:type="dxa"/>
            <w:tcBorders>
              <w:left w:val="single" w:sz="4" w:space="0" w:color="auto"/>
            </w:tcBorders>
            <w:shd w:val="clear" w:color="auto" w:fill="auto"/>
          </w:tcPr>
          <w:p w14:paraId="5B2F91A0" w14:textId="77777777" w:rsidR="00CF03C1" w:rsidRPr="005E7D61" w:rsidRDefault="00CF03C1" w:rsidP="005E7D61">
            <w:pPr>
              <w:pStyle w:val="DHHSbody"/>
              <w:spacing w:before="120" w:line="240" w:lineRule="auto"/>
              <w:rPr>
                <w:rFonts w:cs="Arial"/>
              </w:rPr>
            </w:pPr>
          </w:p>
        </w:tc>
        <w:tc>
          <w:tcPr>
            <w:tcW w:w="1063" w:type="dxa"/>
            <w:shd w:val="clear" w:color="auto" w:fill="auto"/>
          </w:tcPr>
          <w:p w14:paraId="4AF27FB1" w14:textId="77777777" w:rsidR="00CF03C1" w:rsidRPr="005E7D61" w:rsidRDefault="00CF03C1" w:rsidP="005E7D61">
            <w:pPr>
              <w:pStyle w:val="DHHSbody"/>
              <w:spacing w:before="120" w:line="240" w:lineRule="auto"/>
              <w:rPr>
                <w:rFonts w:cs="Arial"/>
              </w:rPr>
            </w:pPr>
          </w:p>
        </w:tc>
        <w:tc>
          <w:tcPr>
            <w:tcW w:w="5386" w:type="dxa"/>
            <w:shd w:val="clear" w:color="auto" w:fill="auto"/>
          </w:tcPr>
          <w:p w14:paraId="5419779A" w14:textId="77777777" w:rsidR="00CF03C1" w:rsidRPr="005E7D61" w:rsidRDefault="00CF03C1" w:rsidP="005E7D61">
            <w:pPr>
              <w:pStyle w:val="DHHSbody"/>
              <w:spacing w:before="120" w:line="240" w:lineRule="auto"/>
              <w:rPr>
                <w:rFonts w:cs="Arial"/>
              </w:rPr>
            </w:pPr>
          </w:p>
        </w:tc>
      </w:tr>
    </w:tbl>
    <w:p w14:paraId="692E64FA" w14:textId="47916607" w:rsidR="00CF03C1" w:rsidRPr="00CB7560" w:rsidRDefault="00CF03C1" w:rsidP="00447932">
      <w:pPr>
        <w:pStyle w:val="DHHSbody"/>
        <w:spacing w:before="120" w:line="240" w:lineRule="auto"/>
        <w:rPr>
          <w:b/>
          <w:bCs/>
          <w:lang w:val="en-US"/>
        </w:rPr>
      </w:pPr>
      <w:r w:rsidRPr="00CB7560">
        <w:rPr>
          <w:b/>
          <w:bCs/>
          <w:lang w:val="en-US"/>
        </w:rPr>
        <w:t>Recommended resources</w:t>
      </w:r>
    </w:p>
    <w:p w14:paraId="33E4AC27" w14:textId="77777777" w:rsidR="00CF03C1" w:rsidRPr="00E466AA" w:rsidRDefault="00506F12" w:rsidP="00C15BC7">
      <w:pPr>
        <w:pStyle w:val="DHHSbody"/>
        <w:spacing w:line="240" w:lineRule="auto"/>
        <w:rPr>
          <w:lang w:val="en-US"/>
        </w:rPr>
      </w:pPr>
      <w:hyperlink r:id="rId37" w:history="1">
        <w:r w:rsidR="00CF03C1" w:rsidRPr="00E466AA">
          <w:rPr>
            <w:rStyle w:val="Hyperlink"/>
            <w:lang w:val="en-US"/>
          </w:rPr>
          <w:t>WHO guidance on rational use of PPE for COVID-19:</w:t>
        </w:r>
      </w:hyperlink>
      <w:r w:rsidR="00CF03C1" w:rsidRPr="00E466AA">
        <w:rPr>
          <w:lang w:val="en-US"/>
        </w:rPr>
        <w:t xml:space="preserve"> &lt;https://apps.who.int/iris/bitstream/handle/10665/331215/WHO-2019-nCov-IPCPPE_use-2020.1-eng.pdf&gt;</w:t>
      </w:r>
    </w:p>
    <w:p w14:paraId="1C82F7A2" w14:textId="77777777" w:rsidR="00CF03C1" w:rsidRPr="00E466AA" w:rsidRDefault="00CF03C1" w:rsidP="00C15BC7">
      <w:pPr>
        <w:pStyle w:val="DHHSbody"/>
        <w:spacing w:line="240" w:lineRule="auto"/>
      </w:pPr>
      <w:r w:rsidRPr="00E466AA">
        <w:t>Australian and New Zeeland Standards for PPE:</w:t>
      </w:r>
    </w:p>
    <w:p w14:paraId="6762CF2D" w14:textId="77777777" w:rsidR="00CF03C1" w:rsidRPr="00E466AA" w:rsidRDefault="00CF03C1" w:rsidP="00092F61">
      <w:pPr>
        <w:pStyle w:val="DHHSbody"/>
        <w:numPr>
          <w:ilvl w:val="0"/>
          <w:numId w:val="56"/>
        </w:numPr>
        <w:spacing w:line="240" w:lineRule="auto"/>
      </w:pPr>
      <w:r w:rsidRPr="00E466AA">
        <w:t>Masks: Surgical masks must comply with AS4381:2015. P2 respirator or N95 respirator must comply with AS1715:2009.</w:t>
      </w:r>
    </w:p>
    <w:p w14:paraId="54B2DC92" w14:textId="77777777" w:rsidR="00CF03C1" w:rsidRPr="00E466AA" w:rsidRDefault="00CF03C1" w:rsidP="00092F61">
      <w:pPr>
        <w:pStyle w:val="DHHSbody"/>
        <w:numPr>
          <w:ilvl w:val="0"/>
          <w:numId w:val="56"/>
        </w:numPr>
        <w:spacing w:line="240" w:lineRule="auto"/>
      </w:pPr>
      <w:r w:rsidRPr="00E466AA">
        <w:t>Gloves: Single use examination gloves must comply with AS/NZ 4011:2014. Single use sterile rubber gloves must comply with AS/NZ 4179:2014.</w:t>
      </w:r>
    </w:p>
    <w:p w14:paraId="6CC4A41A" w14:textId="77777777" w:rsidR="00CF03C1" w:rsidRPr="00E466AA" w:rsidRDefault="00CF03C1" w:rsidP="00092F61">
      <w:pPr>
        <w:pStyle w:val="DHHSbody"/>
        <w:numPr>
          <w:ilvl w:val="0"/>
          <w:numId w:val="56"/>
        </w:numPr>
        <w:spacing w:line="240" w:lineRule="auto"/>
      </w:pPr>
      <w:r w:rsidRPr="00E466AA">
        <w:t>Eye protection must comply with AS/NZ 2014</w:t>
      </w:r>
    </w:p>
    <w:p w14:paraId="68B98564" w14:textId="286DF1C5" w:rsidR="006A22F8" w:rsidRDefault="00CF03C1">
      <w:pPr>
        <w:pStyle w:val="DHHSbody"/>
        <w:spacing w:line="240" w:lineRule="auto"/>
      </w:pPr>
      <w:r w:rsidRPr="00E466AA">
        <w:t>Emergency food supply for health and community services fact sheet. Updated 14 April 2020https://www.dhhs.vic.gov.au/health-services-and-general-practitioners-coronavirus-disease-covid-19</w:t>
      </w:r>
      <w:r w:rsidR="006A22F8">
        <w:t xml:space="preserve"> </w:t>
      </w:r>
      <w:r w:rsidR="00E37378">
        <w:br w:type="page"/>
      </w:r>
    </w:p>
    <w:tbl>
      <w:tblPr>
        <w:tblW w:w="1385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8"/>
        <w:gridCol w:w="5779"/>
        <w:gridCol w:w="1053"/>
        <w:gridCol w:w="10"/>
        <w:gridCol w:w="1063"/>
        <w:gridCol w:w="5125"/>
      </w:tblGrid>
      <w:tr w:rsidR="00CF03C1" w:rsidRPr="00CF03C1" w14:paraId="7E3C58D7" w14:textId="77777777" w:rsidTr="00070421">
        <w:trPr>
          <w:trHeight w:val="595"/>
          <w:tblHeader/>
        </w:trPr>
        <w:tc>
          <w:tcPr>
            <w:tcW w:w="6607" w:type="dxa"/>
            <w:gridSpan w:val="2"/>
            <w:vMerge w:val="restart"/>
            <w:shd w:val="clear" w:color="auto" w:fill="DBE5F1" w:themeFill="accent1" w:themeFillTint="33"/>
          </w:tcPr>
          <w:p w14:paraId="146A53F9" w14:textId="77777777" w:rsidR="00CF03C1" w:rsidRPr="00070421" w:rsidRDefault="00CF03C1" w:rsidP="00C15BC7">
            <w:pPr>
              <w:pStyle w:val="DHHSbody"/>
              <w:spacing w:line="240" w:lineRule="auto"/>
              <w:rPr>
                <w:rFonts w:eastAsia="Calibri" w:cs="Arial"/>
                <w:b/>
                <w:color w:val="365F91" w:themeColor="accent1" w:themeShade="BF"/>
              </w:rPr>
            </w:pPr>
          </w:p>
          <w:p w14:paraId="4E2435DF" w14:textId="77777777" w:rsidR="00CF03C1" w:rsidRPr="00070421" w:rsidRDefault="00CF03C1" w:rsidP="00C15BC7">
            <w:pPr>
              <w:pStyle w:val="DHHSbody"/>
              <w:spacing w:line="240" w:lineRule="auto"/>
              <w:rPr>
                <w:rFonts w:eastAsia="Calibri" w:cs="Arial"/>
                <w:b/>
                <w:color w:val="365F91" w:themeColor="accent1" w:themeShade="BF"/>
              </w:rPr>
            </w:pPr>
            <w:r w:rsidRPr="00070421">
              <w:rPr>
                <w:rFonts w:eastAsia="Calibri" w:cs="Arial"/>
                <w:b/>
                <w:color w:val="365F91" w:themeColor="accent1" w:themeShade="BF"/>
              </w:rPr>
              <w:t>Recommended preparedness action:</w:t>
            </w:r>
          </w:p>
        </w:tc>
        <w:tc>
          <w:tcPr>
            <w:tcW w:w="2126" w:type="dxa"/>
            <w:gridSpan w:val="3"/>
            <w:shd w:val="clear" w:color="auto" w:fill="DBE5F1" w:themeFill="accent1" w:themeFillTint="33"/>
          </w:tcPr>
          <w:p w14:paraId="5E33919D" w14:textId="77777777" w:rsidR="00CF03C1" w:rsidRPr="00070421" w:rsidRDefault="00CF03C1" w:rsidP="00C15BC7">
            <w:pPr>
              <w:pStyle w:val="DHHSbody"/>
              <w:spacing w:line="240" w:lineRule="auto"/>
              <w:jc w:val="center"/>
              <w:rPr>
                <w:rFonts w:eastAsia="Calibri" w:cs="Arial"/>
                <w:b/>
                <w:color w:val="365F91" w:themeColor="accent1" w:themeShade="BF"/>
              </w:rPr>
            </w:pPr>
            <w:r w:rsidRPr="00070421">
              <w:rPr>
                <w:rFonts w:eastAsia="Calibri" w:cs="Arial"/>
                <w:b/>
                <w:color w:val="365F91" w:themeColor="accent1" w:themeShade="BF"/>
              </w:rPr>
              <w:t>Status</w:t>
            </w:r>
          </w:p>
        </w:tc>
        <w:tc>
          <w:tcPr>
            <w:tcW w:w="5125" w:type="dxa"/>
            <w:vMerge w:val="restart"/>
            <w:shd w:val="clear" w:color="auto" w:fill="DBE5F1" w:themeFill="accent1" w:themeFillTint="33"/>
          </w:tcPr>
          <w:p w14:paraId="7B66198F" w14:textId="77777777" w:rsidR="00CF03C1" w:rsidRPr="00070421" w:rsidRDefault="00CF03C1" w:rsidP="00C15BC7">
            <w:pPr>
              <w:pStyle w:val="DHHSbody"/>
              <w:spacing w:line="240" w:lineRule="auto"/>
              <w:rPr>
                <w:rFonts w:eastAsia="Calibri" w:cs="Arial"/>
                <w:b/>
                <w:color w:val="365F91" w:themeColor="accent1" w:themeShade="BF"/>
              </w:rPr>
            </w:pPr>
            <w:r w:rsidRPr="00070421">
              <w:rPr>
                <w:rFonts w:eastAsia="Calibri" w:cs="Arial"/>
                <w:b/>
                <w:color w:val="365F91" w:themeColor="accent1" w:themeShade="BF"/>
              </w:rPr>
              <w:t>If an action is required, please detail owners and timeframe</w:t>
            </w:r>
            <w:r w:rsidRPr="00070421" w:rsidDel="00B92153">
              <w:rPr>
                <w:rFonts w:eastAsia="Calibri" w:cs="Arial"/>
                <w:b/>
                <w:color w:val="365F91" w:themeColor="accent1" w:themeShade="BF"/>
              </w:rPr>
              <w:t xml:space="preserve"> </w:t>
            </w:r>
          </w:p>
          <w:p w14:paraId="16EF87E0" w14:textId="77777777" w:rsidR="00CF03C1" w:rsidRPr="00070421" w:rsidRDefault="00CF03C1" w:rsidP="00C15BC7">
            <w:pPr>
              <w:pStyle w:val="DHHSbody"/>
              <w:spacing w:line="240" w:lineRule="auto"/>
              <w:rPr>
                <w:rFonts w:eastAsia="Calibri" w:cs="Arial"/>
                <w:b/>
                <w:color w:val="365F91" w:themeColor="accent1" w:themeShade="BF"/>
              </w:rPr>
            </w:pPr>
            <w:r w:rsidRPr="00070421">
              <w:rPr>
                <w:rFonts w:eastAsia="Calibri" w:cs="Arial"/>
                <w:b/>
                <w:color w:val="365F91" w:themeColor="accent1" w:themeShade="BF"/>
              </w:rPr>
              <w:t>If not applicable specify NA</w:t>
            </w:r>
          </w:p>
        </w:tc>
      </w:tr>
      <w:tr w:rsidR="00CF03C1" w:rsidRPr="00CF03C1" w14:paraId="0AD06C66" w14:textId="77777777" w:rsidTr="00070421">
        <w:trPr>
          <w:trHeight w:val="595"/>
          <w:tblHeader/>
        </w:trPr>
        <w:tc>
          <w:tcPr>
            <w:tcW w:w="6607" w:type="dxa"/>
            <w:gridSpan w:val="2"/>
            <w:vMerge/>
            <w:shd w:val="clear" w:color="auto" w:fill="F2F2F2"/>
          </w:tcPr>
          <w:p w14:paraId="6C292058" w14:textId="77777777" w:rsidR="00CF03C1" w:rsidRPr="00070421" w:rsidRDefault="00CF03C1" w:rsidP="00C15BC7">
            <w:pPr>
              <w:pStyle w:val="DHHSbody"/>
              <w:spacing w:line="240" w:lineRule="auto"/>
              <w:rPr>
                <w:rFonts w:eastAsia="Calibri" w:cs="Arial"/>
                <w:b/>
                <w:color w:val="365F91" w:themeColor="accent1" w:themeShade="BF"/>
              </w:rPr>
            </w:pPr>
          </w:p>
        </w:tc>
        <w:tc>
          <w:tcPr>
            <w:tcW w:w="1063" w:type="dxa"/>
            <w:gridSpan w:val="2"/>
            <w:shd w:val="clear" w:color="auto" w:fill="DBE5F1" w:themeFill="accent1" w:themeFillTint="33"/>
          </w:tcPr>
          <w:p w14:paraId="00CAD412" w14:textId="77777777" w:rsidR="00CF03C1" w:rsidRPr="00070421" w:rsidRDefault="00CF03C1" w:rsidP="00C15BC7">
            <w:pPr>
              <w:pStyle w:val="DHHSbody"/>
              <w:spacing w:line="240" w:lineRule="auto"/>
              <w:jc w:val="center"/>
              <w:rPr>
                <w:rFonts w:eastAsia="Calibri" w:cs="Arial"/>
                <w:b/>
                <w:color w:val="365F91" w:themeColor="accent1" w:themeShade="BF"/>
              </w:rPr>
            </w:pPr>
            <w:r w:rsidRPr="00070421">
              <w:rPr>
                <w:rFonts w:eastAsia="Calibri" w:cs="Arial"/>
                <w:b/>
                <w:color w:val="365F91" w:themeColor="accent1" w:themeShade="BF"/>
              </w:rPr>
              <w:t>Pending</w:t>
            </w:r>
          </w:p>
        </w:tc>
        <w:tc>
          <w:tcPr>
            <w:tcW w:w="1063" w:type="dxa"/>
            <w:shd w:val="clear" w:color="auto" w:fill="DBE5F1" w:themeFill="accent1" w:themeFillTint="33"/>
          </w:tcPr>
          <w:p w14:paraId="00367303" w14:textId="77777777" w:rsidR="00CF03C1" w:rsidRPr="00070421" w:rsidRDefault="00CF03C1" w:rsidP="00C15BC7">
            <w:pPr>
              <w:pStyle w:val="DHHSbody"/>
              <w:spacing w:line="240" w:lineRule="auto"/>
              <w:jc w:val="center"/>
              <w:rPr>
                <w:rFonts w:eastAsia="Calibri" w:cs="Arial"/>
                <w:b/>
                <w:color w:val="365F91" w:themeColor="accent1" w:themeShade="BF"/>
              </w:rPr>
            </w:pPr>
            <w:r w:rsidRPr="00070421">
              <w:rPr>
                <w:rFonts w:eastAsia="Calibri" w:cs="Arial"/>
                <w:b/>
                <w:color w:val="365F91" w:themeColor="accent1" w:themeShade="BF"/>
              </w:rPr>
              <w:t>Complete</w:t>
            </w:r>
          </w:p>
        </w:tc>
        <w:tc>
          <w:tcPr>
            <w:tcW w:w="5125" w:type="dxa"/>
            <w:vMerge/>
            <w:shd w:val="clear" w:color="auto" w:fill="F2F2F2"/>
          </w:tcPr>
          <w:p w14:paraId="43E6DD9B" w14:textId="77777777" w:rsidR="00CF03C1" w:rsidRPr="00CF03C1" w:rsidRDefault="00CF03C1" w:rsidP="00C15BC7">
            <w:pPr>
              <w:pStyle w:val="DHHSbody"/>
              <w:spacing w:line="240" w:lineRule="auto"/>
              <w:rPr>
                <w:b/>
              </w:rPr>
            </w:pPr>
          </w:p>
        </w:tc>
      </w:tr>
      <w:tr w:rsidR="00CF03C1" w:rsidRPr="00CF03C1" w14:paraId="19A66F1D" w14:textId="77777777" w:rsidTr="00070421">
        <w:tc>
          <w:tcPr>
            <w:tcW w:w="13858" w:type="dxa"/>
            <w:gridSpan w:val="6"/>
            <w:shd w:val="clear" w:color="auto" w:fill="F2F2F2" w:themeFill="background1" w:themeFillShade="F2"/>
          </w:tcPr>
          <w:p w14:paraId="78DB2E0A" w14:textId="77777777" w:rsidR="00CF03C1" w:rsidRPr="00CF03C1" w:rsidRDefault="00CF03C1" w:rsidP="00C15BC7">
            <w:pPr>
              <w:pStyle w:val="DHHSbody"/>
              <w:spacing w:line="240" w:lineRule="auto"/>
              <w:rPr>
                <w:b/>
                <w:bCs/>
                <w:iCs/>
              </w:rPr>
            </w:pPr>
            <w:r w:rsidRPr="00CF03C1">
              <w:rPr>
                <w:b/>
                <w:bCs/>
                <w:iCs/>
              </w:rPr>
              <w:t>Key component 4: Infection prevention and control</w:t>
            </w:r>
          </w:p>
          <w:p w14:paraId="0B821D30" w14:textId="6B57D204" w:rsidR="00CF03C1" w:rsidRPr="00CF03C1" w:rsidRDefault="00CF03C1" w:rsidP="00C15BC7">
            <w:pPr>
              <w:pStyle w:val="DHHSbody"/>
              <w:spacing w:line="240" w:lineRule="auto"/>
              <w:rPr>
                <w:i/>
              </w:rPr>
            </w:pPr>
            <w:r w:rsidRPr="00CF03C1">
              <w:rPr>
                <w:i/>
              </w:rPr>
              <w:t xml:space="preserve">An operational infection prevention and control (IPC) program is essential to minimise the risk of transmission of COVID-19 infection to </w:t>
            </w:r>
            <w:r w:rsidR="00E37378">
              <w:rPr>
                <w:i/>
              </w:rPr>
              <w:t>patrons</w:t>
            </w:r>
            <w:r w:rsidRPr="00CF03C1">
              <w:rPr>
                <w:i/>
              </w:rPr>
              <w:t xml:space="preserve">, staff, and visitors. All </w:t>
            </w:r>
            <w:r w:rsidR="000343D7">
              <w:rPr>
                <w:i/>
              </w:rPr>
              <w:t>ALPINE RESORT</w:t>
            </w:r>
            <w:r w:rsidRPr="00CF03C1">
              <w:rPr>
                <w:i/>
              </w:rPr>
              <w:t xml:space="preserve"> COVID-19 policies, protocols and local guidance should be up to date and reflect Commonwealt</w:t>
            </w:r>
            <w:r w:rsidR="00E37378">
              <w:rPr>
                <w:i/>
              </w:rPr>
              <w:t xml:space="preserve">h, </w:t>
            </w:r>
            <w:r w:rsidRPr="00CF03C1">
              <w:rPr>
                <w:i/>
              </w:rPr>
              <w:t xml:space="preserve">DHHS </w:t>
            </w:r>
            <w:r w:rsidR="00E37378">
              <w:rPr>
                <w:i/>
              </w:rPr>
              <w:t xml:space="preserve">and DEWLP </w:t>
            </w:r>
            <w:r w:rsidRPr="00CF03C1">
              <w:rPr>
                <w:i/>
              </w:rPr>
              <w:t>guidelines. Consider the taking the following actions.</w:t>
            </w:r>
          </w:p>
        </w:tc>
      </w:tr>
      <w:tr w:rsidR="00CF03C1" w:rsidRPr="00CF03C1" w14:paraId="2A3FE692" w14:textId="77777777" w:rsidTr="00017BF3">
        <w:tc>
          <w:tcPr>
            <w:tcW w:w="828" w:type="dxa"/>
          </w:tcPr>
          <w:p w14:paraId="2101799D" w14:textId="5D6ADC64" w:rsidR="00CF03C1" w:rsidRPr="00CF03C1" w:rsidRDefault="00CF03C1" w:rsidP="00C15BC7">
            <w:pPr>
              <w:pStyle w:val="DHHSbody"/>
              <w:spacing w:line="240" w:lineRule="auto"/>
              <w:jc w:val="center"/>
            </w:pPr>
            <w:r w:rsidRPr="00CF03C1">
              <w:t>4.</w:t>
            </w:r>
            <w:r w:rsidR="00017BF3">
              <w:t>1</w:t>
            </w:r>
          </w:p>
        </w:tc>
        <w:tc>
          <w:tcPr>
            <w:tcW w:w="5779" w:type="dxa"/>
            <w:shd w:val="clear" w:color="auto" w:fill="auto"/>
          </w:tcPr>
          <w:p w14:paraId="50A339DA" w14:textId="592135FE" w:rsidR="00CF03C1" w:rsidRPr="00CF03C1" w:rsidRDefault="00CF03C1">
            <w:pPr>
              <w:pStyle w:val="DHHSbody"/>
              <w:spacing w:line="240" w:lineRule="auto"/>
            </w:pPr>
            <w:r w:rsidRPr="00DD41B3">
              <w:t xml:space="preserve">The </w:t>
            </w:r>
            <w:r w:rsidR="000343D7">
              <w:t xml:space="preserve">ALPINE </w:t>
            </w:r>
            <w:r w:rsidR="00E37378">
              <w:t>facility</w:t>
            </w:r>
            <w:r w:rsidRPr="00DD41B3">
              <w:t xml:space="preserve"> has plans to provide education and training to staff</w:t>
            </w:r>
            <w:r w:rsidR="00477811" w:rsidRPr="00DD41B3">
              <w:t xml:space="preserve"> </w:t>
            </w:r>
            <w:r w:rsidRPr="00DD41B3">
              <w:t>to help them understand the implications of, and basic prevention and control measures for, COVID-19.</w:t>
            </w:r>
            <w:r w:rsidRPr="00CF03C1">
              <w:t xml:space="preserve"> </w:t>
            </w:r>
          </w:p>
        </w:tc>
        <w:tc>
          <w:tcPr>
            <w:tcW w:w="1053" w:type="dxa"/>
            <w:shd w:val="clear" w:color="auto" w:fill="auto"/>
          </w:tcPr>
          <w:p w14:paraId="20EF346B" w14:textId="77777777" w:rsidR="00CF03C1" w:rsidRPr="00CF03C1" w:rsidRDefault="00CF03C1" w:rsidP="00C15BC7">
            <w:pPr>
              <w:pStyle w:val="DHHSbody"/>
              <w:spacing w:line="240" w:lineRule="auto"/>
            </w:pPr>
          </w:p>
        </w:tc>
        <w:tc>
          <w:tcPr>
            <w:tcW w:w="1073" w:type="dxa"/>
            <w:gridSpan w:val="2"/>
            <w:shd w:val="clear" w:color="auto" w:fill="auto"/>
          </w:tcPr>
          <w:p w14:paraId="13BAA6A5" w14:textId="77777777" w:rsidR="00CF03C1" w:rsidRPr="00CF03C1" w:rsidRDefault="00CF03C1" w:rsidP="00C15BC7">
            <w:pPr>
              <w:pStyle w:val="DHHSbody"/>
              <w:spacing w:line="240" w:lineRule="auto"/>
            </w:pPr>
          </w:p>
        </w:tc>
        <w:tc>
          <w:tcPr>
            <w:tcW w:w="5125" w:type="dxa"/>
            <w:shd w:val="clear" w:color="auto" w:fill="auto"/>
          </w:tcPr>
          <w:p w14:paraId="7A97BD23" w14:textId="6A212C02" w:rsidR="00CF03C1" w:rsidRPr="00CF03C1" w:rsidRDefault="00CF03C1" w:rsidP="00C15BC7">
            <w:pPr>
              <w:pStyle w:val="DHHSbody"/>
              <w:spacing w:line="240" w:lineRule="auto"/>
            </w:pPr>
          </w:p>
        </w:tc>
      </w:tr>
      <w:tr w:rsidR="00CF03C1" w:rsidRPr="00CF03C1" w14:paraId="1B894E67" w14:textId="77777777" w:rsidTr="00017BF3">
        <w:tc>
          <w:tcPr>
            <w:tcW w:w="828" w:type="dxa"/>
          </w:tcPr>
          <w:p w14:paraId="707D3671" w14:textId="7985A36D" w:rsidR="00CF03C1" w:rsidRPr="00CF03C1" w:rsidRDefault="00CF03C1" w:rsidP="00C15BC7">
            <w:pPr>
              <w:pStyle w:val="DHHSbody"/>
              <w:spacing w:line="240" w:lineRule="auto"/>
              <w:jc w:val="center"/>
            </w:pPr>
            <w:r w:rsidRPr="00CF03C1">
              <w:t>4.</w:t>
            </w:r>
            <w:r w:rsidR="00017BF3">
              <w:t>2</w:t>
            </w:r>
          </w:p>
        </w:tc>
        <w:tc>
          <w:tcPr>
            <w:tcW w:w="5779" w:type="dxa"/>
            <w:shd w:val="clear" w:color="auto" w:fill="auto"/>
          </w:tcPr>
          <w:p w14:paraId="0E9E913A" w14:textId="59F4F390" w:rsidR="00CF03C1" w:rsidRPr="00CF03C1" w:rsidRDefault="00CF03C1" w:rsidP="00C15BC7">
            <w:pPr>
              <w:pStyle w:val="DHHSbody"/>
              <w:spacing w:line="240" w:lineRule="auto"/>
            </w:pPr>
            <w:r w:rsidRPr="00CF03C1">
              <w:t xml:space="preserve">A </w:t>
            </w:r>
            <w:r w:rsidR="0007290D">
              <w:t>staff member</w:t>
            </w:r>
            <w:r w:rsidR="0007290D" w:rsidRPr="00CF03C1">
              <w:t xml:space="preserve"> </w:t>
            </w:r>
            <w:r w:rsidRPr="00CF03C1">
              <w:t>has been designated with responsibility for coordinating education and training on COVID-19 (e.g., identifies and facilitates access to online COVID-19 education, maintains a record of personnel training).  (Insert name(s), title(s), and contact information</w:t>
            </w:r>
          </w:p>
          <w:p w14:paraId="36AE7DE7" w14:textId="77777777" w:rsidR="004E594E" w:rsidRDefault="00CF03C1" w:rsidP="00C15BC7">
            <w:pPr>
              <w:pStyle w:val="DHHSbody"/>
              <w:spacing w:line="240" w:lineRule="auto"/>
            </w:pPr>
            <w:r w:rsidRPr="00CF03C1">
              <w:t xml:space="preserve">(Name, Title, Contact information): </w:t>
            </w:r>
          </w:p>
          <w:p w14:paraId="20DB2F10" w14:textId="4C38B617" w:rsidR="00DE351C" w:rsidRPr="00A73FCD" w:rsidRDefault="00CF03C1" w:rsidP="00C15BC7">
            <w:pPr>
              <w:spacing w:after="120"/>
              <w:contextualSpacing/>
              <w:rPr>
                <w:rFonts w:ascii="Arial" w:eastAsia="Calibri" w:hAnsi="Arial" w:cs="Arial"/>
              </w:rPr>
            </w:pPr>
            <w:r w:rsidRPr="00CF03C1">
              <w:t xml:space="preserve"> </w:t>
            </w:r>
            <w:r w:rsidR="00DE351C" w:rsidRPr="00A73FCD">
              <w:rPr>
                <w:rFonts w:ascii="Arial" w:eastAsia="Calibri" w:hAnsi="Arial" w:cs="Arial"/>
              </w:rPr>
              <w:t>__________________________________________________</w:t>
            </w:r>
          </w:p>
          <w:p w14:paraId="05662FEF" w14:textId="77777777" w:rsidR="00070421" w:rsidRPr="00346340" w:rsidRDefault="00070421" w:rsidP="00C15BC7">
            <w:pPr>
              <w:spacing w:after="120"/>
              <w:contextualSpacing/>
              <w:rPr>
                <w:rFonts w:ascii="Arial" w:eastAsia="Calibri" w:hAnsi="Arial" w:cs="Arial"/>
              </w:rPr>
            </w:pPr>
          </w:p>
          <w:p w14:paraId="250060C5" w14:textId="3BA89184" w:rsidR="00CF03C1" w:rsidRPr="00CF03C1" w:rsidRDefault="00070421" w:rsidP="00C15BC7">
            <w:pPr>
              <w:spacing w:after="120"/>
              <w:contextualSpacing/>
            </w:pPr>
            <w:r w:rsidRPr="00A73FCD">
              <w:rPr>
                <w:rFonts w:ascii="Arial" w:eastAsia="Calibri" w:hAnsi="Arial" w:cs="Arial"/>
              </w:rPr>
              <w:t>__________________________________________________</w:t>
            </w:r>
          </w:p>
        </w:tc>
        <w:tc>
          <w:tcPr>
            <w:tcW w:w="1053" w:type="dxa"/>
            <w:shd w:val="clear" w:color="auto" w:fill="auto"/>
          </w:tcPr>
          <w:p w14:paraId="1A8D1E11" w14:textId="77777777" w:rsidR="00CF03C1" w:rsidRPr="00CF03C1" w:rsidRDefault="00CF03C1" w:rsidP="00C15BC7">
            <w:pPr>
              <w:pStyle w:val="DHHSbody"/>
              <w:spacing w:line="240" w:lineRule="auto"/>
            </w:pPr>
          </w:p>
        </w:tc>
        <w:tc>
          <w:tcPr>
            <w:tcW w:w="1073" w:type="dxa"/>
            <w:gridSpan w:val="2"/>
            <w:shd w:val="clear" w:color="auto" w:fill="auto"/>
          </w:tcPr>
          <w:p w14:paraId="32C72401" w14:textId="77777777" w:rsidR="00CF03C1" w:rsidRPr="00CF03C1" w:rsidRDefault="00CF03C1" w:rsidP="00C15BC7">
            <w:pPr>
              <w:pStyle w:val="DHHSbody"/>
              <w:spacing w:line="240" w:lineRule="auto"/>
            </w:pPr>
          </w:p>
        </w:tc>
        <w:tc>
          <w:tcPr>
            <w:tcW w:w="5125" w:type="dxa"/>
            <w:shd w:val="clear" w:color="auto" w:fill="auto"/>
          </w:tcPr>
          <w:p w14:paraId="1CBD0C30" w14:textId="77777777" w:rsidR="00CF03C1" w:rsidRPr="00CF03C1" w:rsidRDefault="00CF03C1" w:rsidP="00C15BC7">
            <w:pPr>
              <w:pStyle w:val="DHHSbody"/>
              <w:spacing w:line="240" w:lineRule="auto"/>
            </w:pPr>
          </w:p>
        </w:tc>
      </w:tr>
      <w:tr w:rsidR="00CF03C1" w:rsidRPr="00CF03C1" w14:paraId="206DEB2E" w14:textId="77777777" w:rsidTr="00017BF3">
        <w:tc>
          <w:tcPr>
            <w:tcW w:w="828" w:type="dxa"/>
          </w:tcPr>
          <w:p w14:paraId="7D918B66" w14:textId="7CDB4711" w:rsidR="00CF03C1" w:rsidRPr="00CF03C1" w:rsidRDefault="00CF03C1" w:rsidP="00C15BC7">
            <w:pPr>
              <w:pStyle w:val="DHHSbody"/>
              <w:spacing w:line="240" w:lineRule="auto"/>
              <w:jc w:val="center"/>
            </w:pPr>
            <w:r w:rsidRPr="00CF03C1">
              <w:t>4.</w:t>
            </w:r>
            <w:r w:rsidR="00017BF3">
              <w:t>3</w:t>
            </w:r>
          </w:p>
        </w:tc>
        <w:tc>
          <w:tcPr>
            <w:tcW w:w="5779" w:type="dxa"/>
            <w:shd w:val="clear" w:color="auto" w:fill="auto"/>
          </w:tcPr>
          <w:p w14:paraId="539DBAEB" w14:textId="15A247A8" w:rsidR="00CF03C1" w:rsidRPr="00CF03C1" w:rsidRDefault="00CF03C1">
            <w:pPr>
              <w:pStyle w:val="DHHSbody"/>
              <w:spacing w:line="240" w:lineRule="auto"/>
            </w:pPr>
            <w:r w:rsidRPr="00CF03C1">
              <w:t xml:space="preserve">Language and reading-level appropriate materials have been identified to supplement and support education and training programs to </w:t>
            </w:r>
            <w:r w:rsidR="00477811">
              <w:t>staff</w:t>
            </w:r>
            <w:r w:rsidRPr="00CF03C1">
              <w:t xml:space="preserve"> (see recommended translated resources below) and a plan is in place for obtaining these materials (e.g. fact sheets).</w:t>
            </w:r>
          </w:p>
        </w:tc>
        <w:tc>
          <w:tcPr>
            <w:tcW w:w="1053" w:type="dxa"/>
            <w:shd w:val="clear" w:color="auto" w:fill="auto"/>
          </w:tcPr>
          <w:p w14:paraId="6518B4BE" w14:textId="77777777" w:rsidR="00CF03C1" w:rsidRPr="00CF03C1" w:rsidRDefault="00CF03C1" w:rsidP="00C15BC7">
            <w:pPr>
              <w:pStyle w:val="DHHSbody"/>
              <w:spacing w:line="240" w:lineRule="auto"/>
            </w:pPr>
          </w:p>
        </w:tc>
        <w:tc>
          <w:tcPr>
            <w:tcW w:w="1073" w:type="dxa"/>
            <w:gridSpan w:val="2"/>
            <w:shd w:val="clear" w:color="auto" w:fill="auto"/>
          </w:tcPr>
          <w:p w14:paraId="7FDAC206" w14:textId="77777777" w:rsidR="00CF03C1" w:rsidRPr="00CF03C1" w:rsidRDefault="00CF03C1" w:rsidP="00C15BC7">
            <w:pPr>
              <w:pStyle w:val="DHHSbody"/>
              <w:spacing w:line="240" w:lineRule="auto"/>
            </w:pPr>
          </w:p>
        </w:tc>
        <w:tc>
          <w:tcPr>
            <w:tcW w:w="5125" w:type="dxa"/>
            <w:shd w:val="clear" w:color="auto" w:fill="auto"/>
          </w:tcPr>
          <w:p w14:paraId="06525AB1" w14:textId="77777777" w:rsidR="00CF03C1" w:rsidRPr="00CF03C1" w:rsidRDefault="00CF03C1" w:rsidP="00C15BC7">
            <w:pPr>
              <w:pStyle w:val="DHHSbody"/>
              <w:spacing w:line="240" w:lineRule="auto"/>
            </w:pPr>
          </w:p>
        </w:tc>
      </w:tr>
      <w:tr w:rsidR="00CF03C1" w:rsidRPr="00CF03C1" w14:paraId="215548FC" w14:textId="77777777" w:rsidTr="0032183C">
        <w:trPr>
          <w:trHeight w:val="530"/>
        </w:trPr>
        <w:tc>
          <w:tcPr>
            <w:tcW w:w="828" w:type="dxa"/>
            <w:vMerge w:val="restart"/>
          </w:tcPr>
          <w:p w14:paraId="33E40400" w14:textId="1FFCF9FF" w:rsidR="00CF03C1" w:rsidRPr="00CF03C1" w:rsidRDefault="00CF03C1" w:rsidP="00C15BC7">
            <w:pPr>
              <w:pStyle w:val="DHHSbody"/>
              <w:spacing w:line="240" w:lineRule="auto"/>
              <w:jc w:val="center"/>
            </w:pPr>
            <w:r w:rsidRPr="00CF03C1">
              <w:t>4.</w:t>
            </w:r>
            <w:r w:rsidR="00017BF3">
              <w:t>4</w:t>
            </w:r>
          </w:p>
        </w:tc>
        <w:tc>
          <w:tcPr>
            <w:tcW w:w="5779" w:type="dxa"/>
            <w:tcBorders>
              <w:bottom w:val="nil"/>
            </w:tcBorders>
            <w:shd w:val="clear" w:color="auto" w:fill="auto"/>
          </w:tcPr>
          <w:p w14:paraId="4D7A47FE" w14:textId="0DA3C656" w:rsidR="00CF03C1" w:rsidRPr="00CF03C1" w:rsidRDefault="00CF03C1" w:rsidP="00C15BC7">
            <w:pPr>
              <w:pStyle w:val="DHHSbody"/>
              <w:spacing w:line="240" w:lineRule="auto"/>
            </w:pPr>
            <w:r w:rsidRPr="00CF03C1">
              <w:rPr>
                <w:u w:val="single"/>
              </w:rPr>
              <w:t>Job specific training</w:t>
            </w:r>
            <w:r w:rsidRPr="00CF03C1">
              <w:t xml:space="preserve"> is made available to staff on recommended infection control measures to prevent the spread of COVID-19 including:</w:t>
            </w:r>
          </w:p>
        </w:tc>
        <w:tc>
          <w:tcPr>
            <w:tcW w:w="2126" w:type="dxa"/>
            <w:gridSpan w:val="3"/>
            <w:shd w:val="clear" w:color="auto" w:fill="DAEEF3" w:themeFill="accent5" w:themeFillTint="33"/>
          </w:tcPr>
          <w:p w14:paraId="6728CCDD" w14:textId="77777777" w:rsidR="00CF03C1" w:rsidRPr="00CF03C1" w:rsidRDefault="00CF03C1" w:rsidP="00C15BC7">
            <w:pPr>
              <w:pStyle w:val="DHHSbody"/>
              <w:spacing w:line="240" w:lineRule="auto"/>
            </w:pPr>
          </w:p>
        </w:tc>
        <w:tc>
          <w:tcPr>
            <w:tcW w:w="5125" w:type="dxa"/>
            <w:shd w:val="clear" w:color="auto" w:fill="auto"/>
          </w:tcPr>
          <w:p w14:paraId="23482236" w14:textId="77777777" w:rsidR="00CF03C1" w:rsidRPr="00CF03C1" w:rsidRDefault="00CF03C1" w:rsidP="00C15BC7">
            <w:pPr>
              <w:pStyle w:val="DHHSbody"/>
              <w:spacing w:line="240" w:lineRule="auto"/>
            </w:pPr>
          </w:p>
        </w:tc>
      </w:tr>
      <w:tr w:rsidR="00CF03C1" w:rsidRPr="00CF03C1" w14:paraId="4C92B1A6" w14:textId="77777777" w:rsidTr="0032183C">
        <w:trPr>
          <w:trHeight w:val="413"/>
        </w:trPr>
        <w:tc>
          <w:tcPr>
            <w:tcW w:w="828" w:type="dxa"/>
            <w:vMerge/>
            <w:tcBorders>
              <w:right w:val="single" w:sz="4" w:space="0" w:color="auto"/>
            </w:tcBorders>
          </w:tcPr>
          <w:p w14:paraId="5FDDBD71"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58B98658" w14:textId="77777777" w:rsidR="00CF03C1" w:rsidRPr="00CF03C1" w:rsidRDefault="00CF03C1" w:rsidP="00C15BC7">
            <w:pPr>
              <w:pStyle w:val="DHHSbody"/>
              <w:numPr>
                <w:ilvl w:val="0"/>
                <w:numId w:val="22"/>
              </w:numPr>
              <w:spacing w:line="240" w:lineRule="auto"/>
            </w:pPr>
            <w:r w:rsidRPr="00CF03C1">
              <w:t xml:space="preserve">Cough and sneeze hygiene </w:t>
            </w:r>
          </w:p>
        </w:tc>
        <w:tc>
          <w:tcPr>
            <w:tcW w:w="1053" w:type="dxa"/>
            <w:tcBorders>
              <w:left w:val="single" w:sz="4" w:space="0" w:color="auto"/>
            </w:tcBorders>
            <w:shd w:val="clear" w:color="auto" w:fill="auto"/>
          </w:tcPr>
          <w:p w14:paraId="6063C631" w14:textId="77777777" w:rsidR="00CF03C1" w:rsidRPr="00CF03C1" w:rsidRDefault="00CF03C1" w:rsidP="00C15BC7">
            <w:pPr>
              <w:pStyle w:val="DHHSbody"/>
              <w:spacing w:line="240" w:lineRule="auto"/>
            </w:pPr>
          </w:p>
        </w:tc>
        <w:tc>
          <w:tcPr>
            <w:tcW w:w="1073" w:type="dxa"/>
            <w:gridSpan w:val="2"/>
            <w:shd w:val="clear" w:color="auto" w:fill="auto"/>
          </w:tcPr>
          <w:p w14:paraId="6EB7390A" w14:textId="77777777" w:rsidR="00CF03C1" w:rsidRPr="00CF03C1" w:rsidRDefault="00CF03C1" w:rsidP="00C15BC7">
            <w:pPr>
              <w:pStyle w:val="DHHSbody"/>
              <w:spacing w:line="240" w:lineRule="auto"/>
            </w:pPr>
          </w:p>
        </w:tc>
        <w:tc>
          <w:tcPr>
            <w:tcW w:w="5125" w:type="dxa"/>
            <w:shd w:val="clear" w:color="auto" w:fill="auto"/>
          </w:tcPr>
          <w:p w14:paraId="06141C6A" w14:textId="77777777" w:rsidR="00CF03C1" w:rsidRPr="00CF03C1" w:rsidRDefault="00CF03C1" w:rsidP="00C15BC7">
            <w:pPr>
              <w:pStyle w:val="DHHSbody"/>
              <w:spacing w:line="240" w:lineRule="auto"/>
            </w:pPr>
          </w:p>
        </w:tc>
      </w:tr>
      <w:tr w:rsidR="00CF03C1" w:rsidRPr="00CF03C1" w14:paraId="2C05182F" w14:textId="77777777" w:rsidTr="0032183C">
        <w:trPr>
          <w:trHeight w:val="413"/>
        </w:trPr>
        <w:tc>
          <w:tcPr>
            <w:tcW w:w="828" w:type="dxa"/>
            <w:vMerge/>
            <w:tcBorders>
              <w:right w:val="single" w:sz="4" w:space="0" w:color="auto"/>
            </w:tcBorders>
          </w:tcPr>
          <w:p w14:paraId="32B60E6A"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0D53BB92" w14:textId="77777777" w:rsidR="00CF03C1" w:rsidRPr="00CF03C1" w:rsidRDefault="00CF03C1" w:rsidP="00C15BC7">
            <w:pPr>
              <w:pStyle w:val="DHHSbody"/>
              <w:numPr>
                <w:ilvl w:val="0"/>
                <w:numId w:val="22"/>
              </w:numPr>
              <w:spacing w:line="240" w:lineRule="auto"/>
            </w:pPr>
            <w:r w:rsidRPr="00CF03C1">
              <w:t>Hand hygiene</w:t>
            </w:r>
          </w:p>
        </w:tc>
        <w:tc>
          <w:tcPr>
            <w:tcW w:w="1053" w:type="dxa"/>
            <w:tcBorders>
              <w:left w:val="single" w:sz="4" w:space="0" w:color="auto"/>
            </w:tcBorders>
            <w:shd w:val="clear" w:color="auto" w:fill="auto"/>
          </w:tcPr>
          <w:p w14:paraId="604F9951" w14:textId="77777777" w:rsidR="00CF03C1" w:rsidRPr="00CF03C1" w:rsidRDefault="00CF03C1" w:rsidP="00C15BC7">
            <w:pPr>
              <w:pStyle w:val="DHHSbody"/>
              <w:spacing w:line="240" w:lineRule="auto"/>
            </w:pPr>
          </w:p>
        </w:tc>
        <w:tc>
          <w:tcPr>
            <w:tcW w:w="1073" w:type="dxa"/>
            <w:gridSpan w:val="2"/>
            <w:shd w:val="clear" w:color="auto" w:fill="auto"/>
          </w:tcPr>
          <w:p w14:paraId="68B9AAFD" w14:textId="77777777" w:rsidR="00CF03C1" w:rsidRPr="00CF03C1" w:rsidRDefault="00CF03C1" w:rsidP="00C15BC7">
            <w:pPr>
              <w:pStyle w:val="DHHSbody"/>
              <w:spacing w:line="240" w:lineRule="auto"/>
            </w:pPr>
          </w:p>
        </w:tc>
        <w:tc>
          <w:tcPr>
            <w:tcW w:w="5125" w:type="dxa"/>
            <w:shd w:val="clear" w:color="auto" w:fill="auto"/>
          </w:tcPr>
          <w:p w14:paraId="35E1A1B3" w14:textId="77777777" w:rsidR="00CF03C1" w:rsidRPr="00CF03C1" w:rsidRDefault="00CF03C1" w:rsidP="00C15BC7">
            <w:pPr>
              <w:pStyle w:val="DHHSbody"/>
              <w:spacing w:line="240" w:lineRule="auto"/>
            </w:pPr>
          </w:p>
        </w:tc>
      </w:tr>
      <w:tr w:rsidR="00CF03C1" w:rsidRPr="00CF03C1" w14:paraId="5B8D5A79" w14:textId="77777777" w:rsidTr="00017BF3">
        <w:trPr>
          <w:trHeight w:val="413"/>
        </w:trPr>
        <w:tc>
          <w:tcPr>
            <w:tcW w:w="828" w:type="dxa"/>
            <w:vMerge/>
            <w:tcBorders>
              <w:right w:val="single" w:sz="4" w:space="0" w:color="auto"/>
            </w:tcBorders>
          </w:tcPr>
          <w:p w14:paraId="5A7D99D7"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1F83B3FC" w14:textId="176B44CE" w:rsidR="00CF03C1" w:rsidRPr="00CF03C1" w:rsidRDefault="00CF03C1" w:rsidP="00C15BC7">
            <w:pPr>
              <w:pStyle w:val="DHHSbody"/>
              <w:numPr>
                <w:ilvl w:val="0"/>
                <w:numId w:val="22"/>
              </w:numPr>
              <w:spacing w:line="240" w:lineRule="auto"/>
            </w:pPr>
            <w:r w:rsidRPr="00CF03C1">
              <w:t xml:space="preserve">Physical distancing in </w:t>
            </w:r>
            <w:r w:rsidR="00476778" w:rsidRPr="00CF03C1">
              <w:t>an</w:t>
            </w:r>
            <w:r w:rsidRPr="00CF03C1">
              <w:t xml:space="preserve"> </w:t>
            </w:r>
            <w:r w:rsidR="00E37378">
              <w:t xml:space="preserve">ALPINE facility </w:t>
            </w:r>
            <w:r w:rsidRPr="00CF03C1">
              <w:t>setting</w:t>
            </w:r>
          </w:p>
        </w:tc>
        <w:tc>
          <w:tcPr>
            <w:tcW w:w="1053" w:type="dxa"/>
            <w:tcBorders>
              <w:left w:val="single" w:sz="4" w:space="0" w:color="auto"/>
            </w:tcBorders>
            <w:shd w:val="clear" w:color="auto" w:fill="auto"/>
          </w:tcPr>
          <w:p w14:paraId="1A9C8D16" w14:textId="77777777" w:rsidR="00CF03C1" w:rsidRPr="00CF03C1" w:rsidRDefault="00CF03C1" w:rsidP="00C15BC7">
            <w:pPr>
              <w:pStyle w:val="DHHSbody"/>
              <w:spacing w:line="240" w:lineRule="auto"/>
            </w:pPr>
          </w:p>
        </w:tc>
        <w:tc>
          <w:tcPr>
            <w:tcW w:w="1073" w:type="dxa"/>
            <w:gridSpan w:val="2"/>
            <w:shd w:val="clear" w:color="auto" w:fill="auto"/>
          </w:tcPr>
          <w:p w14:paraId="02DD43DC" w14:textId="77777777" w:rsidR="00CF03C1" w:rsidRPr="00CF03C1" w:rsidRDefault="00CF03C1" w:rsidP="00C15BC7">
            <w:pPr>
              <w:pStyle w:val="DHHSbody"/>
              <w:spacing w:line="240" w:lineRule="auto"/>
            </w:pPr>
          </w:p>
        </w:tc>
        <w:tc>
          <w:tcPr>
            <w:tcW w:w="5125" w:type="dxa"/>
            <w:shd w:val="clear" w:color="auto" w:fill="auto"/>
          </w:tcPr>
          <w:p w14:paraId="7D81119B" w14:textId="77777777" w:rsidR="00CF03C1" w:rsidRPr="00CF03C1" w:rsidRDefault="00CF03C1" w:rsidP="00C15BC7">
            <w:pPr>
              <w:pStyle w:val="DHHSbody"/>
              <w:spacing w:line="240" w:lineRule="auto"/>
            </w:pPr>
          </w:p>
        </w:tc>
      </w:tr>
      <w:tr w:rsidR="00E37378" w:rsidRPr="00CF03C1" w14:paraId="7EC13DAA" w14:textId="77777777" w:rsidTr="00017BF3">
        <w:trPr>
          <w:trHeight w:val="413"/>
        </w:trPr>
        <w:tc>
          <w:tcPr>
            <w:tcW w:w="828" w:type="dxa"/>
            <w:vMerge/>
            <w:tcBorders>
              <w:right w:val="single" w:sz="4" w:space="0" w:color="auto"/>
            </w:tcBorders>
          </w:tcPr>
          <w:p w14:paraId="3D443074" w14:textId="77777777" w:rsidR="00E37378" w:rsidRPr="00CF03C1" w:rsidRDefault="00E37378"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7C03A54F" w14:textId="29144B86" w:rsidR="00E37378" w:rsidRPr="00CF03C1" w:rsidRDefault="00E37378" w:rsidP="00C15BC7">
            <w:pPr>
              <w:pStyle w:val="DHHSbody"/>
              <w:numPr>
                <w:ilvl w:val="0"/>
                <w:numId w:val="22"/>
              </w:numPr>
              <w:spacing w:line="240" w:lineRule="auto"/>
            </w:pPr>
            <w:r>
              <w:t>Indication for use of personal protective equipment (PPE)</w:t>
            </w:r>
          </w:p>
        </w:tc>
        <w:tc>
          <w:tcPr>
            <w:tcW w:w="1053" w:type="dxa"/>
            <w:tcBorders>
              <w:left w:val="single" w:sz="4" w:space="0" w:color="auto"/>
            </w:tcBorders>
            <w:shd w:val="clear" w:color="auto" w:fill="auto"/>
          </w:tcPr>
          <w:p w14:paraId="32E9B95E" w14:textId="77777777" w:rsidR="00E37378" w:rsidRPr="00CF03C1" w:rsidRDefault="00E37378" w:rsidP="00C15BC7">
            <w:pPr>
              <w:pStyle w:val="DHHSbody"/>
              <w:spacing w:line="240" w:lineRule="auto"/>
            </w:pPr>
          </w:p>
        </w:tc>
        <w:tc>
          <w:tcPr>
            <w:tcW w:w="1073" w:type="dxa"/>
            <w:gridSpan w:val="2"/>
            <w:shd w:val="clear" w:color="auto" w:fill="auto"/>
          </w:tcPr>
          <w:p w14:paraId="4B7913C1" w14:textId="77777777" w:rsidR="00E37378" w:rsidRPr="00CF03C1" w:rsidRDefault="00E37378" w:rsidP="00C15BC7">
            <w:pPr>
              <w:pStyle w:val="DHHSbody"/>
              <w:spacing w:line="240" w:lineRule="auto"/>
            </w:pPr>
          </w:p>
        </w:tc>
        <w:tc>
          <w:tcPr>
            <w:tcW w:w="5125" w:type="dxa"/>
            <w:shd w:val="clear" w:color="auto" w:fill="auto"/>
          </w:tcPr>
          <w:p w14:paraId="7EF7AD53" w14:textId="77777777" w:rsidR="00E37378" w:rsidRPr="00CF03C1" w:rsidRDefault="00E37378" w:rsidP="00C15BC7">
            <w:pPr>
              <w:pStyle w:val="DHHSbody"/>
              <w:spacing w:line="240" w:lineRule="auto"/>
            </w:pPr>
          </w:p>
        </w:tc>
      </w:tr>
      <w:tr w:rsidR="00CF03C1" w:rsidRPr="00CF03C1" w14:paraId="44999F55" w14:textId="77777777" w:rsidTr="00017BF3">
        <w:trPr>
          <w:trHeight w:val="458"/>
        </w:trPr>
        <w:tc>
          <w:tcPr>
            <w:tcW w:w="828" w:type="dxa"/>
            <w:vMerge/>
            <w:tcBorders>
              <w:right w:val="single" w:sz="4" w:space="0" w:color="auto"/>
            </w:tcBorders>
          </w:tcPr>
          <w:p w14:paraId="58D4CBC4"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769A090C" w14:textId="093B4DBC" w:rsidR="00CF03C1" w:rsidRPr="00CF03C1" w:rsidRDefault="00E37378" w:rsidP="00C15BC7">
            <w:pPr>
              <w:pStyle w:val="DHHSbody"/>
              <w:numPr>
                <w:ilvl w:val="0"/>
                <w:numId w:val="22"/>
              </w:numPr>
              <w:spacing w:line="240" w:lineRule="auto"/>
            </w:pPr>
            <w:r>
              <w:t>Staying in your home (accommodation)</w:t>
            </w:r>
            <w:r w:rsidR="00CF03C1" w:rsidRPr="00CF03C1">
              <w:t xml:space="preserve"> when ill</w:t>
            </w:r>
          </w:p>
        </w:tc>
        <w:tc>
          <w:tcPr>
            <w:tcW w:w="1053" w:type="dxa"/>
            <w:tcBorders>
              <w:left w:val="single" w:sz="4" w:space="0" w:color="auto"/>
            </w:tcBorders>
            <w:shd w:val="clear" w:color="auto" w:fill="auto"/>
          </w:tcPr>
          <w:p w14:paraId="0E5A1250" w14:textId="77777777" w:rsidR="00CF03C1" w:rsidRPr="00CF03C1" w:rsidRDefault="00CF03C1" w:rsidP="00C15BC7">
            <w:pPr>
              <w:pStyle w:val="DHHSbody"/>
              <w:spacing w:line="240" w:lineRule="auto"/>
            </w:pPr>
          </w:p>
        </w:tc>
        <w:tc>
          <w:tcPr>
            <w:tcW w:w="1073" w:type="dxa"/>
            <w:gridSpan w:val="2"/>
            <w:shd w:val="clear" w:color="auto" w:fill="auto"/>
          </w:tcPr>
          <w:p w14:paraId="307D51C4" w14:textId="77777777" w:rsidR="00CF03C1" w:rsidRPr="00CF03C1" w:rsidRDefault="00CF03C1" w:rsidP="00C15BC7">
            <w:pPr>
              <w:pStyle w:val="DHHSbody"/>
              <w:spacing w:line="240" w:lineRule="auto"/>
            </w:pPr>
          </w:p>
        </w:tc>
        <w:tc>
          <w:tcPr>
            <w:tcW w:w="5125" w:type="dxa"/>
            <w:shd w:val="clear" w:color="auto" w:fill="auto"/>
          </w:tcPr>
          <w:p w14:paraId="52B6A9B6" w14:textId="77777777" w:rsidR="00CF03C1" w:rsidRPr="00CF03C1" w:rsidRDefault="00CF03C1" w:rsidP="00C15BC7">
            <w:pPr>
              <w:pStyle w:val="DHHSbody"/>
              <w:spacing w:line="240" w:lineRule="auto"/>
            </w:pPr>
          </w:p>
        </w:tc>
      </w:tr>
      <w:tr w:rsidR="00CF03C1" w:rsidRPr="00CF03C1" w14:paraId="26A94A8B" w14:textId="77777777" w:rsidTr="00017BF3">
        <w:trPr>
          <w:trHeight w:val="440"/>
        </w:trPr>
        <w:tc>
          <w:tcPr>
            <w:tcW w:w="828" w:type="dxa"/>
            <w:vMerge/>
            <w:tcBorders>
              <w:right w:val="single" w:sz="4" w:space="0" w:color="auto"/>
            </w:tcBorders>
          </w:tcPr>
          <w:p w14:paraId="54824F27"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26236BC1" w14:textId="77777777" w:rsidR="00CF03C1" w:rsidRPr="00CF03C1" w:rsidRDefault="00CF03C1" w:rsidP="00C15BC7">
            <w:pPr>
              <w:pStyle w:val="DHHSbody"/>
              <w:numPr>
                <w:ilvl w:val="0"/>
                <w:numId w:val="22"/>
              </w:numPr>
              <w:spacing w:line="240" w:lineRule="auto"/>
            </w:pPr>
            <w:r w:rsidRPr="00CF03C1">
              <w:t>Signs and symptoms of COVID-19</w:t>
            </w:r>
          </w:p>
        </w:tc>
        <w:tc>
          <w:tcPr>
            <w:tcW w:w="1053" w:type="dxa"/>
            <w:tcBorders>
              <w:left w:val="single" w:sz="4" w:space="0" w:color="auto"/>
            </w:tcBorders>
            <w:shd w:val="clear" w:color="auto" w:fill="auto"/>
          </w:tcPr>
          <w:p w14:paraId="37E983C3" w14:textId="77777777" w:rsidR="00CF03C1" w:rsidRPr="00CF03C1" w:rsidRDefault="00CF03C1" w:rsidP="00C15BC7">
            <w:pPr>
              <w:pStyle w:val="DHHSbody"/>
              <w:spacing w:line="240" w:lineRule="auto"/>
            </w:pPr>
          </w:p>
        </w:tc>
        <w:tc>
          <w:tcPr>
            <w:tcW w:w="1073" w:type="dxa"/>
            <w:gridSpan w:val="2"/>
            <w:shd w:val="clear" w:color="auto" w:fill="auto"/>
          </w:tcPr>
          <w:p w14:paraId="14708F9B" w14:textId="77777777" w:rsidR="00CF03C1" w:rsidRPr="00CF03C1" w:rsidRDefault="00CF03C1" w:rsidP="00C15BC7">
            <w:pPr>
              <w:pStyle w:val="DHHSbody"/>
              <w:spacing w:line="240" w:lineRule="auto"/>
            </w:pPr>
          </w:p>
        </w:tc>
        <w:tc>
          <w:tcPr>
            <w:tcW w:w="5125" w:type="dxa"/>
            <w:shd w:val="clear" w:color="auto" w:fill="auto"/>
          </w:tcPr>
          <w:p w14:paraId="3D41F6E3" w14:textId="77777777" w:rsidR="00CF03C1" w:rsidRPr="00CF03C1" w:rsidRDefault="00CF03C1" w:rsidP="00C15BC7">
            <w:pPr>
              <w:pStyle w:val="DHHSbody"/>
              <w:spacing w:line="240" w:lineRule="auto"/>
            </w:pPr>
          </w:p>
        </w:tc>
      </w:tr>
      <w:tr w:rsidR="00CF03C1" w:rsidRPr="00CF03C1" w14:paraId="25D2BCFE" w14:textId="77777777" w:rsidTr="00017BF3">
        <w:trPr>
          <w:trHeight w:val="440"/>
        </w:trPr>
        <w:tc>
          <w:tcPr>
            <w:tcW w:w="828" w:type="dxa"/>
            <w:vMerge/>
            <w:tcBorders>
              <w:right w:val="single" w:sz="4" w:space="0" w:color="auto"/>
            </w:tcBorders>
          </w:tcPr>
          <w:p w14:paraId="479D7570"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7EAF1357" w14:textId="4321CFEE" w:rsidR="00CF03C1" w:rsidRPr="00CF03C1" w:rsidRDefault="00CF03C1" w:rsidP="00C15BC7">
            <w:pPr>
              <w:pStyle w:val="DHHSbody"/>
              <w:numPr>
                <w:ilvl w:val="0"/>
                <w:numId w:val="22"/>
              </w:numPr>
              <w:spacing w:line="240" w:lineRule="auto"/>
            </w:pPr>
            <w:r w:rsidRPr="00CF03C1">
              <w:t xml:space="preserve">How to monitor </w:t>
            </w:r>
            <w:r w:rsidR="00E37378">
              <w:t>patrons</w:t>
            </w:r>
            <w:r w:rsidRPr="00CF03C1">
              <w:t xml:space="preserve"> </w:t>
            </w:r>
            <w:r w:rsidR="00684B08">
              <w:t xml:space="preserve">or visitors </w:t>
            </w:r>
            <w:r w:rsidRPr="00CF03C1">
              <w:t>for signs and symptoms of COVID-19.</w:t>
            </w:r>
          </w:p>
        </w:tc>
        <w:tc>
          <w:tcPr>
            <w:tcW w:w="1053" w:type="dxa"/>
            <w:tcBorders>
              <w:left w:val="single" w:sz="4" w:space="0" w:color="auto"/>
            </w:tcBorders>
            <w:shd w:val="clear" w:color="auto" w:fill="auto"/>
          </w:tcPr>
          <w:p w14:paraId="1D85DFA7" w14:textId="77777777" w:rsidR="00CF03C1" w:rsidRPr="00CF03C1" w:rsidRDefault="00CF03C1" w:rsidP="00C15BC7">
            <w:pPr>
              <w:pStyle w:val="DHHSbody"/>
              <w:spacing w:line="240" w:lineRule="auto"/>
            </w:pPr>
          </w:p>
        </w:tc>
        <w:tc>
          <w:tcPr>
            <w:tcW w:w="1073" w:type="dxa"/>
            <w:gridSpan w:val="2"/>
            <w:shd w:val="clear" w:color="auto" w:fill="auto"/>
          </w:tcPr>
          <w:p w14:paraId="33E1C4A3" w14:textId="77777777" w:rsidR="00CF03C1" w:rsidRPr="00CF03C1" w:rsidRDefault="00CF03C1" w:rsidP="00C15BC7">
            <w:pPr>
              <w:pStyle w:val="DHHSbody"/>
              <w:spacing w:line="240" w:lineRule="auto"/>
            </w:pPr>
          </w:p>
        </w:tc>
        <w:tc>
          <w:tcPr>
            <w:tcW w:w="5125" w:type="dxa"/>
            <w:shd w:val="clear" w:color="auto" w:fill="auto"/>
          </w:tcPr>
          <w:p w14:paraId="7741792D" w14:textId="77777777" w:rsidR="00CF03C1" w:rsidRPr="00CF03C1" w:rsidRDefault="00CF03C1" w:rsidP="00C15BC7">
            <w:pPr>
              <w:pStyle w:val="DHHSbody"/>
              <w:spacing w:line="240" w:lineRule="auto"/>
            </w:pPr>
          </w:p>
        </w:tc>
      </w:tr>
      <w:tr w:rsidR="00CF03C1" w:rsidRPr="00CF03C1" w14:paraId="1026F776" w14:textId="77777777" w:rsidTr="00017BF3">
        <w:trPr>
          <w:trHeight w:val="440"/>
        </w:trPr>
        <w:tc>
          <w:tcPr>
            <w:tcW w:w="828" w:type="dxa"/>
            <w:vMerge/>
            <w:tcBorders>
              <w:right w:val="single" w:sz="4" w:space="0" w:color="auto"/>
            </w:tcBorders>
          </w:tcPr>
          <w:p w14:paraId="20A929AD"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14B09DAE" w14:textId="77777777" w:rsidR="00CF03C1" w:rsidRPr="00CF03C1" w:rsidRDefault="00CF03C1" w:rsidP="00C15BC7">
            <w:pPr>
              <w:pStyle w:val="DHHSbody"/>
              <w:numPr>
                <w:ilvl w:val="0"/>
                <w:numId w:val="22"/>
              </w:numPr>
              <w:spacing w:line="240" w:lineRule="auto"/>
            </w:pPr>
            <w:r w:rsidRPr="00CF03C1">
              <w:t>How to properly clean and disinfect environmental surfaces and shared equipment</w:t>
            </w:r>
          </w:p>
        </w:tc>
        <w:tc>
          <w:tcPr>
            <w:tcW w:w="1053" w:type="dxa"/>
            <w:tcBorders>
              <w:left w:val="single" w:sz="4" w:space="0" w:color="auto"/>
            </w:tcBorders>
            <w:shd w:val="clear" w:color="auto" w:fill="auto"/>
          </w:tcPr>
          <w:p w14:paraId="569DC8CB" w14:textId="77777777" w:rsidR="00CF03C1" w:rsidRPr="00CF03C1" w:rsidRDefault="00CF03C1" w:rsidP="00C15BC7">
            <w:pPr>
              <w:pStyle w:val="DHHSbody"/>
              <w:spacing w:line="240" w:lineRule="auto"/>
            </w:pPr>
          </w:p>
        </w:tc>
        <w:tc>
          <w:tcPr>
            <w:tcW w:w="1073" w:type="dxa"/>
            <w:gridSpan w:val="2"/>
            <w:shd w:val="clear" w:color="auto" w:fill="auto"/>
          </w:tcPr>
          <w:p w14:paraId="7E2CF081" w14:textId="77777777" w:rsidR="00CF03C1" w:rsidRPr="00CF03C1" w:rsidRDefault="00CF03C1" w:rsidP="00C15BC7">
            <w:pPr>
              <w:pStyle w:val="DHHSbody"/>
              <w:spacing w:line="240" w:lineRule="auto"/>
            </w:pPr>
          </w:p>
        </w:tc>
        <w:tc>
          <w:tcPr>
            <w:tcW w:w="5125" w:type="dxa"/>
            <w:shd w:val="clear" w:color="auto" w:fill="auto"/>
          </w:tcPr>
          <w:p w14:paraId="1D13801F" w14:textId="77777777" w:rsidR="00CF03C1" w:rsidRPr="00CF03C1" w:rsidRDefault="00CF03C1" w:rsidP="00C15BC7">
            <w:pPr>
              <w:pStyle w:val="DHHSbody"/>
              <w:spacing w:line="240" w:lineRule="auto"/>
            </w:pPr>
          </w:p>
        </w:tc>
      </w:tr>
      <w:tr w:rsidR="00CF03C1" w:rsidRPr="00CF03C1" w14:paraId="25248208" w14:textId="77777777" w:rsidTr="00017BF3">
        <w:trPr>
          <w:trHeight w:val="350"/>
        </w:trPr>
        <w:tc>
          <w:tcPr>
            <w:tcW w:w="828" w:type="dxa"/>
            <w:vMerge/>
            <w:tcBorders>
              <w:right w:val="single" w:sz="4" w:space="0" w:color="auto"/>
            </w:tcBorders>
          </w:tcPr>
          <w:p w14:paraId="41F0274F"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3520D971" w14:textId="77777777" w:rsidR="00CF03C1" w:rsidRPr="00CF03C1" w:rsidRDefault="00CF03C1" w:rsidP="00C15BC7">
            <w:pPr>
              <w:pStyle w:val="DHHSbody"/>
              <w:numPr>
                <w:ilvl w:val="0"/>
                <w:numId w:val="22"/>
              </w:numPr>
              <w:spacing w:line="240" w:lineRule="auto"/>
            </w:pPr>
            <w:r w:rsidRPr="00CF03C1">
              <w:t>Waste handling and management</w:t>
            </w:r>
          </w:p>
        </w:tc>
        <w:tc>
          <w:tcPr>
            <w:tcW w:w="1053" w:type="dxa"/>
            <w:tcBorders>
              <w:left w:val="single" w:sz="4" w:space="0" w:color="auto"/>
            </w:tcBorders>
            <w:shd w:val="clear" w:color="auto" w:fill="auto"/>
          </w:tcPr>
          <w:p w14:paraId="4842926D" w14:textId="77777777" w:rsidR="00CF03C1" w:rsidRPr="00CF03C1" w:rsidRDefault="00CF03C1" w:rsidP="00C15BC7">
            <w:pPr>
              <w:pStyle w:val="DHHSbody"/>
              <w:spacing w:line="240" w:lineRule="auto"/>
            </w:pPr>
          </w:p>
        </w:tc>
        <w:tc>
          <w:tcPr>
            <w:tcW w:w="1073" w:type="dxa"/>
            <w:gridSpan w:val="2"/>
            <w:shd w:val="clear" w:color="auto" w:fill="auto"/>
          </w:tcPr>
          <w:p w14:paraId="3CF8394A" w14:textId="77777777" w:rsidR="00CF03C1" w:rsidRPr="00CF03C1" w:rsidRDefault="00CF03C1" w:rsidP="00C15BC7">
            <w:pPr>
              <w:pStyle w:val="DHHSbody"/>
              <w:spacing w:line="240" w:lineRule="auto"/>
            </w:pPr>
          </w:p>
        </w:tc>
        <w:tc>
          <w:tcPr>
            <w:tcW w:w="5125" w:type="dxa"/>
            <w:shd w:val="clear" w:color="auto" w:fill="auto"/>
          </w:tcPr>
          <w:p w14:paraId="19BA8F9F" w14:textId="77777777" w:rsidR="00CF03C1" w:rsidRPr="00CF03C1" w:rsidRDefault="00CF03C1" w:rsidP="00C15BC7">
            <w:pPr>
              <w:pStyle w:val="DHHSbody"/>
              <w:spacing w:line="240" w:lineRule="auto"/>
            </w:pPr>
          </w:p>
        </w:tc>
      </w:tr>
      <w:tr w:rsidR="00CF03C1" w:rsidRPr="00CF03C1" w14:paraId="0DD3AF59" w14:textId="77777777" w:rsidTr="00017BF3">
        <w:trPr>
          <w:trHeight w:val="350"/>
        </w:trPr>
        <w:tc>
          <w:tcPr>
            <w:tcW w:w="828" w:type="dxa"/>
            <w:vMerge/>
            <w:tcBorders>
              <w:right w:val="single" w:sz="4" w:space="0" w:color="auto"/>
            </w:tcBorders>
          </w:tcPr>
          <w:p w14:paraId="049D3A63"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1ED59466" w14:textId="77777777" w:rsidR="00CF03C1" w:rsidRPr="00CF03C1" w:rsidRDefault="00CF03C1" w:rsidP="00C15BC7">
            <w:pPr>
              <w:pStyle w:val="DHHSbody"/>
              <w:numPr>
                <w:ilvl w:val="0"/>
                <w:numId w:val="22"/>
              </w:numPr>
              <w:spacing w:line="240" w:lineRule="auto"/>
            </w:pPr>
            <w:r w:rsidRPr="00CF03C1">
              <w:t>Linen handling and management</w:t>
            </w:r>
          </w:p>
        </w:tc>
        <w:tc>
          <w:tcPr>
            <w:tcW w:w="1053" w:type="dxa"/>
            <w:tcBorders>
              <w:left w:val="single" w:sz="4" w:space="0" w:color="auto"/>
            </w:tcBorders>
            <w:shd w:val="clear" w:color="auto" w:fill="auto"/>
          </w:tcPr>
          <w:p w14:paraId="02AADBE2" w14:textId="77777777" w:rsidR="00CF03C1" w:rsidRPr="00CF03C1" w:rsidRDefault="00CF03C1" w:rsidP="00C15BC7">
            <w:pPr>
              <w:pStyle w:val="DHHSbody"/>
              <w:spacing w:line="240" w:lineRule="auto"/>
            </w:pPr>
          </w:p>
        </w:tc>
        <w:tc>
          <w:tcPr>
            <w:tcW w:w="1073" w:type="dxa"/>
            <w:gridSpan w:val="2"/>
            <w:shd w:val="clear" w:color="auto" w:fill="auto"/>
          </w:tcPr>
          <w:p w14:paraId="6FC223DF" w14:textId="77777777" w:rsidR="00CF03C1" w:rsidRPr="00CF03C1" w:rsidRDefault="00CF03C1" w:rsidP="00C15BC7">
            <w:pPr>
              <w:pStyle w:val="DHHSbody"/>
              <w:spacing w:line="240" w:lineRule="auto"/>
            </w:pPr>
          </w:p>
        </w:tc>
        <w:tc>
          <w:tcPr>
            <w:tcW w:w="5125" w:type="dxa"/>
            <w:shd w:val="clear" w:color="auto" w:fill="auto"/>
          </w:tcPr>
          <w:p w14:paraId="05E719C1" w14:textId="77777777" w:rsidR="00CF03C1" w:rsidRPr="00CF03C1" w:rsidRDefault="00CF03C1" w:rsidP="00C15BC7">
            <w:pPr>
              <w:pStyle w:val="DHHSbody"/>
              <w:spacing w:line="240" w:lineRule="auto"/>
            </w:pPr>
          </w:p>
        </w:tc>
      </w:tr>
      <w:tr w:rsidR="00CB3BFE" w:rsidRPr="00CF03C1" w14:paraId="2689F341" w14:textId="77777777" w:rsidTr="00017BF3">
        <w:trPr>
          <w:trHeight w:val="350"/>
        </w:trPr>
        <w:tc>
          <w:tcPr>
            <w:tcW w:w="828" w:type="dxa"/>
            <w:vMerge/>
            <w:tcBorders>
              <w:right w:val="single" w:sz="4" w:space="0" w:color="auto"/>
            </w:tcBorders>
          </w:tcPr>
          <w:p w14:paraId="09123005" w14:textId="77777777" w:rsidR="00CB3BFE" w:rsidRPr="00CF03C1" w:rsidRDefault="00CB3BFE"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19C8DDAD" w14:textId="20450318" w:rsidR="00CB3BFE" w:rsidRPr="00CF03C1" w:rsidRDefault="00CB3BFE" w:rsidP="00C15BC7">
            <w:pPr>
              <w:pStyle w:val="DHHSbody"/>
              <w:numPr>
                <w:ilvl w:val="0"/>
                <w:numId w:val="22"/>
              </w:numPr>
              <w:spacing w:line="240" w:lineRule="auto"/>
            </w:pPr>
            <w:r>
              <w:t xml:space="preserve">Food delivery </w:t>
            </w:r>
          </w:p>
        </w:tc>
        <w:tc>
          <w:tcPr>
            <w:tcW w:w="1053" w:type="dxa"/>
            <w:tcBorders>
              <w:left w:val="single" w:sz="4" w:space="0" w:color="auto"/>
            </w:tcBorders>
            <w:shd w:val="clear" w:color="auto" w:fill="auto"/>
          </w:tcPr>
          <w:p w14:paraId="49ECEF9E" w14:textId="77777777" w:rsidR="00CB3BFE" w:rsidRPr="00CF03C1" w:rsidRDefault="00CB3BFE" w:rsidP="00C15BC7">
            <w:pPr>
              <w:pStyle w:val="DHHSbody"/>
              <w:spacing w:line="240" w:lineRule="auto"/>
            </w:pPr>
          </w:p>
        </w:tc>
        <w:tc>
          <w:tcPr>
            <w:tcW w:w="1073" w:type="dxa"/>
            <w:gridSpan w:val="2"/>
            <w:shd w:val="clear" w:color="auto" w:fill="auto"/>
          </w:tcPr>
          <w:p w14:paraId="21B15BF7" w14:textId="77777777" w:rsidR="00CB3BFE" w:rsidRPr="00CF03C1" w:rsidRDefault="00CB3BFE" w:rsidP="00C15BC7">
            <w:pPr>
              <w:pStyle w:val="DHHSbody"/>
              <w:spacing w:line="240" w:lineRule="auto"/>
            </w:pPr>
          </w:p>
        </w:tc>
        <w:tc>
          <w:tcPr>
            <w:tcW w:w="5125" w:type="dxa"/>
            <w:shd w:val="clear" w:color="auto" w:fill="auto"/>
          </w:tcPr>
          <w:p w14:paraId="2C21C4DC" w14:textId="77777777" w:rsidR="00CB3BFE" w:rsidRPr="00CF03C1" w:rsidRDefault="00CB3BFE" w:rsidP="00C15BC7">
            <w:pPr>
              <w:pStyle w:val="DHHSbody"/>
              <w:spacing w:line="240" w:lineRule="auto"/>
            </w:pPr>
          </w:p>
        </w:tc>
      </w:tr>
      <w:tr w:rsidR="00CF03C1" w:rsidRPr="00CF03C1" w14:paraId="0700D02F" w14:textId="77777777" w:rsidTr="00017BF3">
        <w:trPr>
          <w:trHeight w:val="553"/>
        </w:trPr>
        <w:tc>
          <w:tcPr>
            <w:tcW w:w="828" w:type="dxa"/>
            <w:vMerge/>
            <w:tcBorders>
              <w:right w:val="single" w:sz="4" w:space="0" w:color="auto"/>
            </w:tcBorders>
          </w:tcPr>
          <w:p w14:paraId="0CFA9F95"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05C8DE17" w14:textId="77777777" w:rsidR="00CF03C1" w:rsidRPr="00CF03C1" w:rsidRDefault="00CF03C1" w:rsidP="00C15BC7">
            <w:pPr>
              <w:pStyle w:val="DHHSbody"/>
              <w:numPr>
                <w:ilvl w:val="0"/>
                <w:numId w:val="22"/>
              </w:numPr>
              <w:spacing w:line="240" w:lineRule="auto"/>
            </w:pPr>
            <w:r w:rsidRPr="00CF03C1">
              <w:t>How and to whom COVID-19 cases should be reported – internal and externally (DHHS)</w:t>
            </w:r>
          </w:p>
        </w:tc>
        <w:tc>
          <w:tcPr>
            <w:tcW w:w="1053" w:type="dxa"/>
            <w:tcBorders>
              <w:left w:val="single" w:sz="4" w:space="0" w:color="auto"/>
            </w:tcBorders>
            <w:shd w:val="clear" w:color="auto" w:fill="auto"/>
          </w:tcPr>
          <w:p w14:paraId="05FCCC5C" w14:textId="77777777" w:rsidR="00CF03C1" w:rsidRPr="00CF03C1" w:rsidRDefault="00CF03C1" w:rsidP="00C15BC7">
            <w:pPr>
              <w:pStyle w:val="DHHSbody"/>
              <w:spacing w:line="240" w:lineRule="auto"/>
            </w:pPr>
          </w:p>
        </w:tc>
        <w:tc>
          <w:tcPr>
            <w:tcW w:w="1073" w:type="dxa"/>
            <w:gridSpan w:val="2"/>
            <w:shd w:val="clear" w:color="auto" w:fill="auto"/>
          </w:tcPr>
          <w:p w14:paraId="4E389B25" w14:textId="77777777" w:rsidR="00CF03C1" w:rsidRPr="00CF03C1" w:rsidRDefault="00CF03C1" w:rsidP="00C15BC7">
            <w:pPr>
              <w:pStyle w:val="DHHSbody"/>
              <w:spacing w:line="240" w:lineRule="auto"/>
            </w:pPr>
          </w:p>
        </w:tc>
        <w:tc>
          <w:tcPr>
            <w:tcW w:w="5125" w:type="dxa"/>
            <w:shd w:val="clear" w:color="auto" w:fill="auto"/>
          </w:tcPr>
          <w:p w14:paraId="6CA4BD58" w14:textId="77777777" w:rsidR="00CF03C1" w:rsidRPr="00CF03C1" w:rsidRDefault="00CF03C1" w:rsidP="00C15BC7">
            <w:pPr>
              <w:pStyle w:val="DHHSbody"/>
              <w:spacing w:line="240" w:lineRule="auto"/>
            </w:pPr>
          </w:p>
        </w:tc>
      </w:tr>
      <w:tr w:rsidR="00CF03C1" w:rsidRPr="00CF03C1" w14:paraId="05E42DFE" w14:textId="77777777" w:rsidTr="00017BF3">
        <w:tc>
          <w:tcPr>
            <w:tcW w:w="828" w:type="dxa"/>
          </w:tcPr>
          <w:p w14:paraId="453F4E40" w14:textId="338466ED" w:rsidR="00CF03C1" w:rsidRPr="00CF03C1" w:rsidRDefault="00CF03C1" w:rsidP="00C15BC7">
            <w:pPr>
              <w:pStyle w:val="DHHSbody"/>
              <w:spacing w:line="240" w:lineRule="auto"/>
              <w:jc w:val="center"/>
            </w:pPr>
            <w:r w:rsidRPr="00CF03C1">
              <w:t>4.</w:t>
            </w:r>
            <w:r w:rsidR="00017BF3">
              <w:t>5</w:t>
            </w:r>
          </w:p>
        </w:tc>
        <w:tc>
          <w:tcPr>
            <w:tcW w:w="5779" w:type="dxa"/>
            <w:tcBorders>
              <w:top w:val="single" w:sz="4" w:space="0" w:color="auto"/>
            </w:tcBorders>
            <w:shd w:val="clear" w:color="auto" w:fill="auto"/>
          </w:tcPr>
          <w:p w14:paraId="28A9C96A" w14:textId="4DB71F3C" w:rsidR="008E70D9" w:rsidRPr="00CF03C1" w:rsidRDefault="008E70D9" w:rsidP="0032183C">
            <w:pPr>
              <w:pStyle w:val="DHHSbody"/>
            </w:pPr>
            <w:r>
              <w:t xml:space="preserve">A written </w:t>
            </w:r>
            <w:r w:rsidR="00684B08">
              <w:t>checklist</w:t>
            </w:r>
            <w:r>
              <w:t xml:space="preserve"> been developed for responding to situations where </w:t>
            </w:r>
            <w:r w:rsidR="00E37378">
              <w:t>patrons</w:t>
            </w:r>
            <w:r>
              <w:t xml:space="preserve"> or staff advise they have tested positive to COVID–19</w:t>
            </w:r>
          </w:p>
        </w:tc>
        <w:tc>
          <w:tcPr>
            <w:tcW w:w="1053" w:type="dxa"/>
            <w:shd w:val="clear" w:color="auto" w:fill="auto"/>
          </w:tcPr>
          <w:p w14:paraId="14A0AB05" w14:textId="77777777" w:rsidR="00CF03C1" w:rsidRPr="00CF03C1" w:rsidRDefault="00CF03C1" w:rsidP="00C15BC7">
            <w:pPr>
              <w:pStyle w:val="DHHSbody"/>
              <w:spacing w:line="240" w:lineRule="auto"/>
            </w:pPr>
          </w:p>
        </w:tc>
        <w:tc>
          <w:tcPr>
            <w:tcW w:w="1073" w:type="dxa"/>
            <w:gridSpan w:val="2"/>
            <w:shd w:val="clear" w:color="auto" w:fill="auto"/>
          </w:tcPr>
          <w:p w14:paraId="72CDAB8A" w14:textId="77777777" w:rsidR="00CF03C1" w:rsidRPr="00CF03C1" w:rsidRDefault="00CF03C1" w:rsidP="00C15BC7">
            <w:pPr>
              <w:pStyle w:val="DHHSbody"/>
              <w:spacing w:line="240" w:lineRule="auto"/>
            </w:pPr>
          </w:p>
        </w:tc>
        <w:tc>
          <w:tcPr>
            <w:tcW w:w="5125" w:type="dxa"/>
            <w:shd w:val="clear" w:color="auto" w:fill="auto"/>
          </w:tcPr>
          <w:p w14:paraId="573ACD56" w14:textId="77777777" w:rsidR="00CF03C1" w:rsidRPr="00CF03C1" w:rsidRDefault="00CF03C1" w:rsidP="00C15BC7">
            <w:pPr>
              <w:pStyle w:val="DHHSbody"/>
              <w:spacing w:line="240" w:lineRule="auto"/>
            </w:pPr>
          </w:p>
        </w:tc>
      </w:tr>
      <w:tr w:rsidR="00CF03C1" w:rsidRPr="00CF03C1" w14:paraId="3AAC0CFE" w14:textId="77777777" w:rsidTr="00017BF3">
        <w:trPr>
          <w:trHeight w:val="369"/>
        </w:trPr>
        <w:tc>
          <w:tcPr>
            <w:tcW w:w="828" w:type="dxa"/>
            <w:vMerge w:val="restart"/>
          </w:tcPr>
          <w:p w14:paraId="1DC52345" w14:textId="75DE2757" w:rsidR="00CF03C1" w:rsidRPr="00CF03C1" w:rsidRDefault="00CF03C1" w:rsidP="00C15BC7">
            <w:pPr>
              <w:pStyle w:val="DHHSbody"/>
              <w:spacing w:line="240" w:lineRule="auto"/>
              <w:jc w:val="center"/>
            </w:pPr>
            <w:r w:rsidRPr="00CF03C1">
              <w:t>4.</w:t>
            </w:r>
            <w:r w:rsidR="00017BF3">
              <w:t>6</w:t>
            </w:r>
          </w:p>
        </w:tc>
        <w:tc>
          <w:tcPr>
            <w:tcW w:w="5779" w:type="dxa"/>
            <w:tcBorders>
              <w:bottom w:val="nil"/>
            </w:tcBorders>
            <w:shd w:val="clear" w:color="auto" w:fill="auto"/>
          </w:tcPr>
          <w:p w14:paraId="2EE6D82C" w14:textId="77777777" w:rsidR="00CF03C1" w:rsidRPr="00CF03C1" w:rsidRDefault="00CF03C1" w:rsidP="00C15BC7">
            <w:pPr>
              <w:pStyle w:val="DHHSbody"/>
              <w:spacing w:line="240" w:lineRule="auto"/>
            </w:pPr>
            <w:r w:rsidRPr="00CF03C1">
              <w:t xml:space="preserve">A checklist is in place following identification of a </w:t>
            </w:r>
            <w:r w:rsidRPr="00CF03C1">
              <w:rPr>
                <w:i/>
                <w:u w:val="single"/>
              </w:rPr>
              <w:t>confirmed COVID-19 case to</w:t>
            </w:r>
            <w:r w:rsidRPr="00CF03C1">
              <w:t xml:space="preserve"> include: </w:t>
            </w:r>
          </w:p>
        </w:tc>
        <w:tc>
          <w:tcPr>
            <w:tcW w:w="7251" w:type="dxa"/>
            <w:gridSpan w:val="4"/>
            <w:shd w:val="clear" w:color="auto" w:fill="C6D9F1" w:themeFill="text2" w:themeFillTint="33"/>
          </w:tcPr>
          <w:p w14:paraId="68FFDC1C" w14:textId="77777777" w:rsidR="00CF03C1" w:rsidRPr="00CF03C1" w:rsidRDefault="00CF03C1" w:rsidP="00C15BC7">
            <w:pPr>
              <w:pStyle w:val="DHHSbody"/>
              <w:spacing w:line="240" w:lineRule="auto"/>
            </w:pPr>
          </w:p>
        </w:tc>
      </w:tr>
      <w:tr w:rsidR="00CF03C1" w:rsidRPr="00CF03C1" w14:paraId="7FAE2BFC" w14:textId="77777777" w:rsidTr="00017BF3">
        <w:trPr>
          <w:trHeight w:val="367"/>
        </w:trPr>
        <w:tc>
          <w:tcPr>
            <w:tcW w:w="828" w:type="dxa"/>
            <w:vMerge/>
            <w:tcBorders>
              <w:right w:val="single" w:sz="4" w:space="0" w:color="auto"/>
            </w:tcBorders>
          </w:tcPr>
          <w:p w14:paraId="757B388C"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13354F9E" w14:textId="0ACAC3D0" w:rsidR="00CF03C1" w:rsidRPr="00CF03C1" w:rsidRDefault="00CF03C1">
            <w:pPr>
              <w:pStyle w:val="DHHSbody"/>
              <w:numPr>
                <w:ilvl w:val="0"/>
                <w:numId w:val="23"/>
              </w:numPr>
              <w:spacing w:line="240" w:lineRule="auto"/>
            </w:pPr>
            <w:r w:rsidRPr="00684B08">
              <w:t xml:space="preserve">Immediate notification of </w:t>
            </w:r>
            <w:r w:rsidR="000343D7">
              <w:t xml:space="preserve">ALPINE </w:t>
            </w:r>
            <w:r w:rsidR="00E37378">
              <w:t>facility</w:t>
            </w:r>
            <w:r w:rsidRPr="00DD41B3">
              <w:t xml:space="preserve"> manager or </w:t>
            </w:r>
            <w:r w:rsidR="00E37378">
              <w:t>Resort Management Board key contact member</w:t>
            </w:r>
          </w:p>
        </w:tc>
        <w:tc>
          <w:tcPr>
            <w:tcW w:w="1053" w:type="dxa"/>
            <w:tcBorders>
              <w:left w:val="single" w:sz="4" w:space="0" w:color="auto"/>
            </w:tcBorders>
            <w:shd w:val="clear" w:color="auto" w:fill="auto"/>
          </w:tcPr>
          <w:p w14:paraId="7F3C2481" w14:textId="77777777" w:rsidR="00CF03C1" w:rsidRPr="00CF03C1" w:rsidRDefault="00CF03C1" w:rsidP="00C15BC7">
            <w:pPr>
              <w:pStyle w:val="DHHSbody"/>
              <w:spacing w:line="240" w:lineRule="auto"/>
            </w:pPr>
          </w:p>
        </w:tc>
        <w:tc>
          <w:tcPr>
            <w:tcW w:w="1073" w:type="dxa"/>
            <w:gridSpan w:val="2"/>
            <w:shd w:val="clear" w:color="auto" w:fill="auto"/>
          </w:tcPr>
          <w:p w14:paraId="41516D56" w14:textId="77777777" w:rsidR="00CF03C1" w:rsidRPr="00CF03C1" w:rsidRDefault="00CF03C1" w:rsidP="00C15BC7">
            <w:pPr>
              <w:pStyle w:val="DHHSbody"/>
              <w:spacing w:line="240" w:lineRule="auto"/>
            </w:pPr>
          </w:p>
        </w:tc>
        <w:tc>
          <w:tcPr>
            <w:tcW w:w="5125" w:type="dxa"/>
            <w:shd w:val="clear" w:color="auto" w:fill="auto"/>
          </w:tcPr>
          <w:p w14:paraId="6BDC5B79" w14:textId="70936881" w:rsidR="00CF03C1" w:rsidRPr="00CF03C1" w:rsidRDefault="00CF03C1" w:rsidP="00E8685E">
            <w:pPr>
              <w:pStyle w:val="DHHSbody"/>
              <w:spacing w:line="240" w:lineRule="auto"/>
            </w:pPr>
          </w:p>
        </w:tc>
      </w:tr>
      <w:tr w:rsidR="00E8685E" w:rsidRPr="00CF03C1" w14:paraId="48AAC30C" w14:textId="77777777" w:rsidTr="00017BF3">
        <w:trPr>
          <w:trHeight w:val="367"/>
        </w:trPr>
        <w:tc>
          <w:tcPr>
            <w:tcW w:w="828" w:type="dxa"/>
            <w:vMerge/>
            <w:tcBorders>
              <w:right w:val="single" w:sz="4" w:space="0" w:color="auto"/>
            </w:tcBorders>
          </w:tcPr>
          <w:p w14:paraId="68B156D0" w14:textId="77777777" w:rsidR="00E8685E" w:rsidRPr="00CF03C1" w:rsidRDefault="00E8685E"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765C498B" w14:textId="11FFB251" w:rsidR="00E8685E" w:rsidRPr="00CF03C1" w:rsidRDefault="00563D04">
            <w:pPr>
              <w:pStyle w:val="DHHSbody"/>
              <w:numPr>
                <w:ilvl w:val="0"/>
                <w:numId w:val="65"/>
              </w:numPr>
            </w:pPr>
            <w:r>
              <w:t xml:space="preserve">Isolate </w:t>
            </w:r>
            <w:r w:rsidR="00B45A19">
              <w:t xml:space="preserve">case </w:t>
            </w:r>
            <w:r w:rsidR="00E8685E">
              <w:t>(i.e. into separate rooms with closed doors, and provide a separate bathroom, if possible</w:t>
            </w:r>
            <w:r>
              <w:t xml:space="preserve">, </w:t>
            </w:r>
            <w:r w:rsidR="00E8685E">
              <w:t>otherwise designate a room and bathroom (if available) and develop a plan for cleaning the room daily</w:t>
            </w:r>
          </w:p>
        </w:tc>
        <w:tc>
          <w:tcPr>
            <w:tcW w:w="1053" w:type="dxa"/>
            <w:tcBorders>
              <w:left w:val="single" w:sz="4" w:space="0" w:color="auto"/>
            </w:tcBorders>
            <w:shd w:val="clear" w:color="auto" w:fill="auto"/>
          </w:tcPr>
          <w:p w14:paraId="4D7E4D7C" w14:textId="77777777" w:rsidR="00E8685E" w:rsidRPr="00CF03C1" w:rsidRDefault="00E8685E" w:rsidP="00C15BC7">
            <w:pPr>
              <w:pStyle w:val="DHHSbody"/>
              <w:spacing w:line="240" w:lineRule="auto"/>
            </w:pPr>
          </w:p>
        </w:tc>
        <w:tc>
          <w:tcPr>
            <w:tcW w:w="1073" w:type="dxa"/>
            <w:gridSpan w:val="2"/>
            <w:shd w:val="clear" w:color="auto" w:fill="auto"/>
          </w:tcPr>
          <w:p w14:paraId="016F6EC9" w14:textId="77777777" w:rsidR="00E8685E" w:rsidRPr="00CF03C1" w:rsidRDefault="00E8685E" w:rsidP="00C15BC7">
            <w:pPr>
              <w:pStyle w:val="DHHSbody"/>
              <w:spacing w:line="240" w:lineRule="auto"/>
            </w:pPr>
          </w:p>
        </w:tc>
        <w:tc>
          <w:tcPr>
            <w:tcW w:w="5125" w:type="dxa"/>
            <w:shd w:val="clear" w:color="auto" w:fill="auto"/>
          </w:tcPr>
          <w:p w14:paraId="2AF9B53E" w14:textId="77777777" w:rsidR="00E8685E" w:rsidRDefault="00E8685E" w:rsidP="00E8685E">
            <w:pPr>
              <w:pStyle w:val="DHHSbody"/>
            </w:pPr>
          </w:p>
        </w:tc>
      </w:tr>
      <w:tr w:rsidR="00CF03C1" w:rsidRPr="00CF03C1" w14:paraId="29768B8F" w14:textId="77777777" w:rsidTr="00017BF3">
        <w:trPr>
          <w:trHeight w:val="1115"/>
        </w:trPr>
        <w:tc>
          <w:tcPr>
            <w:tcW w:w="828" w:type="dxa"/>
            <w:vMerge/>
            <w:tcBorders>
              <w:right w:val="single" w:sz="4" w:space="0" w:color="auto"/>
            </w:tcBorders>
          </w:tcPr>
          <w:p w14:paraId="57DA6CA3"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7186A06C" w14:textId="47AEDBC3" w:rsidR="00CF03C1" w:rsidRPr="00CF03C1" w:rsidRDefault="00CF03C1">
            <w:pPr>
              <w:pStyle w:val="DHHSbody"/>
              <w:numPr>
                <w:ilvl w:val="0"/>
                <w:numId w:val="65"/>
              </w:numPr>
              <w:spacing w:line="240" w:lineRule="auto"/>
            </w:pPr>
            <w:r w:rsidRPr="00CF03C1">
              <w:t xml:space="preserve">Prompt activation of infection control precautions, </w:t>
            </w:r>
            <w:r w:rsidR="00B45A19">
              <w:t>case</w:t>
            </w:r>
            <w:r w:rsidRPr="00CF03C1">
              <w:t xml:space="preserve"> isolation and signage (i.e.</w:t>
            </w:r>
            <w:r w:rsidR="00563D04">
              <w:t xml:space="preserve"> </w:t>
            </w:r>
            <w:r w:rsidRPr="00CF03C1">
              <w:t xml:space="preserve">place a mask on the </w:t>
            </w:r>
            <w:r w:rsidR="00563D04">
              <w:t>patron / staff</w:t>
            </w:r>
            <w:r w:rsidRPr="00CF03C1">
              <w:t xml:space="preserve">, post signage posted outside </w:t>
            </w:r>
            <w:r w:rsidR="00563D04">
              <w:t>persons</w:t>
            </w:r>
            <w:r w:rsidRPr="00CF03C1">
              <w:t xml:space="preserve">’ room and </w:t>
            </w:r>
            <w:r w:rsidR="000343D7">
              <w:t xml:space="preserve">ALPINE </w:t>
            </w:r>
            <w:r w:rsidR="00563D04">
              <w:t>facility</w:t>
            </w:r>
            <w:r w:rsidRPr="00CF03C1">
              <w:t xml:space="preserve"> entry)</w:t>
            </w:r>
          </w:p>
        </w:tc>
        <w:tc>
          <w:tcPr>
            <w:tcW w:w="1053" w:type="dxa"/>
            <w:tcBorders>
              <w:left w:val="single" w:sz="4" w:space="0" w:color="auto"/>
            </w:tcBorders>
            <w:shd w:val="clear" w:color="auto" w:fill="auto"/>
          </w:tcPr>
          <w:p w14:paraId="54C54F10" w14:textId="77777777" w:rsidR="00CF03C1" w:rsidRPr="00CF03C1" w:rsidRDefault="00CF03C1" w:rsidP="00C15BC7">
            <w:pPr>
              <w:pStyle w:val="DHHSbody"/>
              <w:spacing w:line="240" w:lineRule="auto"/>
            </w:pPr>
          </w:p>
        </w:tc>
        <w:tc>
          <w:tcPr>
            <w:tcW w:w="1073" w:type="dxa"/>
            <w:gridSpan w:val="2"/>
            <w:shd w:val="clear" w:color="auto" w:fill="auto"/>
          </w:tcPr>
          <w:p w14:paraId="3076EE28" w14:textId="77777777" w:rsidR="00CF03C1" w:rsidRPr="00CF03C1" w:rsidRDefault="00CF03C1" w:rsidP="00C15BC7">
            <w:pPr>
              <w:pStyle w:val="DHHSbody"/>
              <w:spacing w:line="240" w:lineRule="auto"/>
            </w:pPr>
          </w:p>
        </w:tc>
        <w:tc>
          <w:tcPr>
            <w:tcW w:w="5125" w:type="dxa"/>
            <w:shd w:val="clear" w:color="auto" w:fill="auto"/>
          </w:tcPr>
          <w:p w14:paraId="5D9B4A19" w14:textId="77777777" w:rsidR="00CF03C1" w:rsidRPr="00CF03C1" w:rsidRDefault="00CF03C1" w:rsidP="00C15BC7">
            <w:pPr>
              <w:pStyle w:val="DHHSbody"/>
              <w:spacing w:line="240" w:lineRule="auto"/>
            </w:pPr>
          </w:p>
        </w:tc>
      </w:tr>
      <w:tr w:rsidR="00CF03C1" w:rsidRPr="00CF03C1" w14:paraId="24E24B74" w14:textId="77777777" w:rsidTr="00017BF3">
        <w:trPr>
          <w:trHeight w:val="368"/>
        </w:trPr>
        <w:tc>
          <w:tcPr>
            <w:tcW w:w="828" w:type="dxa"/>
            <w:vMerge/>
            <w:tcBorders>
              <w:right w:val="single" w:sz="4" w:space="0" w:color="auto"/>
            </w:tcBorders>
          </w:tcPr>
          <w:p w14:paraId="43D4A4B2"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4FBF1FE6" w14:textId="7CF7A32C" w:rsidR="00CF03C1" w:rsidRPr="00CF03C1" w:rsidRDefault="00CF03C1">
            <w:pPr>
              <w:pStyle w:val="DHHSbody"/>
              <w:numPr>
                <w:ilvl w:val="0"/>
                <w:numId w:val="65"/>
              </w:numPr>
              <w:spacing w:line="240" w:lineRule="auto"/>
            </w:pPr>
            <w:r w:rsidRPr="00CF03C1">
              <w:t xml:space="preserve">Notification to </w:t>
            </w:r>
            <w:r w:rsidR="00563D04">
              <w:t>local health</w:t>
            </w:r>
            <w:r w:rsidR="0077108F">
              <w:t>care</w:t>
            </w:r>
            <w:r w:rsidR="00B45A19">
              <w:t xml:space="preserve"> service</w:t>
            </w:r>
            <w:r w:rsidRPr="00CF03C1">
              <w:t>.</w:t>
            </w:r>
          </w:p>
        </w:tc>
        <w:tc>
          <w:tcPr>
            <w:tcW w:w="1053" w:type="dxa"/>
            <w:tcBorders>
              <w:left w:val="single" w:sz="4" w:space="0" w:color="auto"/>
            </w:tcBorders>
            <w:shd w:val="clear" w:color="auto" w:fill="auto"/>
          </w:tcPr>
          <w:p w14:paraId="72378F39" w14:textId="77777777" w:rsidR="00CF03C1" w:rsidRPr="00CF03C1" w:rsidRDefault="00CF03C1" w:rsidP="00C15BC7">
            <w:pPr>
              <w:pStyle w:val="DHHSbody"/>
              <w:spacing w:line="240" w:lineRule="auto"/>
            </w:pPr>
          </w:p>
        </w:tc>
        <w:tc>
          <w:tcPr>
            <w:tcW w:w="1073" w:type="dxa"/>
            <w:gridSpan w:val="2"/>
            <w:shd w:val="clear" w:color="auto" w:fill="auto"/>
          </w:tcPr>
          <w:p w14:paraId="587E6149" w14:textId="77777777" w:rsidR="00CF03C1" w:rsidRPr="00CF03C1" w:rsidRDefault="00CF03C1" w:rsidP="00C15BC7">
            <w:pPr>
              <w:pStyle w:val="DHHSbody"/>
              <w:spacing w:line="240" w:lineRule="auto"/>
            </w:pPr>
          </w:p>
        </w:tc>
        <w:tc>
          <w:tcPr>
            <w:tcW w:w="5125" w:type="dxa"/>
            <w:shd w:val="clear" w:color="auto" w:fill="auto"/>
          </w:tcPr>
          <w:p w14:paraId="036716CC" w14:textId="77777777" w:rsidR="00CF03C1" w:rsidRPr="00CF03C1" w:rsidRDefault="00CF03C1" w:rsidP="00C15BC7">
            <w:pPr>
              <w:pStyle w:val="DHHSbody"/>
              <w:spacing w:line="240" w:lineRule="auto"/>
            </w:pPr>
          </w:p>
        </w:tc>
      </w:tr>
      <w:tr w:rsidR="00CF03C1" w:rsidRPr="00CF03C1" w14:paraId="2B8CBC01" w14:textId="77777777" w:rsidTr="0032183C">
        <w:trPr>
          <w:trHeight w:val="323"/>
        </w:trPr>
        <w:tc>
          <w:tcPr>
            <w:tcW w:w="828" w:type="dxa"/>
            <w:vMerge/>
            <w:tcBorders>
              <w:right w:val="single" w:sz="4" w:space="0" w:color="auto"/>
            </w:tcBorders>
          </w:tcPr>
          <w:p w14:paraId="18757596"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6D2CCA2A" w14:textId="71189E45" w:rsidR="00CF03C1" w:rsidRPr="00CF03C1" w:rsidRDefault="00CF03C1" w:rsidP="00E8685E">
            <w:pPr>
              <w:pStyle w:val="DHHSbody"/>
              <w:numPr>
                <w:ilvl w:val="0"/>
                <w:numId w:val="65"/>
              </w:numPr>
              <w:spacing w:line="240" w:lineRule="auto"/>
            </w:pPr>
            <w:r w:rsidRPr="00CF03C1">
              <w:t xml:space="preserve">Notification </w:t>
            </w:r>
            <w:r w:rsidR="009F4736">
              <w:t xml:space="preserve">to </w:t>
            </w:r>
            <w:r w:rsidRPr="00CF03C1">
              <w:t xml:space="preserve">Department of Human Services </w:t>
            </w:r>
            <w:r w:rsidRPr="00CF03C1">
              <w:rPr>
                <w:i/>
              </w:rPr>
              <w:t>(DHHS requires notification of all confirmed cases)</w:t>
            </w:r>
          </w:p>
        </w:tc>
        <w:tc>
          <w:tcPr>
            <w:tcW w:w="1053" w:type="dxa"/>
            <w:tcBorders>
              <w:left w:val="single" w:sz="4" w:space="0" w:color="auto"/>
            </w:tcBorders>
            <w:shd w:val="clear" w:color="auto" w:fill="auto"/>
          </w:tcPr>
          <w:p w14:paraId="6A54A2D1" w14:textId="77777777" w:rsidR="00CF03C1" w:rsidRPr="00CF03C1" w:rsidRDefault="00CF03C1" w:rsidP="00C15BC7">
            <w:pPr>
              <w:pStyle w:val="DHHSbody"/>
              <w:spacing w:line="240" w:lineRule="auto"/>
            </w:pPr>
          </w:p>
        </w:tc>
        <w:tc>
          <w:tcPr>
            <w:tcW w:w="1073" w:type="dxa"/>
            <w:gridSpan w:val="2"/>
            <w:shd w:val="clear" w:color="auto" w:fill="auto"/>
          </w:tcPr>
          <w:p w14:paraId="4BF72BFA" w14:textId="77777777" w:rsidR="00CF03C1" w:rsidRPr="00CF03C1" w:rsidRDefault="00CF03C1" w:rsidP="00C15BC7">
            <w:pPr>
              <w:pStyle w:val="DHHSbody"/>
              <w:spacing w:line="240" w:lineRule="auto"/>
            </w:pPr>
          </w:p>
        </w:tc>
        <w:tc>
          <w:tcPr>
            <w:tcW w:w="5125" w:type="dxa"/>
            <w:shd w:val="clear" w:color="auto" w:fill="auto"/>
          </w:tcPr>
          <w:p w14:paraId="645EFFEB" w14:textId="77777777" w:rsidR="00CF03C1" w:rsidRPr="00CF03C1" w:rsidRDefault="00CF03C1" w:rsidP="00C15BC7">
            <w:pPr>
              <w:pStyle w:val="DHHSbody"/>
              <w:spacing w:line="240" w:lineRule="auto"/>
            </w:pPr>
          </w:p>
        </w:tc>
      </w:tr>
      <w:tr w:rsidR="004569A7" w:rsidRPr="00CF03C1" w14:paraId="63BF04B4" w14:textId="77777777" w:rsidTr="0032183C">
        <w:trPr>
          <w:trHeight w:val="323"/>
        </w:trPr>
        <w:tc>
          <w:tcPr>
            <w:tcW w:w="828" w:type="dxa"/>
            <w:vMerge/>
            <w:tcBorders>
              <w:right w:val="single" w:sz="4" w:space="0" w:color="auto"/>
            </w:tcBorders>
          </w:tcPr>
          <w:p w14:paraId="5BE023CF" w14:textId="77777777" w:rsidR="004569A7" w:rsidRPr="00CF03C1" w:rsidRDefault="004569A7"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40CAAAB8" w14:textId="4FB98DA7" w:rsidR="004569A7" w:rsidRPr="00CF03C1" w:rsidRDefault="004569A7">
            <w:pPr>
              <w:pStyle w:val="DHHSbody"/>
              <w:numPr>
                <w:ilvl w:val="0"/>
                <w:numId w:val="65"/>
              </w:numPr>
              <w:spacing w:line="240" w:lineRule="auto"/>
            </w:pPr>
            <w:r w:rsidRPr="00B45A19">
              <w:t>Arrange for case to</w:t>
            </w:r>
            <w:r>
              <w:t xml:space="preserve"> travel home to self-isolate.</w:t>
            </w:r>
          </w:p>
        </w:tc>
        <w:tc>
          <w:tcPr>
            <w:tcW w:w="1053" w:type="dxa"/>
            <w:tcBorders>
              <w:left w:val="single" w:sz="4" w:space="0" w:color="auto"/>
            </w:tcBorders>
            <w:shd w:val="clear" w:color="auto" w:fill="auto"/>
          </w:tcPr>
          <w:p w14:paraId="3A042B9D" w14:textId="77777777" w:rsidR="004569A7" w:rsidRPr="00CF03C1" w:rsidRDefault="004569A7" w:rsidP="00C15BC7">
            <w:pPr>
              <w:pStyle w:val="DHHSbody"/>
              <w:spacing w:line="240" w:lineRule="auto"/>
            </w:pPr>
          </w:p>
        </w:tc>
        <w:tc>
          <w:tcPr>
            <w:tcW w:w="1073" w:type="dxa"/>
            <w:gridSpan w:val="2"/>
            <w:shd w:val="clear" w:color="auto" w:fill="auto"/>
          </w:tcPr>
          <w:p w14:paraId="4D09E68C" w14:textId="77777777" w:rsidR="004569A7" w:rsidRPr="00CF03C1" w:rsidRDefault="004569A7" w:rsidP="00C15BC7">
            <w:pPr>
              <w:pStyle w:val="DHHSbody"/>
              <w:spacing w:line="240" w:lineRule="auto"/>
            </w:pPr>
          </w:p>
        </w:tc>
        <w:tc>
          <w:tcPr>
            <w:tcW w:w="5125" w:type="dxa"/>
            <w:shd w:val="clear" w:color="auto" w:fill="auto"/>
          </w:tcPr>
          <w:p w14:paraId="0FDE71C3" w14:textId="77777777" w:rsidR="004569A7" w:rsidRPr="00CF03C1" w:rsidRDefault="004569A7" w:rsidP="00C15BC7">
            <w:pPr>
              <w:pStyle w:val="DHHSbody"/>
              <w:spacing w:line="240" w:lineRule="auto"/>
            </w:pPr>
          </w:p>
        </w:tc>
      </w:tr>
      <w:tr w:rsidR="004569A7" w:rsidRPr="00CF03C1" w14:paraId="6B3CA283" w14:textId="77777777" w:rsidTr="0032183C">
        <w:trPr>
          <w:trHeight w:val="323"/>
        </w:trPr>
        <w:tc>
          <w:tcPr>
            <w:tcW w:w="828" w:type="dxa"/>
            <w:vMerge/>
            <w:tcBorders>
              <w:right w:val="single" w:sz="4" w:space="0" w:color="auto"/>
            </w:tcBorders>
          </w:tcPr>
          <w:p w14:paraId="5C34B5A1" w14:textId="77777777" w:rsidR="004569A7" w:rsidRPr="00CF03C1" w:rsidRDefault="004569A7"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6D28DADF" w14:textId="1C7C1EE8" w:rsidR="004569A7" w:rsidRDefault="004569A7">
            <w:pPr>
              <w:pStyle w:val="DHHSbody"/>
              <w:numPr>
                <w:ilvl w:val="0"/>
                <w:numId w:val="65"/>
              </w:numPr>
              <w:spacing w:line="240" w:lineRule="auto"/>
            </w:pPr>
            <w:r w:rsidRPr="00B45A19">
              <w:t>A</w:t>
            </w:r>
            <w:r>
              <w:t xml:space="preserve">rrange for suitable accommodation (if required) if case cannot travel home or residing in unsuitable premises. </w:t>
            </w:r>
          </w:p>
        </w:tc>
        <w:tc>
          <w:tcPr>
            <w:tcW w:w="1053" w:type="dxa"/>
            <w:tcBorders>
              <w:left w:val="single" w:sz="4" w:space="0" w:color="auto"/>
            </w:tcBorders>
            <w:shd w:val="clear" w:color="auto" w:fill="auto"/>
          </w:tcPr>
          <w:p w14:paraId="536180BE" w14:textId="77777777" w:rsidR="004569A7" w:rsidRPr="00CF03C1" w:rsidRDefault="004569A7" w:rsidP="00C15BC7">
            <w:pPr>
              <w:pStyle w:val="DHHSbody"/>
              <w:spacing w:line="240" w:lineRule="auto"/>
            </w:pPr>
          </w:p>
        </w:tc>
        <w:tc>
          <w:tcPr>
            <w:tcW w:w="1073" w:type="dxa"/>
            <w:gridSpan w:val="2"/>
            <w:shd w:val="clear" w:color="auto" w:fill="auto"/>
          </w:tcPr>
          <w:p w14:paraId="5E94C9DF" w14:textId="77777777" w:rsidR="004569A7" w:rsidRPr="00CF03C1" w:rsidRDefault="004569A7" w:rsidP="00C15BC7">
            <w:pPr>
              <w:pStyle w:val="DHHSbody"/>
              <w:spacing w:line="240" w:lineRule="auto"/>
            </w:pPr>
          </w:p>
        </w:tc>
        <w:tc>
          <w:tcPr>
            <w:tcW w:w="5125" w:type="dxa"/>
            <w:shd w:val="clear" w:color="auto" w:fill="auto"/>
          </w:tcPr>
          <w:p w14:paraId="0D11497B" w14:textId="77777777" w:rsidR="004569A7" w:rsidRPr="00CF03C1" w:rsidRDefault="004569A7" w:rsidP="00C15BC7">
            <w:pPr>
              <w:pStyle w:val="DHHSbody"/>
              <w:spacing w:line="240" w:lineRule="auto"/>
            </w:pPr>
          </w:p>
        </w:tc>
      </w:tr>
      <w:tr w:rsidR="00CF03C1" w:rsidRPr="00CF03C1" w14:paraId="67789195" w14:textId="77777777" w:rsidTr="0032183C">
        <w:trPr>
          <w:trHeight w:val="367"/>
        </w:trPr>
        <w:tc>
          <w:tcPr>
            <w:tcW w:w="828" w:type="dxa"/>
            <w:vMerge/>
            <w:tcBorders>
              <w:right w:val="single" w:sz="4" w:space="0" w:color="auto"/>
            </w:tcBorders>
          </w:tcPr>
          <w:p w14:paraId="51153FD7"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373EEDE7" w14:textId="796408F3" w:rsidR="00CF03C1" w:rsidRPr="00CF03C1" w:rsidRDefault="00CF03C1">
            <w:pPr>
              <w:pStyle w:val="DHHSbody"/>
              <w:numPr>
                <w:ilvl w:val="0"/>
                <w:numId w:val="65"/>
              </w:numPr>
              <w:spacing w:line="240" w:lineRule="auto"/>
            </w:pPr>
            <w:r w:rsidRPr="00684B08">
              <w:t xml:space="preserve">Notification nominated </w:t>
            </w:r>
            <w:r w:rsidR="00684B08" w:rsidRPr="00DD41B3">
              <w:t>significant family, kin</w:t>
            </w:r>
            <w:r w:rsidRPr="00DD41B3">
              <w:t xml:space="preserve"> or guardian</w:t>
            </w:r>
          </w:p>
        </w:tc>
        <w:tc>
          <w:tcPr>
            <w:tcW w:w="1053" w:type="dxa"/>
            <w:tcBorders>
              <w:left w:val="single" w:sz="4" w:space="0" w:color="auto"/>
            </w:tcBorders>
            <w:shd w:val="clear" w:color="auto" w:fill="auto"/>
          </w:tcPr>
          <w:p w14:paraId="043985BF" w14:textId="77777777" w:rsidR="00CF03C1" w:rsidRPr="00CF03C1" w:rsidRDefault="00CF03C1" w:rsidP="00C15BC7">
            <w:pPr>
              <w:pStyle w:val="DHHSbody"/>
              <w:spacing w:line="240" w:lineRule="auto"/>
            </w:pPr>
          </w:p>
        </w:tc>
        <w:tc>
          <w:tcPr>
            <w:tcW w:w="1073" w:type="dxa"/>
            <w:gridSpan w:val="2"/>
            <w:shd w:val="clear" w:color="auto" w:fill="auto"/>
          </w:tcPr>
          <w:p w14:paraId="2DCCA729" w14:textId="77777777" w:rsidR="00CF03C1" w:rsidRPr="00CF03C1" w:rsidRDefault="00CF03C1" w:rsidP="00C15BC7">
            <w:pPr>
              <w:pStyle w:val="DHHSbody"/>
              <w:spacing w:line="240" w:lineRule="auto"/>
            </w:pPr>
          </w:p>
        </w:tc>
        <w:tc>
          <w:tcPr>
            <w:tcW w:w="5125" w:type="dxa"/>
            <w:shd w:val="clear" w:color="auto" w:fill="auto"/>
          </w:tcPr>
          <w:p w14:paraId="1F35A145" w14:textId="77777777" w:rsidR="00CF03C1" w:rsidRPr="00CF03C1" w:rsidRDefault="00CF03C1" w:rsidP="00C15BC7">
            <w:pPr>
              <w:pStyle w:val="DHHSbody"/>
              <w:spacing w:line="240" w:lineRule="auto"/>
            </w:pPr>
          </w:p>
        </w:tc>
      </w:tr>
      <w:tr w:rsidR="00CF03C1" w:rsidRPr="00CF03C1" w14:paraId="50CFA963" w14:textId="77777777" w:rsidTr="00017BF3">
        <w:trPr>
          <w:trHeight w:val="367"/>
        </w:trPr>
        <w:tc>
          <w:tcPr>
            <w:tcW w:w="828" w:type="dxa"/>
            <w:vMerge/>
            <w:tcBorders>
              <w:right w:val="single" w:sz="4" w:space="0" w:color="auto"/>
            </w:tcBorders>
          </w:tcPr>
          <w:p w14:paraId="1775DFD7"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single" w:sz="4" w:space="0" w:color="auto"/>
              <w:right w:val="single" w:sz="4" w:space="0" w:color="auto"/>
            </w:tcBorders>
            <w:shd w:val="clear" w:color="auto" w:fill="auto"/>
          </w:tcPr>
          <w:p w14:paraId="2019055D" w14:textId="433BD196" w:rsidR="00CF03C1" w:rsidRPr="00CF03C1" w:rsidRDefault="00CF03C1" w:rsidP="00E8685E">
            <w:pPr>
              <w:pStyle w:val="DHHSbody"/>
              <w:numPr>
                <w:ilvl w:val="0"/>
                <w:numId w:val="65"/>
              </w:numPr>
              <w:spacing w:line="240" w:lineRule="auto"/>
            </w:pPr>
            <w:r w:rsidRPr="00CF03C1">
              <w:t xml:space="preserve">A method to specifically record staff and visitor contact with COVID-19 </w:t>
            </w:r>
            <w:r w:rsidR="002179EE">
              <w:t>patron</w:t>
            </w:r>
            <w:r w:rsidRPr="00CF03C1">
              <w:t>s</w:t>
            </w:r>
            <w:r w:rsidR="00684B08">
              <w:t xml:space="preserve"> (e.g. log sheet)</w:t>
            </w:r>
            <w:r w:rsidRPr="00CF03C1">
              <w:t>.</w:t>
            </w:r>
          </w:p>
        </w:tc>
        <w:tc>
          <w:tcPr>
            <w:tcW w:w="1053" w:type="dxa"/>
            <w:tcBorders>
              <w:left w:val="single" w:sz="4" w:space="0" w:color="auto"/>
            </w:tcBorders>
            <w:shd w:val="clear" w:color="auto" w:fill="auto"/>
          </w:tcPr>
          <w:p w14:paraId="7AEF747B" w14:textId="77777777" w:rsidR="00CF03C1" w:rsidRPr="00CF03C1" w:rsidRDefault="00CF03C1" w:rsidP="00C15BC7">
            <w:pPr>
              <w:pStyle w:val="DHHSbody"/>
              <w:spacing w:line="240" w:lineRule="auto"/>
            </w:pPr>
          </w:p>
        </w:tc>
        <w:tc>
          <w:tcPr>
            <w:tcW w:w="1073" w:type="dxa"/>
            <w:gridSpan w:val="2"/>
            <w:shd w:val="clear" w:color="auto" w:fill="auto"/>
          </w:tcPr>
          <w:p w14:paraId="4F549FA0" w14:textId="77777777" w:rsidR="00CF03C1" w:rsidRPr="00CF03C1" w:rsidRDefault="00CF03C1" w:rsidP="00C15BC7">
            <w:pPr>
              <w:pStyle w:val="DHHSbody"/>
              <w:spacing w:line="240" w:lineRule="auto"/>
            </w:pPr>
          </w:p>
        </w:tc>
        <w:tc>
          <w:tcPr>
            <w:tcW w:w="5125" w:type="dxa"/>
            <w:shd w:val="clear" w:color="auto" w:fill="auto"/>
          </w:tcPr>
          <w:p w14:paraId="7C7C8A39" w14:textId="77777777" w:rsidR="00CF03C1" w:rsidRPr="00CF03C1" w:rsidRDefault="00CF03C1" w:rsidP="00C15BC7">
            <w:pPr>
              <w:pStyle w:val="DHHSbody"/>
              <w:spacing w:line="240" w:lineRule="auto"/>
            </w:pPr>
          </w:p>
        </w:tc>
      </w:tr>
      <w:tr w:rsidR="00CF03C1" w:rsidRPr="00CF03C1" w14:paraId="5A8AADA7" w14:textId="77777777" w:rsidTr="00017BF3">
        <w:trPr>
          <w:trHeight w:val="512"/>
        </w:trPr>
        <w:tc>
          <w:tcPr>
            <w:tcW w:w="828" w:type="dxa"/>
            <w:vMerge w:val="restart"/>
            <w:tcBorders>
              <w:right w:val="single" w:sz="4" w:space="0" w:color="auto"/>
            </w:tcBorders>
          </w:tcPr>
          <w:p w14:paraId="49A21E65" w14:textId="75AAD7E9" w:rsidR="00CF03C1" w:rsidRPr="00CF03C1" w:rsidRDefault="00CF03C1" w:rsidP="00C15BC7">
            <w:pPr>
              <w:pStyle w:val="DHHSbody"/>
              <w:spacing w:line="240" w:lineRule="auto"/>
              <w:jc w:val="center"/>
            </w:pPr>
            <w:r w:rsidRPr="00CF03C1">
              <w:t>4.</w:t>
            </w:r>
            <w:r w:rsidR="00017BF3">
              <w:t>7</w:t>
            </w:r>
          </w:p>
        </w:tc>
        <w:tc>
          <w:tcPr>
            <w:tcW w:w="5779" w:type="dxa"/>
            <w:tcBorders>
              <w:top w:val="single" w:sz="4" w:space="0" w:color="auto"/>
              <w:left w:val="single" w:sz="4" w:space="0" w:color="auto"/>
              <w:bottom w:val="nil"/>
              <w:right w:val="single" w:sz="4" w:space="0" w:color="auto"/>
            </w:tcBorders>
            <w:shd w:val="clear" w:color="auto" w:fill="auto"/>
          </w:tcPr>
          <w:p w14:paraId="6B74E3F4" w14:textId="68E4320B" w:rsidR="00CF03C1" w:rsidRPr="0032183C" w:rsidRDefault="00684B08">
            <w:pPr>
              <w:pStyle w:val="DHHSbody"/>
              <w:rPr>
                <w:highlight w:val="yellow"/>
              </w:rPr>
            </w:pPr>
            <w:r>
              <w:t xml:space="preserve">A checklist in place following the identification of </w:t>
            </w:r>
            <w:r w:rsidR="00CF7088">
              <w:t xml:space="preserve">a staff </w:t>
            </w:r>
            <w:r w:rsidR="00CF7088" w:rsidRPr="00684B08">
              <w:t xml:space="preserve">member, </w:t>
            </w:r>
            <w:r w:rsidRPr="00684B08">
              <w:t xml:space="preserve">or </w:t>
            </w:r>
            <w:r w:rsidR="0077108F">
              <w:t>patron</w:t>
            </w:r>
            <w:r w:rsidR="00CF7088" w:rsidRPr="00684B08">
              <w:t xml:space="preserve"> with mild symptoms (</w:t>
            </w:r>
            <w:r w:rsidR="00CF7088" w:rsidRPr="00DD41B3">
              <w:rPr>
                <w:i/>
                <w:u w:val="single"/>
              </w:rPr>
              <w:t>a suspected COVID-19 case</w:t>
            </w:r>
            <w:r w:rsidR="00563D04">
              <w:rPr>
                <w:i/>
                <w:u w:val="single"/>
              </w:rPr>
              <w:t xml:space="preserve"> awaiting test results</w:t>
            </w:r>
            <w:r w:rsidR="00CF7088" w:rsidRPr="00DD41B3">
              <w:rPr>
                <w:i/>
                <w:u w:val="single"/>
              </w:rPr>
              <w:t>)</w:t>
            </w:r>
            <w:r w:rsidR="00CF7088" w:rsidRPr="00684B08">
              <w:t xml:space="preserve"> </w:t>
            </w:r>
            <w:r w:rsidRPr="00684B08">
              <w:t xml:space="preserve">to </w:t>
            </w:r>
            <w:r w:rsidR="00CF03C1" w:rsidRPr="00DD41B3">
              <w:t>include:</w:t>
            </w:r>
          </w:p>
        </w:tc>
        <w:tc>
          <w:tcPr>
            <w:tcW w:w="7251" w:type="dxa"/>
            <w:gridSpan w:val="4"/>
            <w:tcBorders>
              <w:left w:val="single" w:sz="4" w:space="0" w:color="auto"/>
            </w:tcBorders>
            <w:shd w:val="clear" w:color="auto" w:fill="C6D9F1" w:themeFill="text2" w:themeFillTint="33"/>
          </w:tcPr>
          <w:p w14:paraId="7E59EA9E" w14:textId="77777777" w:rsidR="00CF03C1" w:rsidRPr="00CF03C1" w:rsidRDefault="00CF03C1" w:rsidP="00C15BC7">
            <w:pPr>
              <w:pStyle w:val="DHHSbody"/>
              <w:spacing w:line="240" w:lineRule="auto"/>
              <w:rPr>
                <w:i/>
              </w:rPr>
            </w:pPr>
            <w:r w:rsidRPr="00CF03C1">
              <w:rPr>
                <w:i/>
              </w:rPr>
              <w:t>(Note: DHHS does not require notification of a suspected case)</w:t>
            </w:r>
          </w:p>
        </w:tc>
      </w:tr>
      <w:tr w:rsidR="00CF03C1" w:rsidRPr="00CF03C1" w14:paraId="6D5818A3" w14:textId="77777777" w:rsidTr="00017BF3">
        <w:trPr>
          <w:trHeight w:val="82"/>
        </w:trPr>
        <w:tc>
          <w:tcPr>
            <w:tcW w:w="828" w:type="dxa"/>
            <w:vMerge/>
            <w:tcBorders>
              <w:right w:val="single" w:sz="4" w:space="0" w:color="auto"/>
            </w:tcBorders>
          </w:tcPr>
          <w:p w14:paraId="1534BC0F"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231F3D81" w14:textId="3C9637EB" w:rsidR="00CF03C1" w:rsidRPr="00DD41B3" w:rsidRDefault="004F2B90" w:rsidP="004F2B90">
            <w:pPr>
              <w:pStyle w:val="DHHSbody"/>
              <w:numPr>
                <w:ilvl w:val="0"/>
                <w:numId w:val="27"/>
              </w:numPr>
              <w:spacing w:line="240" w:lineRule="auto"/>
            </w:pPr>
            <w:r w:rsidRPr="004F2B90">
              <w:t xml:space="preserve">Immediate notification of </w:t>
            </w:r>
            <w:r w:rsidR="000343D7">
              <w:t xml:space="preserve">ALPINE </w:t>
            </w:r>
            <w:r w:rsidR="00563D04">
              <w:t>facility</w:t>
            </w:r>
            <w:r w:rsidRPr="004F2B90">
              <w:t xml:space="preserve"> manager</w:t>
            </w:r>
            <w:r w:rsidR="0077108F">
              <w:t xml:space="preserve"> or Alpine Management Board key contact</w:t>
            </w:r>
          </w:p>
        </w:tc>
        <w:tc>
          <w:tcPr>
            <w:tcW w:w="1053" w:type="dxa"/>
            <w:tcBorders>
              <w:left w:val="single" w:sz="4" w:space="0" w:color="auto"/>
            </w:tcBorders>
            <w:shd w:val="clear" w:color="auto" w:fill="auto"/>
          </w:tcPr>
          <w:p w14:paraId="00873E3B" w14:textId="77777777" w:rsidR="00CF03C1" w:rsidRPr="00CF03C1" w:rsidRDefault="00CF03C1" w:rsidP="00C15BC7">
            <w:pPr>
              <w:pStyle w:val="DHHSbody"/>
              <w:spacing w:line="240" w:lineRule="auto"/>
            </w:pPr>
          </w:p>
        </w:tc>
        <w:tc>
          <w:tcPr>
            <w:tcW w:w="1073" w:type="dxa"/>
            <w:gridSpan w:val="2"/>
            <w:shd w:val="clear" w:color="auto" w:fill="auto"/>
          </w:tcPr>
          <w:p w14:paraId="5F6B1208" w14:textId="77777777" w:rsidR="00CF03C1" w:rsidRPr="00CF03C1" w:rsidRDefault="00CF03C1" w:rsidP="00C15BC7">
            <w:pPr>
              <w:pStyle w:val="DHHSbody"/>
              <w:spacing w:line="240" w:lineRule="auto"/>
            </w:pPr>
          </w:p>
        </w:tc>
        <w:tc>
          <w:tcPr>
            <w:tcW w:w="5125" w:type="dxa"/>
            <w:shd w:val="clear" w:color="auto" w:fill="auto"/>
          </w:tcPr>
          <w:p w14:paraId="299FAA61" w14:textId="77777777" w:rsidR="00CF03C1" w:rsidRPr="00CF03C1" w:rsidRDefault="00CF03C1" w:rsidP="00C15BC7">
            <w:pPr>
              <w:pStyle w:val="DHHSbody"/>
              <w:spacing w:line="240" w:lineRule="auto"/>
            </w:pPr>
          </w:p>
        </w:tc>
      </w:tr>
      <w:tr w:rsidR="00CF7088" w:rsidRPr="00CF03C1" w14:paraId="52428970" w14:textId="77777777" w:rsidTr="00017BF3">
        <w:trPr>
          <w:trHeight w:val="82"/>
        </w:trPr>
        <w:tc>
          <w:tcPr>
            <w:tcW w:w="828" w:type="dxa"/>
            <w:vMerge/>
            <w:tcBorders>
              <w:right w:val="single" w:sz="4" w:space="0" w:color="auto"/>
            </w:tcBorders>
          </w:tcPr>
          <w:p w14:paraId="46E26E3A" w14:textId="77777777" w:rsidR="00CF7088" w:rsidRPr="00CF03C1" w:rsidRDefault="00CF7088"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77AB8720" w14:textId="63EF8BC8" w:rsidR="00CF7088" w:rsidRPr="00DD41B3" w:rsidRDefault="00CF7088" w:rsidP="0032183C">
            <w:pPr>
              <w:pStyle w:val="DHHSbody"/>
              <w:numPr>
                <w:ilvl w:val="0"/>
                <w:numId w:val="27"/>
              </w:numPr>
            </w:pPr>
            <w:r w:rsidRPr="004F2B90">
              <w:t xml:space="preserve">Staff or </w:t>
            </w:r>
            <w:r w:rsidR="00563D04">
              <w:t>patron</w:t>
            </w:r>
            <w:r w:rsidRPr="004F2B90">
              <w:t xml:space="preserve"> to telephone the</w:t>
            </w:r>
            <w:r w:rsidR="00563D04">
              <w:t xml:space="preserve"> Alpine health</w:t>
            </w:r>
            <w:r w:rsidR="0077108F">
              <w:t>care</w:t>
            </w:r>
            <w:r w:rsidR="00563D04">
              <w:t xml:space="preserve"> service, </w:t>
            </w:r>
            <w:r w:rsidRPr="004F2B90">
              <w:t xml:space="preserve">usual health clinic </w:t>
            </w:r>
            <w:r w:rsidR="004F2B90" w:rsidRPr="004F2B90">
              <w:t xml:space="preserve">or DHHS Hotline </w:t>
            </w:r>
            <w:r w:rsidRPr="004F2B90">
              <w:t>to check if they meet</w:t>
            </w:r>
            <w:r w:rsidR="0014687E" w:rsidRPr="004F2B90">
              <w:t xml:space="preserve"> </w:t>
            </w:r>
            <w:r w:rsidRPr="004F2B90">
              <w:t>the current criteria for testing</w:t>
            </w:r>
            <w:r w:rsidR="004F2B90" w:rsidRPr="004F2B90">
              <w:t>.</w:t>
            </w:r>
          </w:p>
        </w:tc>
        <w:tc>
          <w:tcPr>
            <w:tcW w:w="1053" w:type="dxa"/>
            <w:tcBorders>
              <w:left w:val="single" w:sz="4" w:space="0" w:color="auto"/>
            </w:tcBorders>
            <w:shd w:val="clear" w:color="auto" w:fill="auto"/>
          </w:tcPr>
          <w:p w14:paraId="0A6BD196" w14:textId="77777777" w:rsidR="00CF7088" w:rsidRPr="00CF03C1" w:rsidRDefault="00CF7088" w:rsidP="00C15BC7">
            <w:pPr>
              <w:pStyle w:val="DHHSbody"/>
              <w:spacing w:line="240" w:lineRule="auto"/>
            </w:pPr>
          </w:p>
        </w:tc>
        <w:tc>
          <w:tcPr>
            <w:tcW w:w="1073" w:type="dxa"/>
            <w:gridSpan w:val="2"/>
            <w:shd w:val="clear" w:color="auto" w:fill="auto"/>
          </w:tcPr>
          <w:p w14:paraId="65541DD0" w14:textId="77777777" w:rsidR="00CF7088" w:rsidRPr="00CF03C1" w:rsidRDefault="00CF7088" w:rsidP="00C15BC7">
            <w:pPr>
              <w:pStyle w:val="DHHSbody"/>
              <w:spacing w:line="240" w:lineRule="auto"/>
            </w:pPr>
          </w:p>
        </w:tc>
        <w:tc>
          <w:tcPr>
            <w:tcW w:w="5125" w:type="dxa"/>
            <w:shd w:val="clear" w:color="auto" w:fill="auto"/>
          </w:tcPr>
          <w:p w14:paraId="6708A8D9" w14:textId="77777777" w:rsidR="00CF7088" w:rsidRPr="00CF03C1" w:rsidRDefault="00CF7088" w:rsidP="00C15BC7">
            <w:pPr>
              <w:pStyle w:val="DHHSbody"/>
              <w:spacing w:line="240" w:lineRule="auto"/>
            </w:pPr>
          </w:p>
        </w:tc>
      </w:tr>
      <w:tr w:rsidR="00CF03C1" w:rsidRPr="00CF03C1" w14:paraId="5B7E4D8F" w14:textId="77777777" w:rsidTr="00017BF3">
        <w:trPr>
          <w:trHeight w:val="395"/>
        </w:trPr>
        <w:tc>
          <w:tcPr>
            <w:tcW w:w="828" w:type="dxa"/>
            <w:vMerge/>
            <w:tcBorders>
              <w:right w:val="single" w:sz="4" w:space="0" w:color="auto"/>
            </w:tcBorders>
          </w:tcPr>
          <w:p w14:paraId="67B61767"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4FACC3BA" w14:textId="4016F22C" w:rsidR="00CF03C1" w:rsidRPr="00DD41B3" w:rsidRDefault="00CF03C1" w:rsidP="00C15BC7">
            <w:pPr>
              <w:pStyle w:val="DHHSbody"/>
              <w:numPr>
                <w:ilvl w:val="0"/>
                <w:numId w:val="27"/>
              </w:numPr>
              <w:spacing w:line="240" w:lineRule="auto"/>
            </w:pPr>
            <w:r w:rsidRPr="00DD41B3">
              <w:t xml:space="preserve">Prompt activation of infection control precautions, </w:t>
            </w:r>
            <w:r w:rsidR="0077108F">
              <w:t>self-</w:t>
            </w:r>
            <w:r w:rsidRPr="00DD41B3">
              <w:t xml:space="preserve">isolation and signage </w:t>
            </w:r>
          </w:p>
        </w:tc>
        <w:tc>
          <w:tcPr>
            <w:tcW w:w="1053" w:type="dxa"/>
            <w:tcBorders>
              <w:left w:val="single" w:sz="4" w:space="0" w:color="auto"/>
            </w:tcBorders>
            <w:shd w:val="clear" w:color="auto" w:fill="auto"/>
          </w:tcPr>
          <w:p w14:paraId="31DD9355" w14:textId="77777777" w:rsidR="00CF03C1" w:rsidRPr="00CF03C1" w:rsidRDefault="00CF03C1" w:rsidP="00C15BC7">
            <w:pPr>
              <w:pStyle w:val="DHHSbody"/>
              <w:spacing w:line="240" w:lineRule="auto"/>
            </w:pPr>
          </w:p>
        </w:tc>
        <w:tc>
          <w:tcPr>
            <w:tcW w:w="1073" w:type="dxa"/>
            <w:gridSpan w:val="2"/>
            <w:shd w:val="clear" w:color="auto" w:fill="auto"/>
          </w:tcPr>
          <w:p w14:paraId="1C69F8C6" w14:textId="77777777" w:rsidR="00CF03C1" w:rsidRPr="00CF03C1" w:rsidRDefault="00CF03C1" w:rsidP="00C15BC7">
            <w:pPr>
              <w:pStyle w:val="DHHSbody"/>
              <w:spacing w:line="240" w:lineRule="auto"/>
            </w:pPr>
          </w:p>
        </w:tc>
        <w:tc>
          <w:tcPr>
            <w:tcW w:w="5125" w:type="dxa"/>
            <w:shd w:val="clear" w:color="auto" w:fill="auto"/>
          </w:tcPr>
          <w:p w14:paraId="2879960E" w14:textId="77777777" w:rsidR="00CF03C1" w:rsidRPr="00CF03C1" w:rsidRDefault="00CF03C1" w:rsidP="00C15BC7">
            <w:pPr>
              <w:pStyle w:val="DHHSbody"/>
              <w:spacing w:line="240" w:lineRule="auto"/>
            </w:pPr>
          </w:p>
        </w:tc>
      </w:tr>
      <w:tr w:rsidR="004569A7" w:rsidRPr="00CF03C1" w14:paraId="4357FBE8" w14:textId="77777777" w:rsidTr="00017BF3">
        <w:trPr>
          <w:trHeight w:val="395"/>
        </w:trPr>
        <w:tc>
          <w:tcPr>
            <w:tcW w:w="828" w:type="dxa"/>
            <w:vMerge/>
            <w:tcBorders>
              <w:right w:val="single" w:sz="4" w:space="0" w:color="auto"/>
            </w:tcBorders>
          </w:tcPr>
          <w:p w14:paraId="3E1CAB19" w14:textId="77777777" w:rsidR="004569A7" w:rsidRPr="00CF03C1" w:rsidRDefault="004569A7"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6CDCA4F6" w14:textId="0A64D2CE" w:rsidR="004569A7" w:rsidRPr="00DD41B3" w:rsidRDefault="004569A7" w:rsidP="00C15BC7">
            <w:pPr>
              <w:pStyle w:val="DHHSbody"/>
              <w:numPr>
                <w:ilvl w:val="0"/>
                <w:numId w:val="27"/>
              </w:numPr>
              <w:spacing w:line="240" w:lineRule="auto"/>
            </w:pPr>
            <w:r w:rsidRPr="00B45A19">
              <w:t>Arrange for case to</w:t>
            </w:r>
            <w:r>
              <w:t xml:space="preserve"> travel home to self-isolate.</w:t>
            </w:r>
          </w:p>
        </w:tc>
        <w:tc>
          <w:tcPr>
            <w:tcW w:w="1053" w:type="dxa"/>
            <w:tcBorders>
              <w:left w:val="single" w:sz="4" w:space="0" w:color="auto"/>
            </w:tcBorders>
            <w:shd w:val="clear" w:color="auto" w:fill="auto"/>
          </w:tcPr>
          <w:p w14:paraId="67B16B20" w14:textId="77777777" w:rsidR="004569A7" w:rsidRPr="00CF03C1" w:rsidRDefault="004569A7" w:rsidP="00C15BC7">
            <w:pPr>
              <w:pStyle w:val="DHHSbody"/>
              <w:spacing w:line="240" w:lineRule="auto"/>
            </w:pPr>
          </w:p>
        </w:tc>
        <w:tc>
          <w:tcPr>
            <w:tcW w:w="1073" w:type="dxa"/>
            <w:gridSpan w:val="2"/>
            <w:shd w:val="clear" w:color="auto" w:fill="auto"/>
          </w:tcPr>
          <w:p w14:paraId="1C678AE9" w14:textId="77777777" w:rsidR="004569A7" w:rsidRPr="00CF03C1" w:rsidRDefault="004569A7" w:rsidP="00C15BC7">
            <w:pPr>
              <w:pStyle w:val="DHHSbody"/>
              <w:spacing w:line="240" w:lineRule="auto"/>
            </w:pPr>
          </w:p>
        </w:tc>
        <w:tc>
          <w:tcPr>
            <w:tcW w:w="5125" w:type="dxa"/>
            <w:shd w:val="clear" w:color="auto" w:fill="auto"/>
          </w:tcPr>
          <w:p w14:paraId="4B48CFC8" w14:textId="77777777" w:rsidR="004569A7" w:rsidRPr="00CF03C1" w:rsidRDefault="004569A7" w:rsidP="00C15BC7">
            <w:pPr>
              <w:pStyle w:val="DHHSbody"/>
              <w:spacing w:line="240" w:lineRule="auto"/>
            </w:pPr>
          </w:p>
        </w:tc>
      </w:tr>
      <w:tr w:rsidR="004569A7" w:rsidRPr="00CF03C1" w14:paraId="5E11D1B9" w14:textId="77777777" w:rsidTr="00017BF3">
        <w:trPr>
          <w:trHeight w:val="395"/>
        </w:trPr>
        <w:tc>
          <w:tcPr>
            <w:tcW w:w="828" w:type="dxa"/>
            <w:vMerge/>
            <w:tcBorders>
              <w:right w:val="single" w:sz="4" w:space="0" w:color="auto"/>
            </w:tcBorders>
          </w:tcPr>
          <w:p w14:paraId="7B9C23F3" w14:textId="77777777" w:rsidR="004569A7" w:rsidRPr="00CF03C1" w:rsidRDefault="004569A7"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301C2082" w14:textId="58F7E574" w:rsidR="004569A7" w:rsidRPr="00DD41B3" w:rsidRDefault="004569A7" w:rsidP="00C15BC7">
            <w:pPr>
              <w:pStyle w:val="DHHSbody"/>
              <w:numPr>
                <w:ilvl w:val="0"/>
                <w:numId w:val="27"/>
              </w:numPr>
              <w:spacing w:line="240" w:lineRule="auto"/>
            </w:pPr>
            <w:r w:rsidRPr="00B45A19">
              <w:t>A</w:t>
            </w:r>
            <w:r>
              <w:t xml:space="preserve">rrange for suitable accommodation (if required) if case cannot travel home or residing in unsuitable premises. </w:t>
            </w:r>
          </w:p>
        </w:tc>
        <w:tc>
          <w:tcPr>
            <w:tcW w:w="1053" w:type="dxa"/>
            <w:tcBorders>
              <w:left w:val="single" w:sz="4" w:space="0" w:color="auto"/>
            </w:tcBorders>
            <w:shd w:val="clear" w:color="auto" w:fill="auto"/>
          </w:tcPr>
          <w:p w14:paraId="4217DF30" w14:textId="77777777" w:rsidR="004569A7" w:rsidRPr="00CF03C1" w:rsidRDefault="004569A7" w:rsidP="00C15BC7">
            <w:pPr>
              <w:pStyle w:val="DHHSbody"/>
              <w:spacing w:line="240" w:lineRule="auto"/>
            </w:pPr>
          </w:p>
        </w:tc>
        <w:tc>
          <w:tcPr>
            <w:tcW w:w="1073" w:type="dxa"/>
            <w:gridSpan w:val="2"/>
            <w:shd w:val="clear" w:color="auto" w:fill="auto"/>
          </w:tcPr>
          <w:p w14:paraId="28DA049D" w14:textId="77777777" w:rsidR="004569A7" w:rsidRPr="00CF03C1" w:rsidRDefault="004569A7" w:rsidP="00C15BC7">
            <w:pPr>
              <w:pStyle w:val="DHHSbody"/>
              <w:spacing w:line="240" w:lineRule="auto"/>
            </w:pPr>
          </w:p>
        </w:tc>
        <w:tc>
          <w:tcPr>
            <w:tcW w:w="5125" w:type="dxa"/>
            <w:shd w:val="clear" w:color="auto" w:fill="auto"/>
          </w:tcPr>
          <w:p w14:paraId="4EEFBC26" w14:textId="77777777" w:rsidR="004569A7" w:rsidRPr="00CF03C1" w:rsidRDefault="004569A7" w:rsidP="00C15BC7">
            <w:pPr>
              <w:pStyle w:val="DHHSbody"/>
              <w:spacing w:line="240" w:lineRule="auto"/>
            </w:pPr>
          </w:p>
        </w:tc>
      </w:tr>
      <w:tr w:rsidR="00CF03C1" w:rsidRPr="00CF03C1" w14:paraId="6FCB6D7D" w14:textId="77777777" w:rsidTr="00017BF3">
        <w:trPr>
          <w:trHeight w:val="82"/>
        </w:trPr>
        <w:tc>
          <w:tcPr>
            <w:tcW w:w="828" w:type="dxa"/>
            <w:vMerge/>
            <w:tcBorders>
              <w:right w:val="single" w:sz="4" w:space="0" w:color="auto"/>
            </w:tcBorders>
          </w:tcPr>
          <w:p w14:paraId="177242D0"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1579F391" w14:textId="149CC233" w:rsidR="00CF03C1" w:rsidRPr="004F2B90" w:rsidRDefault="00CF03C1">
            <w:pPr>
              <w:pStyle w:val="DHHSbody"/>
              <w:numPr>
                <w:ilvl w:val="0"/>
                <w:numId w:val="27"/>
              </w:numPr>
              <w:spacing w:line="240" w:lineRule="auto"/>
            </w:pPr>
            <w:r w:rsidRPr="004F2B90">
              <w:t>Notification to</w:t>
            </w:r>
            <w:r w:rsidR="00CF7088" w:rsidRPr="004F2B90">
              <w:t xml:space="preserve"> </w:t>
            </w:r>
            <w:r w:rsidR="0077108F">
              <w:t xml:space="preserve">local Alpine </w:t>
            </w:r>
            <w:r w:rsidR="00CF7088" w:rsidRPr="004F2B90">
              <w:t>health</w:t>
            </w:r>
            <w:r w:rsidR="0077108F">
              <w:t>care</w:t>
            </w:r>
            <w:r w:rsidR="00CF7088" w:rsidRPr="004F2B90">
              <w:t xml:space="preserve"> </w:t>
            </w:r>
            <w:r w:rsidR="0077108F">
              <w:t>service</w:t>
            </w:r>
          </w:p>
        </w:tc>
        <w:tc>
          <w:tcPr>
            <w:tcW w:w="1053" w:type="dxa"/>
            <w:tcBorders>
              <w:left w:val="single" w:sz="4" w:space="0" w:color="auto"/>
            </w:tcBorders>
            <w:shd w:val="clear" w:color="auto" w:fill="auto"/>
          </w:tcPr>
          <w:p w14:paraId="0281B887" w14:textId="77777777" w:rsidR="00CF03C1" w:rsidRPr="00CF03C1" w:rsidRDefault="00CF03C1" w:rsidP="00C15BC7">
            <w:pPr>
              <w:pStyle w:val="DHHSbody"/>
              <w:spacing w:line="240" w:lineRule="auto"/>
            </w:pPr>
          </w:p>
        </w:tc>
        <w:tc>
          <w:tcPr>
            <w:tcW w:w="1073" w:type="dxa"/>
            <w:gridSpan w:val="2"/>
            <w:shd w:val="clear" w:color="auto" w:fill="auto"/>
          </w:tcPr>
          <w:p w14:paraId="4590C505" w14:textId="77777777" w:rsidR="00CF03C1" w:rsidRPr="00CF03C1" w:rsidRDefault="00CF03C1" w:rsidP="00C15BC7">
            <w:pPr>
              <w:pStyle w:val="DHHSbody"/>
              <w:spacing w:line="240" w:lineRule="auto"/>
            </w:pPr>
          </w:p>
        </w:tc>
        <w:tc>
          <w:tcPr>
            <w:tcW w:w="5125" w:type="dxa"/>
            <w:shd w:val="clear" w:color="auto" w:fill="auto"/>
          </w:tcPr>
          <w:p w14:paraId="5DE33093" w14:textId="77777777" w:rsidR="00CF03C1" w:rsidRPr="00CF03C1" w:rsidRDefault="00CF03C1" w:rsidP="00C15BC7">
            <w:pPr>
              <w:pStyle w:val="DHHSbody"/>
              <w:spacing w:line="240" w:lineRule="auto"/>
            </w:pPr>
          </w:p>
        </w:tc>
      </w:tr>
      <w:tr w:rsidR="00CF03C1" w:rsidRPr="00CF03C1" w14:paraId="0AA2FCD6" w14:textId="77777777" w:rsidTr="00017BF3">
        <w:trPr>
          <w:trHeight w:val="82"/>
        </w:trPr>
        <w:tc>
          <w:tcPr>
            <w:tcW w:w="828" w:type="dxa"/>
            <w:vMerge/>
            <w:tcBorders>
              <w:right w:val="single" w:sz="4" w:space="0" w:color="auto"/>
            </w:tcBorders>
          </w:tcPr>
          <w:p w14:paraId="6A343870"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70660D68" w14:textId="2BB75C00" w:rsidR="00CF03C1" w:rsidRPr="004F2B90" w:rsidRDefault="00CF03C1">
            <w:pPr>
              <w:pStyle w:val="DHHSbody"/>
              <w:numPr>
                <w:ilvl w:val="0"/>
                <w:numId w:val="27"/>
              </w:numPr>
              <w:spacing w:line="240" w:lineRule="auto"/>
            </w:pPr>
            <w:r w:rsidRPr="004F2B90">
              <w:t xml:space="preserve">Notification to </w:t>
            </w:r>
            <w:r w:rsidR="00CF7088" w:rsidRPr="00DD41B3">
              <w:t>significant family</w:t>
            </w:r>
            <w:r w:rsidR="004F2B90" w:rsidRPr="00DD41B3">
              <w:t>,</w:t>
            </w:r>
            <w:r w:rsidR="00CF7088" w:rsidRPr="00DD41B3">
              <w:t xml:space="preserve"> kin</w:t>
            </w:r>
            <w:r w:rsidR="004F2B90" w:rsidRPr="004F2B90">
              <w:t xml:space="preserve"> or guardian</w:t>
            </w:r>
            <w:r w:rsidR="00CF7088" w:rsidRPr="004F2B90">
              <w:t xml:space="preserve"> </w:t>
            </w:r>
          </w:p>
        </w:tc>
        <w:tc>
          <w:tcPr>
            <w:tcW w:w="1053" w:type="dxa"/>
            <w:tcBorders>
              <w:left w:val="single" w:sz="4" w:space="0" w:color="auto"/>
            </w:tcBorders>
            <w:shd w:val="clear" w:color="auto" w:fill="auto"/>
          </w:tcPr>
          <w:p w14:paraId="161D3E21" w14:textId="77777777" w:rsidR="00CF03C1" w:rsidRPr="00CF03C1" w:rsidRDefault="00CF03C1" w:rsidP="00C15BC7">
            <w:pPr>
              <w:pStyle w:val="DHHSbody"/>
              <w:spacing w:line="240" w:lineRule="auto"/>
            </w:pPr>
          </w:p>
        </w:tc>
        <w:tc>
          <w:tcPr>
            <w:tcW w:w="1073" w:type="dxa"/>
            <w:gridSpan w:val="2"/>
            <w:shd w:val="clear" w:color="auto" w:fill="auto"/>
          </w:tcPr>
          <w:p w14:paraId="7AE52877" w14:textId="77777777" w:rsidR="00CF03C1" w:rsidRPr="00CF03C1" w:rsidRDefault="00CF03C1" w:rsidP="00C15BC7">
            <w:pPr>
              <w:pStyle w:val="DHHSbody"/>
              <w:spacing w:line="240" w:lineRule="auto"/>
            </w:pPr>
          </w:p>
        </w:tc>
        <w:tc>
          <w:tcPr>
            <w:tcW w:w="5125" w:type="dxa"/>
            <w:shd w:val="clear" w:color="auto" w:fill="auto"/>
          </w:tcPr>
          <w:p w14:paraId="444E4B13" w14:textId="77777777" w:rsidR="00CF03C1" w:rsidRPr="00CF03C1" w:rsidRDefault="00CF03C1" w:rsidP="00C15BC7">
            <w:pPr>
              <w:pStyle w:val="DHHSbody"/>
              <w:spacing w:line="240" w:lineRule="auto"/>
            </w:pPr>
          </w:p>
        </w:tc>
      </w:tr>
      <w:tr w:rsidR="00CF03C1" w:rsidRPr="00CF03C1" w14:paraId="41DC1AA9" w14:textId="77777777" w:rsidTr="00017BF3">
        <w:trPr>
          <w:trHeight w:val="82"/>
        </w:trPr>
        <w:tc>
          <w:tcPr>
            <w:tcW w:w="828" w:type="dxa"/>
            <w:vMerge/>
            <w:tcBorders>
              <w:right w:val="single" w:sz="4" w:space="0" w:color="auto"/>
            </w:tcBorders>
          </w:tcPr>
          <w:p w14:paraId="29CA448F"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single" w:sz="4" w:space="0" w:color="auto"/>
              <w:right w:val="single" w:sz="4" w:space="0" w:color="auto"/>
            </w:tcBorders>
            <w:shd w:val="clear" w:color="auto" w:fill="auto"/>
          </w:tcPr>
          <w:p w14:paraId="4FB4D8DF" w14:textId="1BCBB486" w:rsidR="00CF03C1" w:rsidRPr="004F2B90" w:rsidRDefault="00CF7088" w:rsidP="0032183C">
            <w:pPr>
              <w:pStyle w:val="DHHSbody"/>
              <w:numPr>
                <w:ilvl w:val="0"/>
                <w:numId w:val="27"/>
              </w:numPr>
            </w:pPr>
            <w:r w:rsidRPr="004F2B90">
              <w:t xml:space="preserve">If testing is recommended, services assistance for staff or </w:t>
            </w:r>
            <w:r w:rsidR="0077108F">
              <w:t>patron</w:t>
            </w:r>
            <w:r w:rsidRPr="004F2B90">
              <w:t xml:space="preserve"> to safely organise testing </w:t>
            </w:r>
          </w:p>
        </w:tc>
        <w:tc>
          <w:tcPr>
            <w:tcW w:w="1053" w:type="dxa"/>
            <w:tcBorders>
              <w:left w:val="single" w:sz="4" w:space="0" w:color="auto"/>
            </w:tcBorders>
            <w:shd w:val="clear" w:color="auto" w:fill="auto"/>
          </w:tcPr>
          <w:p w14:paraId="67F0C252" w14:textId="77777777" w:rsidR="00CF03C1" w:rsidRPr="00CF03C1" w:rsidRDefault="00CF03C1" w:rsidP="00C15BC7">
            <w:pPr>
              <w:pStyle w:val="DHHSbody"/>
              <w:spacing w:line="240" w:lineRule="auto"/>
            </w:pPr>
          </w:p>
        </w:tc>
        <w:tc>
          <w:tcPr>
            <w:tcW w:w="1073" w:type="dxa"/>
            <w:gridSpan w:val="2"/>
            <w:shd w:val="clear" w:color="auto" w:fill="auto"/>
          </w:tcPr>
          <w:p w14:paraId="1A5B9F6E" w14:textId="77777777" w:rsidR="00CF03C1" w:rsidRPr="00CF03C1" w:rsidRDefault="00CF03C1" w:rsidP="00C15BC7">
            <w:pPr>
              <w:pStyle w:val="DHHSbody"/>
              <w:spacing w:line="240" w:lineRule="auto"/>
            </w:pPr>
          </w:p>
        </w:tc>
        <w:tc>
          <w:tcPr>
            <w:tcW w:w="5125" w:type="dxa"/>
            <w:shd w:val="clear" w:color="auto" w:fill="auto"/>
          </w:tcPr>
          <w:p w14:paraId="47FFF80E" w14:textId="77777777" w:rsidR="00CF03C1" w:rsidRPr="00CF03C1" w:rsidRDefault="00CF03C1" w:rsidP="00C15BC7">
            <w:pPr>
              <w:pStyle w:val="DHHSbody"/>
              <w:spacing w:line="240" w:lineRule="auto"/>
            </w:pPr>
          </w:p>
        </w:tc>
      </w:tr>
      <w:tr w:rsidR="00CF03C1" w:rsidRPr="00CF03C1" w14:paraId="5166109C" w14:textId="77777777" w:rsidTr="00017BF3">
        <w:trPr>
          <w:trHeight w:val="82"/>
        </w:trPr>
        <w:tc>
          <w:tcPr>
            <w:tcW w:w="828" w:type="dxa"/>
            <w:tcBorders>
              <w:right w:val="single" w:sz="4" w:space="0" w:color="auto"/>
            </w:tcBorders>
          </w:tcPr>
          <w:p w14:paraId="33F79C9D" w14:textId="3FCC51FC" w:rsidR="00CF03C1" w:rsidRPr="004569A7" w:rsidRDefault="00CF03C1" w:rsidP="00C15BC7">
            <w:pPr>
              <w:pStyle w:val="DHHSbody"/>
              <w:spacing w:line="240" w:lineRule="auto"/>
              <w:jc w:val="center"/>
            </w:pPr>
            <w:r w:rsidRPr="004569A7">
              <w:t>4.</w:t>
            </w:r>
            <w:r w:rsidR="00017BF3" w:rsidRPr="004569A7">
              <w:t>8</w:t>
            </w:r>
          </w:p>
        </w:tc>
        <w:tc>
          <w:tcPr>
            <w:tcW w:w="5779" w:type="dxa"/>
            <w:tcBorders>
              <w:top w:val="nil"/>
              <w:left w:val="single" w:sz="4" w:space="0" w:color="auto"/>
              <w:bottom w:val="single" w:sz="4" w:space="0" w:color="auto"/>
              <w:right w:val="single" w:sz="4" w:space="0" w:color="auto"/>
            </w:tcBorders>
            <w:shd w:val="clear" w:color="auto" w:fill="auto"/>
          </w:tcPr>
          <w:p w14:paraId="3D3FF6FF" w14:textId="5AECD075" w:rsidR="00CF03C1" w:rsidRPr="004569A7" w:rsidRDefault="00CF03C1" w:rsidP="00C15BC7">
            <w:pPr>
              <w:pStyle w:val="DHHSbody"/>
              <w:spacing w:line="240" w:lineRule="auto"/>
            </w:pPr>
            <w:r w:rsidRPr="004569A7">
              <w:t>Information about the safe use and disposal of single</w:t>
            </w:r>
            <w:r w:rsidR="0007290D" w:rsidRPr="004569A7">
              <w:t>-</w:t>
            </w:r>
            <w:r w:rsidRPr="004569A7">
              <w:t>use PPE in place addresses</w:t>
            </w:r>
            <w:r w:rsidR="0007290D" w:rsidRPr="004569A7">
              <w:t>:</w:t>
            </w:r>
          </w:p>
          <w:p w14:paraId="59F364CF" w14:textId="77777777" w:rsidR="00CF03C1" w:rsidRPr="004569A7" w:rsidRDefault="00CF03C1" w:rsidP="00C15BC7">
            <w:pPr>
              <w:pStyle w:val="DHHSbody"/>
              <w:numPr>
                <w:ilvl w:val="0"/>
                <w:numId w:val="35"/>
              </w:numPr>
              <w:spacing w:line="240" w:lineRule="auto"/>
            </w:pPr>
            <w:r w:rsidRPr="004569A7">
              <w:lastRenderedPageBreak/>
              <w:t xml:space="preserve">Correct disposal </w:t>
            </w:r>
          </w:p>
          <w:p w14:paraId="696F40AC" w14:textId="77777777" w:rsidR="00CF03C1" w:rsidRPr="004569A7" w:rsidRDefault="00CF03C1" w:rsidP="00C15BC7">
            <w:pPr>
              <w:pStyle w:val="DHHSbody"/>
              <w:numPr>
                <w:ilvl w:val="0"/>
                <w:numId w:val="35"/>
              </w:numPr>
              <w:spacing w:line="240" w:lineRule="auto"/>
            </w:pPr>
            <w:r w:rsidRPr="004569A7">
              <w:t xml:space="preserve">PPE not to be re-used </w:t>
            </w:r>
          </w:p>
          <w:p w14:paraId="6C1100C4" w14:textId="77777777" w:rsidR="00CF03C1" w:rsidRPr="004569A7" w:rsidRDefault="00CF03C1" w:rsidP="00C15BC7">
            <w:pPr>
              <w:pStyle w:val="DHHSbody"/>
              <w:numPr>
                <w:ilvl w:val="0"/>
                <w:numId w:val="35"/>
              </w:numPr>
              <w:spacing w:line="240" w:lineRule="auto"/>
            </w:pPr>
            <w:r w:rsidRPr="004569A7">
              <w:t>Replacement of masks when wet or damp</w:t>
            </w:r>
          </w:p>
          <w:p w14:paraId="635749D3" w14:textId="77777777" w:rsidR="00CF03C1" w:rsidRPr="004569A7" w:rsidRDefault="00CF03C1" w:rsidP="00C15BC7">
            <w:pPr>
              <w:pStyle w:val="DHHSbody"/>
              <w:numPr>
                <w:ilvl w:val="0"/>
                <w:numId w:val="35"/>
              </w:numPr>
              <w:spacing w:line="240" w:lineRule="auto"/>
            </w:pPr>
            <w:r w:rsidRPr="004569A7">
              <w:t>External products not to be used in the workplace (e.g. home-made cloth masks or gowns)</w:t>
            </w:r>
          </w:p>
        </w:tc>
        <w:tc>
          <w:tcPr>
            <w:tcW w:w="1053" w:type="dxa"/>
            <w:tcBorders>
              <w:left w:val="single" w:sz="4" w:space="0" w:color="auto"/>
            </w:tcBorders>
            <w:shd w:val="clear" w:color="auto" w:fill="auto"/>
          </w:tcPr>
          <w:p w14:paraId="26B80FC7" w14:textId="77777777" w:rsidR="00CF03C1" w:rsidRPr="00CF03C1" w:rsidRDefault="00CF03C1" w:rsidP="00C15BC7">
            <w:pPr>
              <w:pStyle w:val="DHHSbody"/>
              <w:spacing w:line="240" w:lineRule="auto"/>
            </w:pPr>
          </w:p>
        </w:tc>
        <w:tc>
          <w:tcPr>
            <w:tcW w:w="1073" w:type="dxa"/>
            <w:gridSpan w:val="2"/>
            <w:shd w:val="clear" w:color="auto" w:fill="auto"/>
          </w:tcPr>
          <w:p w14:paraId="7E41FCE3" w14:textId="77777777" w:rsidR="00CF03C1" w:rsidRPr="00CF03C1" w:rsidRDefault="00CF03C1" w:rsidP="00C15BC7">
            <w:pPr>
              <w:pStyle w:val="DHHSbody"/>
              <w:spacing w:line="240" w:lineRule="auto"/>
            </w:pPr>
          </w:p>
        </w:tc>
        <w:tc>
          <w:tcPr>
            <w:tcW w:w="5125" w:type="dxa"/>
            <w:shd w:val="clear" w:color="auto" w:fill="auto"/>
          </w:tcPr>
          <w:p w14:paraId="448F8820" w14:textId="77777777" w:rsidR="00CF03C1" w:rsidRPr="00CF03C1" w:rsidRDefault="00CF03C1" w:rsidP="00C15BC7">
            <w:pPr>
              <w:pStyle w:val="DHHSbody"/>
              <w:spacing w:line="240" w:lineRule="auto"/>
            </w:pPr>
          </w:p>
        </w:tc>
      </w:tr>
      <w:tr w:rsidR="004569A7" w:rsidRPr="00CF03C1" w14:paraId="386BE7FC" w14:textId="77777777" w:rsidTr="002C1104">
        <w:trPr>
          <w:trHeight w:val="82"/>
        </w:trPr>
        <w:tc>
          <w:tcPr>
            <w:tcW w:w="13858" w:type="dxa"/>
            <w:gridSpan w:val="6"/>
            <w:shd w:val="clear" w:color="auto" w:fill="EEECE1" w:themeFill="background2"/>
          </w:tcPr>
          <w:p w14:paraId="2764BBC1" w14:textId="272A28F1" w:rsidR="004569A7" w:rsidRPr="002C1104" w:rsidRDefault="004569A7" w:rsidP="00C15BC7">
            <w:pPr>
              <w:pStyle w:val="DHHSbody"/>
              <w:spacing w:line="240" w:lineRule="auto"/>
              <w:rPr>
                <w:b/>
              </w:rPr>
            </w:pPr>
            <w:r w:rsidRPr="002C1104">
              <w:rPr>
                <w:b/>
              </w:rPr>
              <w:t>Isolation and quar</w:t>
            </w:r>
            <w:r>
              <w:rPr>
                <w:b/>
              </w:rPr>
              <w:t>an</w:t>
            </w:r>
            <w:r w:rsidRPr="002C1104">
              <w:rPr>
                <w:b/>
              </w:rPr>
              <w:t xml:space="preserve">tine </w:t>
            </w:r>
            <w:r>
              <w:rPr>
                <w:b/>
              </w:rPr>
              <w:t>systems and procedures</w:t>
            </w:r>
          </w:p>
          <w:p w14:paraId="71612F99" w14:textId="58ECB044" w:rsidR="004569A7" w:rsidRPr="00CF03C1" w:rsidRDefault="004569A7">
            <w:pPr>
              <w:pStyle w:val="DHHSbody"/>
              <w:spacing w:line="240" w:lineRule="auto"/>
            </w:pPr>
            <w:r>
              <w:t xml:space="preserve">In the exceptional event where a visitor or staff cannot return home to self-isolate or cannot book alternative accommodation, the ALPINE facility may, with the support of DHHS, be required to provide isolation </w:t>
            </w:r>
            <w:r w:rsidR="009F4736">
              <w:t>or</w:t>
            </w:r>
            <w:r>
              <w:t xml:space="preserve"> quarantine accommodation for a suspected or confirmed COVID19 case. </w:t>
            </w:r>
          </w:p>
        </w:tc>
      </w:tr>
      <w:tr w:rsidR="00CF03C1" w:rsidRPr="00CF03C1" w14:paraId="787B01DF" w14:textId="77777777" w:rsidTr="00017BF3">
        <w:tc>
          <w:tcPr>
            <w:tcW w:w="828" w:type="dxa"/>
          </w:tcPr>
          <w:p w14:paraId="53981A78" w14:textId="25D78381" w:rsidR="00CF03C1" w:rsidRPr="00CF03C1" w:rsidRDefault="00CF03C1" w:rsidP="00C15BC7">
            <w:pPr>
              <w:pStyle w:val="DHHSbody"/>
              <w:spacing w:line="240" w:lineRule="auto"/>
              <w:jc w:val="center"/>
            </w:pPr>
            <w:r w:rsidRPr="00CF03C1">
              <w:t>4.</w:t>
            </w:r>
            <w:r w:rsidR="00017BF3">
              <w:t>9</w:t>
            </w:r>
          </w:p>
        </w:tc>
        <w:tc>
          <w:tcPr>
            <w:tcW w:w="5779" w:type="dxa"/>
            <w:tcBorders>
              <w:top w:val="single" w:sz="4" w:space="0" w:color="auto"/>
            </w:tcBorders>
            <w:shd w:val="clear" w:color="auto" w:fill="auto"/>
          </w:tcPr>
          <w:p w14:paraId="5F4A9F70" w14:textId="4687E7A0" w:rsidR="00CF03C1" w:rsidRPr="00CF03C1" w:rsidRDefault="00CF03C1" w:rsidP="00C15BC7">
            <w:pPr>
              <w:pStyle w:val="DHHSbody"/>
              <w:spacing w:line="240" w:lineRule="auto"/>
              <w:rPr>
                <w:i/>
              </w:rPr>
            </w:pPr>
            <w:r w:rsidRPr="00CF03C1">
              <w:t xml:space="preserve">Designated areas in the </w:t>
            </w:r>
            <w:r w:rsidR="000343D7">
              <w:t xml:space="preserve">ALPINE </w:t>
            </w:r>
            <w:r w:rsidR="0077108F">
              <w:t>facility</w:t>
            </w:r>
            <w:r w:rsidRPr="00CF03C1">
              <w:t xml:space="preserve"> have been identified for isolation, quarantine and cohorting (grouping) of suspected or known COVID-19 </w:t>
            </w:r>
            <w:r w:rsidR="0077108F">
              <w:t>patrons</w:t>
            </w:r>
            <w:r w:rsidRPr="00CF03C1">
              <w:t xml:space="preserve"> have been identified and communicated to staff. For example, vacant rooms, or rooms located in one wing of the building, separate from other rooms</w:t>
            </w:r>
            <w:r w:rsidR="004F2B90">
              <w:t xml:space="preserve"> preferably with ensuite facilities</w:t>
            </w:r>
            <w:r w:rsidR="0077108F">
              <w:t xml:space="preserve"> (if possible, a kitchen)</w:t>
            </w:r>
            <w:r w:rsidR="004F2B90">
              <w:t>.</w:t>
            </w:r>
          </w:p>
          <w:p w14:paraId="4CD38359" w14:textId="77777777" w:rsidR="00CF03C1" w:rsidRPr="00CF03C1" w:rsidRDefault="00CF03C1" w:rsidP="00C15BC7">
            <w:pPr>
              <w:pStyle w:val="DHHSbody"/>
              <w:spacing w:line="240" w:lineRule="auto"/>
              <w:rPr>
                <w:i/>
              </w:rPr>
            </w:pPr>
            <w:r w:rsidRPr="00CF03C1">
              <w:rPr>
                <w:i/>
              </w:rPr>
              <w:t xml:space="preserve">Note: </w:t>
            </w:r>
          </w:p>
          <w:p w14:paraId="0DF58F5B" w14:textId="745857F3" w:rsidR="00CF03C1" w:rsidRPr="00CF03C1" w:rsidRDefault="00CF03C1" w:rsidP="00C15BC7">
            <w:pPr>
              <w:pStyle w:val="DHHSbody"/>
              <w:spacing w:line="240" w:lineRule="auto"/>
              <w:rPr>
                <w:i/>
              </w:rPr>
            </w:pPr>
            <w:r w:rsidRPr="00CF03C1">
              <w:rPr>
                <w:i/>
              </w:rPr>
              <w:t>I</w:t>
            </w:r>
            <w:r w:rsidRPr="00CF03C1">
              <w:rPr>
                <w:i/>
                <w:u w:val="single"/>
              </w:rPr>
              <w:t>solation</w:t>
            </w:r>
            <w:r w:rsidRPr="00CF03C1">
              <w:rPr>
                <w:i/>
              </w:rPr>
              <w:t xml:space="preserve"> is used to separate ill persons who have an infectious disease from those who are healthy). People who have tested positive for COVID-19 in Australia are required to stay in isolation (i.e. in a single room if possible</w:t>
            </w:r>
            <w:r w:rsidR="004F2B90">
              <w:rPr>
                <w:i/>
              </w:rPr>
              <w:t>)</w:t>
            </w:r>
            <w:r w:rsidRPr="00CF03C1">
              <w:rPr>
                <w:i/>
              </w:rPr>
              <w:t xml:space="preserve"> until clearance by a medical officer.</w:t>
            </w:r>
          </w:p>
          <w:p w14:paraId="20895FF1" w14:textId="77777777" w:rsidR="00CF03C1" w:rsidRPr="00CF03C1" w:rsidRDefault="00CF03C1" w:rsidP="00C15BC7">
            <w:pPr>
              <w:pStyle w:val="DHHSbody"/>
              <w:spacing w:line="240" w:lineRule="auto"/>
            </w:pPr>
            <w:r w:rsidRPr="00CF03C1">
              <w:rPr>
                <w:i/>
                <w:u w:val="single"/>
              </w:rPr>
              <w:t>Quarantine</w:t>
            </w:r>
            <w:r w:rsidRPr="00CF03C1">
              <w:rPr>
                <w:i/>
              </w:rPr>
              <w:t xml:space="preserve"> is used to separate and restrict the movement of well persons who may have been exposed to an infectious disease to see if they become ill. Quarantine is for people who are defined as having a close contact with a confirmed case of COVID-19 but are not experiencing symptoms. </w:t>
            </w:r>
          </w:p>
        </w:tc>
        <w:tc>
          <w:tcPr>
            <w:tcW w:w="1053" w:type="dxa"/>
            <w:shd w:val="clear" w:color="auto" w:fill="auto"/>
          </w:tcPr>
          <w:p w14:paraId="513257C6" w14:textId="77777777" w:rsidR="00CF03C1" w:rsidRPr="00CF03C1" w:rsidRDefault="00CF03C1" w:rsidP="00C15BC7">
            <w:pPr>
              <w:pStyle w:val="DHHSbody"/>
              <w:spacing w:line="240" w:lineRule="auto"/>
            </w:pPr>
          </w:p>
        </w:tc>
        <w:tc>
          <w:tcPr>
            <w:tcW w:w="1073" w:type="dxa"/>
            <w:gridSpan w:val="2"/>
            <w:shd w:val="clear" w:color="auto" w:fill="auto"/>
          </w:tcPr>
          <w:p w14:paraId="135E1BC0" w14:textId="77777777" w:rsidR="00CF03C1" w:rsidRPr="00CF03C1" w:rsidRDefault="00CF03C1" w:rsidP="00C15BC7">
            <w:pPr>
              <w:pStyle w:val="DHHSbody"/>
              <w:spacing w:line="240" w:lineRule="auto"/>
            </w:pPr>
          </w:p>
        </w:tc>
        <w:tc>
          <w:tcPr>
            <w:tcW w:w="5125" w:type="dxa"/>
            <w:shd w:val="clear" w:color="auto" w:fill="auto"/>
          </w:tcPr>
          <w:p w14:paraId="1C5B5FE8" w14:textId="77777777" w:rsidR="00CF03C1" w:rsidRPr="00CF03C1" w:rsidRDefault="00CF03C1" w:rsidP="00C15BC7">
            <w:pPr>
              <w:pStyle w:val="DHHSbody"/>
              <w:spacing w:line="240" w:lineRule="auto"/>
            </w:pPr>
          </w:p>
        </w:tc>
      </w:tr>
      <w:tr w:rsidR="00CF03C1" w:rsidRPr="00CF03C1" w14:paraId="6DB14B3B" w14:textId="77777777" w:rsidTr="00017BF3">
        <w:tc>
          <w:tcPr>
            <w:tcW w:w="828" w:type="dxa"/>
          </w:tcPr>
          <w:p w14:paraId="2203C9DD" w14:textId="4B23815D" w:rsidR="00CF03C1" w:rsidRPr="00CF03C1" w:rsidRDefault="00CF03C1" w:rsidP="00C15BC7">
            <w:pPr>
              <w:pStyle w:val="DHHSbody"/>
              <w:spacing w:line="240" w:lineRule="auto"/>
              <w:jc w:val="center"/>
            </w:pPr>
            <w:r w:rsidRPr="00CF03C1">
              <w:t>4.1</w:t>
            </w:r>
            <w:r w:rsidR="00017BF3">
              <w:t>0</w:t>
            </w:r>
          </w:p>
        </w:tc>
        <w:tc>
          <w:tcPr>
            <w:tcW w:w="5779" w:type="dxa"/>
            <w:shd w:val="clear" w:color="auto" w:fill="auto"/>
          </w:tcPr>
          <w:p w14:paraId="0663F4E3" w14:textId="229696FB" w:rsidR="00CF03C1" w:rsidRPr="00CF03C1" w:rsidRDefault="00CF03C1">
            <w:pPr>
              <w:pStyle w:val="DHHSbody"/>
              <w:spacing w:line="240" w:lineRule="auto"/>
            </w:pPr>
            <w:r w:rsidRPr="00CF03C1">
              <w:t>Protocols in place to limit isolation, quarantine are</w:t>
            </w:r>
            <w:r w:rsidR="004569A7">
              <w:t>a</w:t>
            </w:r>
            <w:r w:rsidRPr="00CF03C1">
              <w:t xml:space="preserve"> access to only those essential for </w:t>
            </w:r>
            <w:r w:rsidR="00404DF9">
              <w:t xml:space="preserve">individual </w:t>
            </w:r>
            <w:r w:rsidRPr="00CF03C1">
              <w:t xml:space="preserve">support in place (i.e. healthcare, </w:t>
            </w:r>
            <w:r w:rsidR="00404DF9">
              <w:t>laundry</w:t>
            </w:r>
            <w:r w:rsidRPr="00CF03C1">
              <w:t xml:space="preserve">, </w:t>
            </w:r>
            <w:r w:rsidR="004F2B90">
              <w:t xml:space="preserve">delivery of food, </w:t>
            </w:r>
            <w:r w:rsidR="00404DF9">
              <w:t>delivery of pharmacy supplies</w:t>
            </w:r>
            <w:r w:rsidRPr="00CF03C1">
              <w:t>).</w:t>
            </w:r>
          </w:p>
        </w:tc>
        <w:tc>
          <w:tcPr>
            <w:tcW w:w="1053" w:type="dxa"/>
            <w:shd w:val="clear" w:color="auto" w:fill="auto"/>
          </w:tcPr>
          <w:p w14:paraId="43B65486" w14:textId="77777777" w:rsidR="00CF03C1" w:rsidRPr="00CF03C1" w:rsidRDefault="00CF03C1" w:rsidP="00C15BC7">
            <w:pPr>
              <w:pStyle w:val="DHHSbody"/>
              <w:spacing w:line="240" w:lineRule="auto"/>
            </w:pPr>
          </w:p>
        </w:tc>
        <w:tc>
          <w:tcPr>
            <w:tcW w:w="1073" w:type="dxa"/>
            <w:gridSpan w:val="2"/>
            <w:shd w:val="clear" w:color="auto" w:fill="auto"/>
          </w:tcPr>
          <w:p w14:paraId="44D56B07" w14:textId="77777777" w:rsidR="00CF03C1" w:rsidRPr="00CF03C1" w:rsidRDefault="00CF03C1" w:rsidP="00C15BC7">
            <w:pPr>
              <w:pStyle w:val="DHHSbody"/>
              <w:spacing w:line="240" w:lineRule="auto"/>
            </w:pPr>
          </w:p>
        </w:tc>
        <w:tc>
          <w:tcPr>
            <w:tcW w:w="5125" w:type="dxa"/>
            <w:shd w:val="clear" w:color="auto" w:fill="auto"/>
          </w:tcPr>
          <w:p w14:paraId="4A77B6EC" w14:textId="77777777" w:rsidR="00CF03C1" w:rsidRPr="00CF03C1" w:rsidRDefault="00CF03C1" w:rsidP="00C15BC7">
            <w:pPr>
              <w:pStyle w:val="DHHSbody"/>
              <w:spacing w:line="240" w:lineRule="auto"/>
            </w:pPr>
          </w:p>
        </w:tc>
      </w:tr>
      <w:tr w:rsidR="00CF03C1" w:rsidRPr="00CF03C1" w14:paraId="37DB3E49" w14:textId="77777777" w:rsidTr="00017BF3">
        <w:tc>
          <w:tcPr>
            <w:tcW w:w="828" w:type="dxa"/>
          </w:tcPr>
          <w:p w14:paraId="45A00BEC" w14:textId="6414DFCD" w:rsidR="00CF03C1" w:rsidRPr="00CF03C1" w:rsidRDefault="00CF03C1" w:rsidP="00C15BC7">
            <w:pPr>
              <w:pStyle w:val="DHHSbody"/>
              <w:spacing w:line="240" w:lineRule="auto"/>
              <w:jc w:val="center"/>
            </w:pPr>
            <w:r w:rsidRPr="00CF03C1">
              <w:t>4.1</w:t>
            </w:r>
            <w:r w:rsidR="00017BF3">
              <w:t>1</w:t>
            </w:r>
          </w:p>
        </w:tc>
        <w:tc>
          <w:tcPr>
            <w:tcW w:w="5779" w:type="dxa"/>
            <w:shd w:val="clear" w:color="auto" w:fill="auto"/>
          </w:tcPr>
          <w:p w14:paraId="27F62F62" w14:textId="669FE8F9" w:rsidR="00CF03C1" w:rsidRPr="00CF03C1" w:rsidRDefault="00CF03C1" w:rsidP="00C15BC7">
            <w:pPr>
              <w:pStyle w:val="DHHSbody"/>
              <w:spacing w:line="240" w:lineRule="auto"/>
            </w:pPr>
            <w:r w:rsidRPr="00CF03C1">
              <w:t xml:space="preserve">Ensure record maintenance of staff and visitor contact with confirmed COVID-19 </w:t>
            </w:r>
            <w:r w:rsidR="00404DF9">
              <w:t>individual</w:t>
            </w:r>
            <w:r w:rsidRPr="00CF03C1">
              <w:t xml:space="preserve"> (e.g. log all persons entering the </w:t>
            </w:r>
            <w:r w:rsidR="00404DF9">
              <w:lastRenderedPageBreak/>
              <w:t>individual</w:t>
            </w:r>
            <w:r w:rsidR="0098065E">
              <w:t>’</w:t>
            </w:r>
            <w:r w:rsidR="00404DF9">
              <w:t>s</w:t>
            </w:r>
            <w:r w:rsidRPr="00CF03C1">
              <w:t xml:space="preserve"> room and </w:t>
            </w:r>
            <w:r w:rsidR="000343D7">
              <w:t>ALPINE</w:t>
            </w:r>
            <w:r w:rsidRPr="00CF03C1">
              <w:t xml:space="preserve"> facility).</w:t>
            </w:r>
          </w:p>
        </w:tc>
        <w:tc>
          <w:tcPr>
            <w:tcW w:w="1053" w:type="dxa"/>
            <w:shd w:val="clear" w:color="auto" w:fill="auto"/>
          </w:tcPr>
          <w:p w14:paraId="2A84837E" w14:textId="77777777" w:rsidR="00CF03C1" w:rsidRPr="00CF03C1" w:rsidRDefault="00CF03C1" w:rsidP="00C15BC7">
            <w:pPr>
              <w:pStyle w:val="DHHSbody"/>
              <w:spacing w:line="240" w:lineRule="auto"/>
            </w:pPr>
          </w:p>
        </w:tc>
        <w:tc>
          <w:tcPr>
            <w:tcW w:w="1073" w:type="dxa"/>
            <w:gridSpan w:val="2"/>
            <w:shd w:val="clear" w:color="auto" w:fill="auto"/>
          </w:tcPr>
          <w:p w14:paraId="38B537CA" w14:textId="77777777" w:rsidR="00CF03C1" w:rsidRPr="00CF03C1" w:rsidRDefault="00CF03C1" w:rsidP="00C15BC7">
            <w:pPr>
              <w:pStyle w:val="DHHSbody"/>
              <w:spacing w:line="240" w:lineRule="auto"/>
            </w:pPr>
          </w:p>
        </w:tc>
        <w:tc>
          <w:tcPr>
            <w:tcW w:w="5125" w:type="dxa"/>
            <w:shd w:val="clear" w:color="auto" w:fill="auto"/>
          </w:tcPr>
          <w:p w14:paraId="1B2A1102" w14:textId="77777777" w:rsidR="00CF03C1" w:rsidRPr="00CF03C1" w:rsidRDefault="00CF03C1" w:rsidP="00C15BC7">
            <w:pPr>
              <w:pStyle w:val="DHHSbody"/>
              <w:spacing w:line="240" w:lineRule="auto"/>
            </w:pPr>
          </w:p>
        </w:tc>
      </w:tr>
      <w:tr w:rsidR="00CF03C1" w:rsidRPr="00CF03C1" w14:paraId="31068FA2" w14:textId="77777777" w:rsidTr="00017BF3">
        <w:tc>
          <w:tcPr>
            <w:tcW w:w="828" w:type="dxa"/>
          </w:tcPr>
          <w:p w14:paraId="70F15813" w14:textId="51E6757B" w:rsidR="00CF03C1" w:rsidRPr="00CF03C1" w:rsidRDefault="00CF03C1" w:rsidP="00C15BC7">
            <w:pPr>
              <w:pStyle w:val="DHHSbody"/>
              <w:spacing w:line="240" w:lineRule="auto"/>
              <w:jc w:val="center"/>
            </w:pPr>
            <w:r w:rsidRPr="00CF03C1">
              <w:t>4.1</w:t>
            </w:r>
            <w:r w:rsidR="00017BF3">
              <w:t>2</w:t>
            </w:r>
          </w:p>
        </w:tc>
        <w:tc>
          <w:tcPr>
            <w:tcW w:w="5779" w:type="dxa"/>
            <w:shd w:val="clear" w:color="auto" w:fill="auto"/>
          </w:tcPr>
          <w:p w14:paraId="75CCBDC5" w14:textId="0B3318D1" w:rsidR="00CF03C1" w:rsidRPr="00CF03C1" w:rsidRDefault="00CF03C1" w:rsidP="00C15BC7">
            <w:pPr>
              <w:pStyle w:val="DHHSbody"/>
              <w:spacing w:line="240" w:lineRule="auto"/>
            </w:pPr>
            <w:r w:rsidRPr="00CF03C1">
              <w:t xml:space="preserve">Protocols for cleaning and decontamination of COVID-19 </w:t>
            </w:r>
            <w:r w:rsidR="0098065E">
              <w:t>I</w:t>
            </w:r>
            <w:r w:rsidR="00404DF9">
              <w:t>ndividual</w:t>
            </w:r>
            <w:r w:rsidR="0098065E">
              <w:t>’</w:t>
            </w:r>
            <w:r w:rsidR="00404DF9">
              <w:t>s</w:t>
            </w:r>
            <w:r w:rsidRPr="00CF03C1">
              <w:t xml:space="preserve"> direct food service items in place (e.g. tray, crockery, cutlery, cups are to be processed in dishwasher or washed in warm water and detergent). </w:t>
            </w:r>
            <w:r w:rsidRPr="00CF03C1">
              <w:rPr>
                <w:i/>
              </w:rPr>
              <w:t>(Note: disposables are not required)</w:t>
            </w:r>
          </w:p>
        </w:tc>
        <w:tc>
          <w:tcPr>
            <w:tcW w:w="1053" w:type="dxa"/>
            <w:shd w:val="clear" w:color="auto" w:fill="auto"/>
          </w:tcPr>
          <w:p w14:paraId="4A992BEC" w14:textId="77777777" w:rsidR="00CF03C1" w:rsidRPr="00CF03C1" w:rsidRDefault="00CF03C1" w:rsidP="00C15BC7">
            <w:pPr>
              <w:pStyle w:val="DHHSbody"/>
              <w:spacing w:line="240" w:lineRule="auto"/>
            </w:pPr>
          </w:p>
        </w:tc>
        <w:tc>
          <w:tcPr>
            <w:tcW w:w="1073" w:type="dxa"/>
            <w:gridSpan w:val="2"/>
            <w:shd w:val="clear" w:color="auto" w:fill="auto"/>
          </w:tcPr>
          <w:p w14:paraId="7136D23A" w14:textId="77777777" w:rsidR="00CF03C1" w:rsidRPr="00CF03C1" w:rsidRDefault="00CF03C1" w:rsidP="00C15BC7">
            <w:pPr>
              <w:pStyle w:val="DHHSbody"/>
              <w:spacing w:line="240" w:lineRule="auto"/>
            </w:pPr>
          </w:p>
        </w:tc>
        <w:tc>
          <w:tcPr>
            <w:tcW w:w="5125" w:type="dxa"/>
            <w:shd w:val="clear" w:color="auto" w:fill="auto"/>
          </w:tcPr>
          <w:p w14:paraId="5F2BDE93" w14:textId="77777777" w:rsidR="00CF03C1" w:rsidRPr="00CF03C1" w:rsidRDefault="00CF03C1" w:rsidP="00C15BC7">
            <w:pPr>
              <w:pStyle w:val="DHHSbody"/>
              <w:spacing w:line="240" w:lineRule="auto"/>
            </w:pPr>
          </w:p>
        </w:tc>
      </w:tr>
      <w:tr w:rsidR="00CF03C1" w:rsidRPr="00CF03C1" w14:paraId="4B1526E5" w14:textId="77777777" w:rsidTr="00017BF3">
        <w:trPr>
          <w:trHeight w:val="871"/>
        </w:trPr>
        <w:tc>
          <w:tcPr>
            <w:tcW w:w="828" w:type="dxa"/>
          </w:tcPr>
          <w:p w14:paraId="63C118B5" w14:textId="588C3F53" w:rsidR="00CF03C1" w:rsidRPr="00CF03C1" w:rsidRDefault="00CF03C1" w:rsidP="00C15BC7">
            <w:pPr>
              <w:pStyle w:val="DHHSbody"/>
              <w:spacing w:line="240" w:lineRule="auto"/>
              <w:jc w:val="center"/>
            </w:pPr>
            <w:r w:rsidRPr="00CF03C1">
              <w:t>4.1</w:t>
            </w:r>
            <w:r w:rsidR="00017BF3">
              <w:t>3</w:t>
            </w:r>
          </w:p>
        </w:tc>
        <w:tc>
          <w:tcPr>
            <w:tcW w:w="5779" w:type="dxa"/>
            <w:shd w:val="clear" w:color="auto" w:fill="auto"/>
          </w:tcPr>
          <w:p w14:paraId="01DDD650" w14:textId="0AF587FB" w:rsidR="00CF03C1" w:rsidRPr="00CF03C1" w:rsidRDefault="00CF03C1" w:rsidP="00C15BC7">
            <w:pPr>
              <w:pStyle w:val="DHHSbody"/>
              <w:spacing w:line="240" w:lineRule="auto"/>
            </w:pPr>
            <w:r w:rsidRPr="00CF03C1">
              <w:t xml:space="preserve">Linen and </w:t>
            </w:r>
            <w:r w:rsidR="002179EE">
              <w:t>patron</w:t>
            </w:r>
            <w:r w:rsidRPr="00CF03C1">
              <w:t xml:space="preserve"> laundry policies in place (e.g. </w:t>
            </w:r>
            <w:r w:rsidR="00404DF9">
              <w:t xml:space="preserve">double bagging linen prior to transport, </w:t>
            </w:r>
            <w:r w:rsidRPr="00CF03C1">
              <w:t xml:space="preserve">laundering of all COVID-19 </w:t>
            </w:r>
            <w:r w:rsidR="00404DF9">
              <w:t>individual</w:t>
            </w:r>
            <w:r w:rsidR="0098065E">
              <w:t>’</w:t>
            </w:r>
            <w:r w:rsidR="00404DF9">
              <w:t xml:space="preserve">s </w:t>
            </w:r>
            <w:r w:rsidRPr="00CF03C1">
              <w:t>items in hottest wash cycle tolerated with regular detergent and thoroughly dried prior to re-use).</w:t>
            </w:r>
          </w:p>
        </w:tc>
        <w:tc>
          <w:tcPr>
            <w:tcW w:w="1053" w:type="dxa"/>
            <w:shd w:val="clear" w:color="auto" w:fill="auto"/>
          </w:tcPr>
          <w:p w14:paraId="36736686" w14:textId="77777777" w:rsidR="00CF03C1" w:rsidRPr="00CF03C1" w:rsidRDefault="00CF03C1" w:rsidP="00C15BC7">
            <w:pPr>
              <w:pStyle w:val="DHHSbody"/>
              <w:spacing w:line="240" w:lineRule="auto"/>
            </w:pPr>
          </w:p>
        </w:tc>
        <w:tc>
          <w:tcPr>
            <w:tcW w:w="1073" w:type="dxa"/>
            <w:gridSpan w:val="2"/>
            <w:shd w:val="clear" w:color="auto" w:fill="auto"/>
          </w:tcPr>
          <w:p w14:paraId="0430E3A6" w14:textId="77777777" w:rsidR="00CF03C1" w:rsidRPr="00CF03C1" w:rsidRDefault="00CF03C1" w:rsidP="00C15BC7">
            <w:pPr>
              <w:pStyle w:val="DHHSbody"/>
              <w:spacing w:line="240" w:lineRule="auto"/>
            </w:pPr>
          </w:p>
        </w:tc>
        <w:tc>
          <w:tcPr>
            <w:tcW w:w="5125" w:type="dxa"/>
            <w:shd w:val="clear" w:color="auto" w:fill="auto"/>
          </w:tcPr>
          <w:p w14:paraId="629A0DED" w14:textId="77777777" w:rsidR="00CF03C1" w:rsidRPr="00CF03C1" w:rsidRDefault="00CF03C1" w:rsidP="00C15BC7">
            <w:pPr>
              <w:pStyle w:val="DHHSbody"/>
              <w:spacing w:line="240" w:lineRule="auto"/>
            </w:pPr>
          </w:p>
        </w:tc>
      </w:tr>
      <w:tr w:rsidR="00CF03C1" w:rsidRPr="00CF03C1" w14:paraId="36792695" w14:textId="77777777" w:rsidTr="00017BF3">
        <w:tc>
          <w:tcPr>
            <w:tcW w:w="828" w:type="dxa"/>
          </w:tcPr>
          <w:p w14:paraId="05820B51" w14:textId="45D5FE13" w:rsidR="00CF03C1" w:rsidRPr="00CF03C1" w:rsidRDefault="00CF03C1" w:rsidP="00C15BC7">
            <w:pPr>
              <w:pStyle w:val="DHHSbody"/>
              <w:spacing w:line="240" w:lineRule="auto"/>
              <w:jc w:val="center"/>
            </w:pPr>
            <w:r w:rsidRPr="00CF03C1">
              <w:t>4.1</w:t>
            </w:r>
            <w:r w:rsidR="00017BF3">
              <w:t>4</w:t>
            </w:r>
          </w:p>
        </w:tc>
        <w:tc>
          <w:tcPr>
            <w:tcW w:w="5779" w:type="dxa"/>
            <w:shd w:val="clear" w:color="auto" w:fill="auto"/>
          </w:tcPr>
          <w:p w14:paraId="68F8DA05" w14:textId="424BC3EC" w:rsidR="00CF03C1" w:rsidRPr="00CF03C1" w:rsidRDefault="008A2FCD">
            <w:pPr>
              <w:pStyle w:val="DHHSbody"/>
              <w:spacing w:line="240" w:lineRule="auto"/>
            </w:pPr>
            <w:r>
              <w:t xml:space="preserve">COVID-19 waste management procedures in place. </w:t>
            </w:r>
            <w:r w:rsidR="00CF03C1" w:rsidRPr="00CF03C1">
              <w:t>(</w:t>
            </w:r>
            <w:r w:rsidRPr="002C1104">
              <w:rPr>
                <w:i/>
                <w:sz w:val="18"/>
              </w:rPr>
              <w:t>Note: all waste from the room should be con</w:t>
            </w:r>
            <w:r>
              <w:rPr>
                <w:i/>
                <w:sz w:val="18"/>
              </w:rPr>
              <w:t xml:space="preserve">sidered potentially infectious </w:t>
            </w:r>
            <w:r w:rsidRPr="002C1104">
              <w:rPr>
                <w:i/>
                <w:sz w:val="18"/>
              </w:rPr>
              <w:t xml:space="preserve">but can be safely contained by staff wearing appropriate personal protective equipment </w:t>
            </w:r>
            <w:r>
              <w:rPr>
                <w:i/>
                <w:sz w:val="18"/>
              </w:rPr>
              <w:t xml:space="preserve">by placing </w:t>
            </w:r>
            <w:r w:rsidRPr="008A2FCD">
              <w:rPr>
                <w:i/>
                <w:sz w:val="18"/>
              </w:rPr>
              <w:t>i</w:t>
            </w:r>
            <w:r>
              <w:rPr>
                <w:i/>
                <w:sz w:val="18"/>
              </w:rPr>
              <w:t xml:space="preserve">nto a plastic bag </w:t>
            </w:r>
            <w:r w:rsidRPr="002C1104">
              <w:rPr>
                <w:i/>
                <w:sz w:val="18"/>
              </w:rPr>
              <w:t>hen disposed of in the routine wast</w:t>
            </w:r>
            <w:r w:rsidR="009F4736">
              <w:rPr>
                <w:i/>
                <w:sz w:val="18"/>
              </w:rPr>
              <w:t>e).</w:t>
            </w:r>
          </w:p>
        </w:tc>
        <w:tc>
          <w:tcPr>
            <w:tcW w:w="1053" w:type="dxa"/>
            <w:shd w:val="clear" w:color="auto" w:fill="auto"/>
          </w:tcPr>
          <w:p w14:paraId="2DD0E97A" w14:textId="77777777" w:rsidR="00CF03C1" w:rsidRPr="00CF03C1" w:rsidRDefault="00CF03C1" w:rsidP="00C15BC7">
            <w:pPr>
              <w:pStyle w:val="DHHSbody"/>
              <w:spacing w:line="240" w:lineRule="auto"/>
            </w:pPr>
          </w:p>
        </w:tc>
        <w:tc>
          <w:tcPr>
            <w:tcW w:w="1073" w:type="dxa"/>
            <w:gridSpan w:val="2"/>
            <w:shd w:val="clear" w:color="auto" w:fill="auto"/>
          </w:tcPr>
          <w:p w14:paraId="4299CA3B" w14:textId="77777777" w:rsidR="00CF03C1" w:rsidRPr="00CF03C1" w:rsidRDefault="00CF03C1" w:rsidP="00C15BC7">
            <w:pPr>
              <w:pStyle w:val="DHHSbody"/>
              <w:spacing w:line="240" w:lineRule="auto"/>
            </w:pPr>
          </w:p>
        </w:tc>
        <w:tc>
          <w:tcPr>
            <w:tcW w:w="5125" w:type="dxa"/>
            <w:shd w:val="clear" w:color="auto" w:fill="auto"/>
          </w:tcPr>
          <w:p w14:paraId="20F01C44" w14:textId="77777777" w:rsidR="00CF03C1" w:rsidRPr="00CF03C1" w:rsidRDefault="00CF03C1" w:rsidP="00C15BC7">
            <w:pPr>
              <w:pStyle w:val="DHHSbody"/>
              <w:spacing w:line="240" w:lineRule="auto"/>
            </w:pPr>
          </w:p>
        </w:tc>
      </w:tr>
      <w:tr w:rsidR="00CF03C1" w:rsidRPr="00CF03C1" w14:paraId="23F68824" w14:textId="77777777" w:rsidTr="00017BF3">
        <w:trPr>
          <w:trHeight w:val="377"/>
        </w:trPr>
        <w:tc>
          <w:tcPr>
            <w:tcW w:w="828" w:type="dxa"/>
            <w:tcBorders>
              <w:right w:val="single" w:sz="4" w:space="0" w:color="auto"/>
            </w:tcBorders>
          </w:tcPr>
          <w:p w14:paraId="60C9FFB6" w14:textId="18603C5C" w:rsidR="00CF03C1" w:rsidRPr="00CF03C1" w:rsidRDefault="00CF03C1" w:rsidP="00C15BC7">
            <w:pPr>
              <w:pStyle w:val="DHHSbody"/>
              <w:spacing w:line="240" w:lineRule="auto"/>
              <w:jc w:val="center"/>
            </w:pPr>
            <w:r w:rsidRPr="00CF03C1">
              <w:t>4.1</w:t>
            </w:r>
            <w:r w:rsidR="00017BF3">
              <w:t>5</w:t>
            </w:r>
          </w:p>
        </w:tc>
        <w:tc>
          <w:tcPr>
            <w:tcW w:w="5779" w:type="dxa"/>
            <w:tcBorders>
              <w:top w:val="nil"/>
              <w:left w:val="single" w:sz="4" w:space="0" w:color="auto"/>
              <w:bottom w:val="single" w:sz="4" w:space="0" w:color="auto"/>
              <w:right w:val="single" w:sz="4" w:space="0" w:color="auto"/>
            </w:tcBorders>
            <w:shd w:val="clear" w:color="auto" w:fill="auto"/>
          </w:tcPr>
          <w:p w14:paraId="4063E44D" w14:textId="7C32E9D4" w:rsidR="00CF03C1" w:rsidRPr="00CF03C1" w:rsidRDefault="004F2B90" w:rsidP="00C15BC7">
            <w:pPr>
              <w:pStyle w:val="DHHSbody"/>
              <w:spacing w:line="240" w:lineRule="auto"/>
            </w:pPr>
            <w:r>
              <w:t xml:space="preserve">Processes </w:t>
            </w:r>
            <w:r w:rsidR="00CF03C1" w:rsidRPr="00CF03C1">
              <w:t xml:space="preserve">to minimize spread of, or exposure to, contaminants by maintenance staff </w:t>
            </w:r>
            <w:r w:rsidR="00E8685E">
              <w:t xml:space="preserve">or trades </w:t>
            </w:r>
            <w:r w:rsidR="00CF03C1" w:rsidRPr="00CF03C1">
              <w:t>when conducting urgent repairs or works in COVID-19 areas, for example:</w:t>
            </w:r>
          </w:p>
          <w:p w14:paraId="533A2920" w14:textId="1E6C252C" w:rsidR="00CF03C1" w:rsidRPr="00CF03C1" w:rsidRDefault="00CF03C1" w:rsidP="00C15BC7">
            <w:pPr>
              <w:pStyle w:val="DHHSbody"/>
              <w:numPr>
                <w:ilvl w:val="0"/>
                <w:numId w:val="25"/>
              </w:numPr>
              <w:spacing w:line="240" w:lineRule="auto"/>
            </w:pPr>
            <w:r w:rsidRPr="00CF03C1">
              <w:t xml:space="preserve">Place a mask on the </w:t>
            </w:r>
            <w:r w:rsidR="00404DF9">
              <w:t>unwell individual</w:t>
            </w:r>
            <w:r w:rsidRPr="00CF03C1">
              <w:t xml:space="preserve">, removal of COVID-19 </w:t>
            </w:r>
            <w:r w:rsidR="00404DF9">
              <w:t>case</w:t>
            </w:r>
            <w:r w:rsidRPr="00CF03C1">
              <w:t xml:space="preserve"> from area/room if possible</w:t>
            </w:r>
          </w:p>
          <w:p w14:paraId="79489194" w14:textId="2725E261" w:rsidR="00CF03C1" w:rsidRPr="00CF03C1" w:rsidRDefault="00CF03C1" w:rsidP="00C15BC7">
            <w:pPr>
              <w:pStyle w:val="DHHSbody"/>
              <w:numPr>
                <w:ilvl w:val="0"/>
                <w:numId w:val="25"/>
              </w:numPr>
              <w:spacing w:line="240" w:lineRule="auto"/>
            </w:pPr>
            <w:r w:rsidRPr="00CF03C1">
              <w:t xml:space="preserve">If cannot remove </w:t>
            </w:r>
            <w:r w:rsidR="00404DF9">
              <w:t>unwell individual</w:t>
            </w:r>
            <w:r w:rsidRPr="00CF03C1">
              <w:t xml:space="preserve">, place a mask on </w:t>
            </w:r>
            <w:r w:rsidR="00404DF9">
              <w:t xml:space="preserve">individual </w:t>
            </w:r>
            <w:r w:rsidRPr="00CF03C1">
              <w:t>and maintain physical distancing of 1.5m</w:t>
            </w:r>
          </w:p>
          <w:p w14:paraId="7005DC9D" w14:textId="4841613A" w:rsidR="00CF03C1" w:rsidRPr="00CF03C1" w:rsidRDefault="00CF03C1" w:rsidP="00C15BC7">
            <w:pPr>
              <w:pStyle w:val="DHHSbody"/>
              <w:numPr>
                <w:ilvl w:val="0"/>
                <w:numId w:val="25"/>
              </w:numPr>
              <w:spacing w:line="240" w:lineRule="auto"/>
            </w:pPr>
            <w:r w:rsidRPr="00CF03C1">
              <w:t>S</w:t>
            </w:r>
            <w:r w:rsidR="004F2B90">
              <w:t>taff</w:t>
            </w:r>
            <w:r w:rsidRPr="00CF03C1">
              <w:t xml:space="preserve"> in room to supervise (if compliance with physical distancing may be an issue)</w:t>
            </w:r>
          </w:p>
          <w:p w14:paraId="2BED6AFF" w14:textId="77777777" w:rsidR="00CF03C1" w:rsidRPr="004569A7" w:rsidRDefault="00CF03C1" w:rsidP="00C15BC7">
            <w:pPr>
              <w:pStyle w:val="DHHSbody"/>
              <w:numPr>
                <w:ilvl w:val="0"/>
                <w:numId w:val="25"/>
              </w:numPr>
              <w:spacing w:line="240" w:lineRule="auto"/>
            </w:pPr>
            <w:r w:rsidRPr="004569A7">
              <w:t>Maintenance staff to wear PPE (i.e. face mask, protective eyewear, gloves and gowns)</w:t>
            </w:r>
          </w:p>
          <w:p w14:paraId="4E2E8B22" w14:textId="77777777" w:rsidR="00CF03C1" w:rsidRPr="00CF03C1" w:rsidRDefault="00CF03C1" w:rsidP="00C15BC7">
            <w:pPr>
              <w:pStyle w:val="DHHSbody"/>
              <w:numPr>
                <w:ilvl w:val="0"/>
                <w:numId w:val="25"/>
              </w:numPr>
              <w:spacing w:line="240" w:lineRule="auto"/>
            </w:pPr>
            <w:r w:rsidRPr="00CF03C1">
              <w:t>All re-usable tools are cleaned and disinfected prior to re-use or return to storage</w:t>
            </w:r>
          </w:p>
        </w:tc>
        <w:tc>
          <w:tcPr>
            <w:tcW w:w="1053" w:type="dxa"/>
            <w:tcBorders>
              <w:left w:val="single" w:sz="4" w:space="0" w:color="auto"/>
            </w:tcBorders>
            <w:shd w:val="clear" w:color="auto" w:fill="auto"/>
          </w:tcPr>
          <w:p w14:paraId="6A9C70AA" w14:textId="77777777" w:rsidR="00CF03C1" w:rsidRPr="00CF03C1" w:rsidRDefault="00CF03C1" w:rsidP="00C15BC7">
            <w:pPr>
              <w:pStyle w:val="DHHSbody"/>
              <w:spacing w:line="240" w:lineRule="auto"/>
            </w:pPr>
          </w:p>
        </w:tc>
        <w:tc>
          <w:tcPr>
            <w:tcW w:w="1073" w:type="dxa"/>
            <w:gridSpan w:val="2"/>
            <w:shd w:val="clear" w:color="auto" w:fill="auto"/>
          </w:tcPr>
          <w:p w14:paraId="0E9B1762" w14:textId="77777777" w:rsidR="00CF03C1" w:rsidRPr="00CF03C1" w:rsidRDefault="00CF03C1" w:rsidP="00C15BC7">
            <w:pPr>
              <w:pStyle w:val="DHHSbody"/>
              <w:spacing w:line="240" w:lineRule="auto"/>
            </w:pPr>
          </w:p>
        </w:tc>
        <w:tc>
          <w:tcPr>
            <w:tcW w:w="5125" w:type="dxa"/>
            <w:shd w:val="clear" w:color="auto" w:fill="auto"/>
          </w:tcPr>
          <w:p w14:paraId="6EDCB41C" w14:textId="77777777" w:rsidR="00CF03C1" w:rsidRPr="00CF03C1" w:rsidRDefault="00CF03C1" w:rsidP="00C15BC7">
            <w:pPr>
              <w:pStyle w:val="DHHSbody"/>
              <w:spacing w:line="240" w:lineRule="auto"/>
            </w:pPr>
          </w:p>
        </w:tc>
      </w:tr>
      <w:tr w:rsidR="00FE5F40" w:rsidRPr="00FE5F40" w14:paraId="1C3C0ED8" w14:textId="77777777" w:rsidTr="004401CB">
        <w:tc>
          <w:tcPr>
            <w:tcW w:w="13858" w:type="dxa"/>
            <w:gridSpan w:val="6"/>
            <w:shd w:val="clear" w:color="auto" w:fill="F2F2F2" w:themeFill="background1" w:themeFillShade="F2"/>
          </w:tcPr>
          <w:p w14:paraId="58D5C6E4" w14:textId="77777777" w:rsidR="00FE5F40" w:rsidRPr="00FE5F40" w:rsidRDefault="00FE5F40" w:rsidP="00C15BC7">
            <w:pPr>
              <w:pStyle w:val="DHHSbody"/>
              <w:spacing w:line="240" w:lineRule="auto"/>
              <w:rPr>
                <w:b/>
              </w:rPr>
            </w:pPr>
            <w:r w:rsidRPr="00FE5F40">
              <w:rPr>
                <w:b/>
              </w:rPr>
              <w:t>Staff infection prevention and control</w:t>
            </w:r>
          </w:p>
        </w:tc>
      </w:tr>
      <w:tr w:rsidR="00CF03C1" w:rsidRPr="00CF03C1" w14:paraId="3AE6ACED" w14:textId="77777777" w:rsidTr="00017BF3">
        <w:tc>
          <w:tcPr>
            <w:tcW w:w="828" w:type="dxa"/>
          </w:tcPr>
          <w:p w14:paraId="47122B2B" w14:textId="2F249352" w:rsidR="00CF03C1" w:rsidRPr="00CF03C1" w:rsidRDefault="00CF03C1" w:rsidP="00C15BC7">
            <w:pPr>
              <w:pStyle w:val="DHHSbody"/>
              <w:spacing w:line="240" w:lineRule="auto"/>
              <w:jc w:val="center"/>
            </w:pPr>
            <w:r w:rsidRPr="00CF03C1">
              <w:t>4.</w:t>
            </w:r>
            <w:r w:rsidR="00017BF3">
              <w:t>16</w:t>
            </w:r>
          </w:p>
        </w:tc>
        <w:tc>
          <w:tcPr>
            <w:tcW w:w="5779" w:type="dxa"/>
            <w:tcBorders>
              <w:top w:val="single" w:sz="4" w:space="0" w:color="auto"/>
            </w:tcBorders>
            <w:shd w:val="clear" w:color="auto" w:fill="auto"/>
          </w:tcPr>
          <w:p w14:paraId="1F0EDB07" w14:textId="77777777" w:rsidR="00CF03C1" w:rsidRPr="00CF03C1" w:rsidRDefault="00CF03C1" w:rsidP="00C15BC7">
            <w:pPr>
              <w:pStyle w:val="DHHSbody"/>
              <w:spacing w:line="240" w:lineRule="auto"/>
            </w:pPr>
            <w:r w:rsidRPr="00CF03C1">
              <w:t>Protocols for staff with confirmed COVID-19 including for example</w:t>
            </w:r>
          </w:p>
          <w:p w14:paraId="17F55D2F" w14:textId="58568CCF" w:rsidR="00CF03C1" w:rsidRDefault="00CF03C1" w:rsidP="00C15BC7">
            <w:pPr>
              <w:pStyle w:val="DHHSbody"/>
              <w:numPr>
                <w:ilvl w:val="0"/>
                <w:numId w:val="30"/>
              </w:numPr>
              <w:spacing w:line="240" w:lineRule="auto"/>
            </w:pPr>
            <w:r w:rsidRPr="00CF03C1">
              <w:lastRenderedPageBreak/>
              <w:t>Not attending workplace</w:t>
            </w:r>
            <w:r w:rsidR="004F2B90">
              <w:t xml:space="preserve"> </w:t>
            </w:r>
          </w:p>
          <w:p w14:paraId="01CAD9FF" w14:textId="033E9A23" w:rsidR="0047736F" w:rsidRDefault="0047736F" w:rsidP="00C15BC7">
            <w:pPr>
              <w:pStyle w:val="DHHSbody"/>
              <w:numPr>
                <w:ilvl w:val="0"/>
                <w:numId w:val="30"/>
              </w:numPr>
              <w:spacing w:line="240" w:lineRule="auto"/>
            </w:pPr>
            <w:r>
              <w:t>Accommodation assessment and relocation (if required)</w:t>
            </w:r>
          </w:p>
          <w:p w14:paraId="4CAEE558" w14:textId="0A19DFC8" w:rsidR="004569A7" w:rsidRPr="00CF03C1" w:rsidRDefault="004569A7" w:rsidP="00C15BC7">
            <w:pPr>
              <w:pStyle w:val="DHHSbody"/>
              <w:numPr>
                <w:ilvl w:val="0"/>
                <w:numId w:val="30"/>
              </w:numPr>
              <w:spacing w:line="240" w:lineRule="auto"/>
            </w:pPr>
            <w:r>
              <w:t>Transportation home (if possible) for self-isolation</w:t>
            </w:r>
          </w:p>
          <w:p w14:paraId="3B048C0C" w14:textId="77777777" w:rsidR="00CF03C1" w:rsidRPr="00CF03C1" w:rsidRDefault="00CF03C1" w:rsidP="00C15BC7">
            <w:pPr>
              <w:pStyle w:val="DHHSbody"/>
              <w:numPr>
                <w:ilvl w:val="0"/>
                <w:numId w:val="30"/>
              </w:numPr>
              <w:spacing w:line="240" w:lineRule="auto"/>
            </w:pPr>
            <w:r w:rsidRPr="00CF03C1">
              <w:t>Notification requirements (internally and externally)</w:t>
            </w:r>
          </w:p>
          <w:p w14:paraId="387D7623" w14:textId="77777777" w:rsidR="00CF03C1" w:rsidRPr="00CF03C1" w:rsidRDefault="00CF03C1" w:rsidP="00C15BC7">
            <w:pPr>
              <w:pStyle w:val="DHHSbody"/>
              <w:numPr>
                <w:ilvl w:val="0"/>
                <w:numId w:val="30"/>
              </w:numPr>
              <w:spacing w:line="240" w:lineRule="auto"/>
            </w:pPr>
            <w:r w:rsidRPr="00CF03C1">
              <w:t>Clearance requirements for to return to work.</w:t>
            </w:r>
          </w:p>
        </w:tc>
        <w:tc>
          <w:tcPr>
            <w:tcW w:w="1053" w:type="dxa"/>
            <w:shd w:val="clear" w:color="auto" w:fill="auto"/>
          </w:tcPr>
          <w:p w14:paraId="4029E505" w14:textId="77777777" w:rsidR="00CF03C1" w:rsidRPr="00CF03C1" w:rsidRDefault="00CF03C1" w:rsidP="00C15BC7">
            <w:pPr>
              <w:pStyle w:val="DHHSbody"/>
              <w:spacing w:line="240" w:lineRule="auto"/>
            </w:pPr>
          </w:p>
        </w:tc>
        <w:tc>
          <w:tcPr>
            <w:tcW w:w="1073" w:type="dxa"/>
            <w:gridSpan w:val="2"/>
            <w:shd w:val="clear" w:color="auto" w:fill="auto"/>
          </w:tcPr>
          <w:p w14:paraId="2243D586" w14:textId="77777777" w:rsidR="00CF03C1" w:rsidRPr="00CF03C1" w:rsidRDefault="00CF03C1" w:rsidP="00C15BC7">
            <w:pPr>
              <w:pStyle w:val="DHHSbody"/>
              <w:spacing w:line="240" w:lineRule="auto"/>
            </w:pPr>
          </w:p>
        </w:tc>
        <w:tc>
          <w:tcPr>
            <w:tcW w:w="5125" w:type="dxa"/>
            <w:shd w:val="clear" w:color="auto" w:fill="auto"/>
          </w:tcPr>
          <w:p w14:paraId="1F632DF4" w14:textId="77777777" w:rsidR="00CF03C1" w:rsidRPr="00CF03C1" w:rsidRDefault="00CF03C1" w:rsidP="00C15BC7">
            <w:pPr>
              <w:pStyle w:val="DHHSbody"/>
              <w:spacing w:line="240" w:lineRule="auto"/>
            </w:pPr>
          </w:p>
        </w:tc>
      </w:tr>
      <w:tr w:rsidR="00CF03C1" w:rsidRPr="00404DF9" w14:paraId="4563CF98" w14:textId="77777777" w:rsidTr="00017BF3">
        <w:tc>
          <w:tcPr>
            <w:tcW w:w="828" w:type="dxa"/>
          </w:tcPr>
          <w:p w14:paraId="3E84DE48" w14:textId="3384BCBF" w:rsidR="00CF03C1" w:rsidRPr="00404DF9" w:rsidRDefault="00CF03C1" w:rsidP="00C15BC7">
            <w:pPr>
              <w:pStyle w:val="DHHSbody"/>
              <w:spacing w:line="240" w:lineRule="auto"/>
              <w:jc w:val="center"/>
            </w:pPr>
            <w:r w:rsidRPr="00404DF9">
              <w:t>4.</w:t>
            </w:r>
            <w:r w:rsidR="00017BF3" w:rsidRPr="00404DF9">
              <w:t>17</w:t>
            </w:r>
          </w:p>
        </w:tc>
        <w:tc>
          <w:tcPr>
            <w:tcW w:w="5779" w:type="dxa"/>
            <w:shd w:val="clear" w:color="auto" w:fill="auto"/>
          </w:tcPr>
          <w:p w14:paraId="0A50565D" w14:textId="571F3C01" w:rsidR="00CF03C1" w:rsidRPr="00404DF9" w:rsidRDefault="00CF03C1" w:rsidP="00C15BC7">
            <w:pPr>
              <w:pStyle w:val="DHHSbody"/>
              <w:spacing w:line="240" w:lineRule="auto"/>
            </w:pPr>
            <w:r w:rsidRPr="00404DF9">
              <w:t xml:space="preserve">Protocols to monitor and manage staff suspected or confirmed of having COVID-19 or who have had exposure to COVID-19 address: </w:t>
            </w:r>
          </w:p>
          <w:p w14:paraId="12BA9AFB" w14:textId="54573D76" w:rsidR="0047736F" w:rsidRDefault="00CF03C1">
            <w:pPr>
              <w:pStyle w:val="DHHSbody"/>
              <w:numPr>
                <w:ilvl w:val="0"/>
                <w:numId w:val="31"/>
              </w:numPr>
              <w:spacing w:line="240" w:lineRule="auto"/>
            </w:pPr>
            <w:r w:rsidRPr="00404DF9">
              <w:t>Internal and external notification requirements (</w:t>
            </w:r>
            <w:r w:rsidR="00404DF9" w:rsidRPr="00404DF9">
              <w:t xml:space="preserve">i.e. resort </w:t>
            </w:r>
            <w:r w:rsidRPr="00404DF9">
              <w:t>manager and DHHS)</w:t>
            </w:r>
          </w:p>
          <w:p w14:paraId="0B3A29C7" w14:textId="02114184" w:rsidR="00E962D0" w:rsidRPr="00404DF9" w:rsidRDefault="00E962D0" w:rsidP="00C15BC7">
            <w:pPr>
              <w:pStyle w:val="DHHSbody"/>
              <w:numPr>
                <w:ilvl w:val="0"/>
                <w:numId w:val="31"/>
              </w:numPr>
              <w:spacing w:line="240" w:lineRule="auto"/>
            </w:pPr>
            <w:r>
              <w:t>Prompt assessment of staffs’ accommodation setting suitability and relocation if required arranged (i.e. self-contained accommodation required)</w:t>
            </w:r>
          </w:p>
          <w:p w14:paraId="7923290C" w14:textId="1617810B" w:rsidR="00CF03C1" w:rsidRPr="00404DF9" w:rsidRDefault="00CF03C1" w:rsidP="00C15BC7">
            <w:pPr>
              <w:pStyle w:val="DHHSbody"/>
              <w:numPr>
                <w:ilvl w:val="0"/>
                <w:numId w:val="31"/>
              </w:numPr>
              <w:spacing w:line="240" w:lineRule="auto"/>
            </w:pPr>
            <w:r w:rsidRPr="00404DF9">
              <w:t>Staff sick leave policies and recommended actions after exposure to a suspected or confirmed COVID-19 case</w:t>
            </w:r>
            <w:r w:rsidR="0044530A" w:rsidRPr="00404DF9">
              <w:t>:</w:t>
            </w:r>
          </w:p>
          <w:p w14:paraId="54EA9709" w14:textId="77777777" w:rsidR="00CF03C1" w:rsidRPr="00404DF9" w:rsidRDefault="00CF03C1" w:rsidP="00C15BC7">
            <w:pPr>
              <w:pStyle w:val="DHHSbody"/>
              <w:numPr>
                <w:ilvl w:val="1"/>
                <w:numId w:val="31"/>
              </w:numPr>
              <w:spacing w:line="240" w:lineRule="auto"/>
            </w:pPr>
            <w:r w:rsidRPr="00404DF9">
              <w:t>Providing a mask whilst awaiting to leave facility</w:t>
            </w:r>
          </w:p>
          <w:p w14:paraId="46B120D7" w14:textId="6FA7FED6" w:rsidR="00CF03C1" w:rsidRPr="00404DF9" w:rsidRDefault="00CF03C1" w:rsidP="00C15BC7">
            <w:pPr>
              <w:pStyle w:val="DHHSbody"/>
              <w:numPr>
                <w:ilvl w:val="1"/>
                <w:numId w:val="31"/>
              </w:numPr>
              <w:spacing w:line="240" w:lineRule="auto"/>
            </w:pPr>
            <w:r w:rsidRPr="00404DF9">
              <w:t>Advice on modes of transport to get home (i.e. put on mask)</w:t>
            </w:r>
          </w:p>
          <w:p w14:paraId="1445B984" w14:textId="37C88021" w:rsidR="004401CB" w:rsidRPr="00404DF9" w:rsidRDefault="00CF03C1" w:rsidP="0032183C">
            <w:pPr>
              <w:pStyle w:val="DHHSbody"/>
              <w:numPr>
                <w:ilvl w:val="1"/>
                <w:numId w:val="31"/>
              </w:numPr>
              <w:spacing w:line="240" w:lineRule="auto"/>
            </w:pPr>
            <w:r w:rsidRPr="00404DF9">
              <w:t>Who to contact for advice for home isolation, self-monitoring instructions, testing and medical support (</w:t>
            </w:r>
            <w:r w:rsidR="0047736F">
              <w:t xml:space="preserve">local healthcare service, </w:t>
            </w:r>
            <w:r w:rsidRPr="00404DF9">
              <w:t>GP or DHHS Hotline)</w:t>
            </w:r>
            <w:r w:rsidR="004569A7">
              <w:t>.</w:t>
            </w:r>
          </w:p>
        </w:tc>
        <w:tc>
          <w:tcPr>
            <w:tcW w:w="1053" w:type="dxa"/>
            <w:shd w:val="clear" w:color="auto" w:fill="auto"/>
          </w:tcPr>
          <w:p w14:paraId="51EAB586" w14:textId="77777777" w:rsidR="00CF03C1" w:rsidRPr="00404DF9" w:rsidRDefault="00CF03C1" w:rsidP="00C15BC7">
            <w:pPr>
              <w:pStyle w:val="DHHSbody"/>
              <w:spacing w:line="240" w:lineRule="auto"/>
            </w:pPr>
          </w:p>
          <w:p w14:paraId="3442B4D7" w14:textId="77777777" w:rsidR="00CF03C1" w:rsidRPr="00404DF9" w:rsidRDefault="00CF03C1" w:rsidP="00C15BC7">
            <w:pPr>
              <w:pStyle w:val="DHHSbody"/>
              <w:spacing w:line="240" w:lineRule="auto"/>
            </w:pPr>
          </w:p>
        </w:tc>
        <w:tc>
          <w:tcPr>
            <w:tcW w:w="1073" w:type="dxa"/>
            <w:gridSpan w:val="2"/>
            <w:shd w:val="clear" w:color="auto" w:fill="auto"/>
          </w:tcPr>
          <w:p w14:paraId="7E2069CD" w14:textId="77777777" w:rsidR="00CF03C1" w:rsidRPr="00404DF9" w:rsidRDefault="00CF03C1" w:rsidP="00C15BC7">
            <w:pPr>
              <w:pStyle w:val="DHHSbody"/>
              <w:spacing w:line="240" w:lineRule="auto"/>
            </w:pPr>
          </w:p>
        </w:tc>
        <w:tc>
          <w:tcPr>
            <w:tcW w:w="5125" w:type="dxa"/>
            <w:shd w:val="clear" w:color="auto" w:fill="auto"/>
          </w:tcPr>
          <w:p w14:paraId="3C87EB8A" w14:textId="1DAAAD56" w:rsidR="00CF03C1" w:rsidRPr="002C1104" w:rsidRDefault="00E962D0">
            <w:pPr>
              <w:pStyle w:val="DHHSbody"/>
              <w:spacing w:line="240" w:lineRule="auto"/>
              <w:rPr>
                <w:i/>
              </w:rPr>
            </w:pPr>
            <w:r>
              <w:rPr>
                <w:i/>
                <w:sz w:val="18"/>
              </w:rPr>
              <w:t xml:space="preserve">Note: </w:t>
            </w:r>
            <w:r w:rsidRPr="002C1104">
              <w:rPr>
                <w:i/>
                <w:sz w:val="18"/>
              </w:rPr>
              <w:t xml:space="preserve">Self-contained </w:t>
            </w:r>
            <w:r w:rsidRPr="00E962D0">
              <w:rPr>
                <w:i/>
                <w:sz w:val="18"/>
              </w:rPr>
              <w:t>accommodation</w:t>
            </w:r>
            <w:r w:rsidRPr="002C1104">
              <w:rPr>
                <w:i/>
                <w:sz w:val="18"/>
              </w:rPr>
              <w:t xml:space="preserve"> is defined: where only people you share a bathroom, kitchen or living area with are those you ordinarily live with (e</w:t>
            </w:r>
            <w:r>
              <w:rPr>
                <w:i/>
                <w:sz w:val="18"/>
              </w:rPr>
              <w:t>.</w:t>
            </w:r>
            <w:r w:rsidRPr="002C1104">
              <w:rPr>
                <w:i/>
                <w:sz w:val="18"/>
              </w:rPr>
              <w:t>g. family), or your partner</w:t>
            </w:r>
            <w:r>
              <w:rPr>
                <w:i/>
                <w:sz w:val="18"/>
              </w:rPr>
              <w:t xml:space="preserve">. Physical distancing of 1.5m must be maintained (including while asleep) between individual and the rest of the household. For staff in dormitory-style </w:t>
            </w:r>
            <w:r w:rsidR="00F37393">
              <w:rPr>
                <w:i/>
                <w:sz w:val="18"/>
              </w:rPr>
              <w:t>accommodation</w:t>
            </w:r>
            <w:r>
              <w:rPr>
                <w:i/>
                <w:sz w:val="18"/>
              </w:rPr>
              <w:t xml:space="preserve"> where their sleeping space or </w:t>
            </w:r>
            <w:r w:rsidR="00F37393">
              <w:rPr>
                <w:i/>
                <w:sz w:val="18"/>
              </w:rPr>
              <w:t>amenities</w:t>
            </w:r>
            <w:r>
              <w:rPr>
                <w:i/>
                <w:sz w:val="18"/>
              </w:rPr>
              <w:t xml:space="preserve"> (</w:t>
            </w:r>
            <w:r w:rsidR="00F37393">
              <w:rPr>
                <w:i/>
                <w:sz w:val="18"/>
              </w:rPr>
              <w:t>e.g. bathroom, kitchen, living area) are shared with others, will need to self-isolate in accommodation provided by employer</w:t>
            </w:r>
            <w:r w:rsidR="004569A7">
              <w:rPr>
                <w:i/>
                <w:sz w:val="18"/>
              </w:rPr>
              <w:t>.</w:t>
            </w:r>
          </w:p>
        </w:tc>
      </w:tr>
      <w:tr w:rsidR="0044530A" w:rsidRPr="00CF03C1" w14:paraId="500933AC" w14:textId="77777777" w:rsidTr="00017BF3">
        <w:tc>
          <w:tcPr>
            <w:tcW w:w="828" w:type="dxa"/>
          </w:tcPr>
          <w:p w14:paraId="57C8CC96" w14:textId="14CB3D52" w:rsidR="0044530A" w:rsidRPr="00CF03C1" w:rsidRDefault="005A399E" w:rsidP="00C15BC7">
            <w:pPr>
              <w:pStyle w:val="DHHSbody"/>
              <w:spacing w:line="240" w:lineRule="auto"/>
              <w:jc w:val="center"/>
            </w:pPr>
            <w:r>
              <w:t>4.18</w:t>
            </w:r>
          </w:p>
        </w:tc>
        <w:tc>
          <w:tcPr>
            <w:tcW w:w="5779" w:type="dxa"/>
            <w:shd w:val="clear" w:color="auto" w:fill="auto"/>
          </w:tcPr>
          <w:p w14:paraId="2A8F90A9" w14:textId="2023B215" w:rsidR="000012CB" w:rsidRDefault="000012CB" w:rsidP="0044530A">
            <w:pPr>
              <w:pStyle w:val="DHHSbody"/>
            </w:pPr>
            <w:r w:rsidRPr="000012CB">
              <w:t>Consider reassigning staff at high-risk for complications of COVID-19 infection (e.g. over the age of 65, heart diseases, renal disease, pregnancy, diabetes, hypertension, chronic lung disorders). For example</w:t>
            </w:r>
            <w:r>
              <w:t>:</w:t>
            </w:r>
          </w:p>
          <w:p w14:paraId="21D74D21" w14:textId="1BB6097E" w:rsidR="0044530A" w:rsidRDefault="0044530A" w:rsidP="0032183C">
            <w:pPr>
              <w:pStyle w:val="DHHSbody"/>
              <w:numPr>
                <w:ilvl w:val="0"/>
                <w:numId w:val="74"/>
              </w:numPr>
            </w:pPr>
            <w:r>
              <w:t>Remov</w:t>
            </w:r>
            <w:r w:rsidR="00B46259">
              <w:t>e</w:t>
            </w:r>
            <w:r>
              <w:t xml:space="preserve"> vulnerable staff from f</w:t>
            </w:r>
            <w:r w:rsidR="0047736F">
              <w:t xml:space="preserve">ace to face </w:t>
            </w:r>
            <w:r>
              <w:t xml:space="preserve">roles and </w:t>
            </w:r>
            <w:r>
              <w:lastRenderedPageBreak/>
              <w:t>reallocate them into roles in which they can work from home.</w:t>
            </w:r>
          </w:p>
          <w:p w14:paraId="5BB6A2E2" w14:textId="0298E26D" w:rsidR="0044530A" w:rsidRDefault="0044530A" w:rsidP="0032183C">
            <w:pPr>
              <w:pStyle w:val="DHHSbody"/>
              <w:numPr>
                <w:ilvl w:val="0"/>
                <w:numId w:val="74"/>
              </w:numPr>
            </w:pPr>
            <w:r>
              <w:t xml:space="preserve">Reallocate staff who are not considered particularly vulnerable into </w:t>
            </w:r>
            <w:r w:rsidR="0047736F">
              <w:t xml:space="preserve">face to face </w:t>
            </w:r>
            <w:r>
              <w:t>roles.</w:t>
            </w:r>
          </w:p>
          <w:p w14:paraId="4D5D7B32" w14:textId="72EDD439" w:rsidR="0044530A" w:rsidRPr="00CF03C1" w:rsidRDefault="0044530A">
            <w:pPr>
              <w:pStyle w:val="DHHSbody"/>
              <w:numPr>
                <w:ilvl w:val="0"/>
                <w:numId w:val="75"/>
              </w:numPr>
            </w:pPr>
            <w:r>
              <w:t>Adapt service delivery to allow vulnerable staff to work with via phone, videoconferencing or</w:t>
            </w:r>
            <w:r w:rsidR="00B65E70">
              <w:t xml:space="preserve"> </w:t>
            </w:r>
            <w:r>
              <w:t xml:space="preserve">email.  </w:t>
            </w:r>
          </w:p>
        </w:tc>
        <w:tc>
          <w:tcPr>
            <w:tcW w:w="1053" w:type="dxa"/>
            <w:shd w:val="clear" w:color="auto" w:fill="auto"/>
          </w:tcPr>
          <w:p w14:paraId="164C0BCD" w14:textId="77777777" w:rsidR="0044530A" w:rsidRPr="00CF03C1" w:rsidRDefault="0044530A" w:rsidP="00C15BC7">
            <w:pPr>
              <w:pStyle w:val="DHHSbody"/>
              <w:spacing w:line="240" w:lineRule="auto"/>
            </w:pPr>
          </w:p>
        </w:tc>
        <w:tc>
          <w:tcPr>
            <w:tcW w:w="1073" w:type="dxa"/>
            <w:gridSpan w:val="2"/>
            <w:shd w:val="clear" w:color="auto" w:fill="auto"/>
          </w:tcPr>
          <w:p w14:paraId="7E6D7AC1" w14:textId="77777777" w:rsidR="0044530A" w:rsidRPr="00CF03C1" w:rsidRDefault="0044530A" w:rsidP="00C15BC7">
            <w:pPr>
              <w:pStyle w:val="DHHSbody"/>
              <w:spacing w:line="240" w:lineRule="auto"/>
            </w:pPr>
          </w:p>
        </w:tc>
        <w:tc>
          <w:tcPr>
            <w:tcW w:w="5125" w:type="dxa"/>
            <w:shd w:val="clear" w:color="auto" w:fill="auto"/>
          </w:tcPr>
          <w:p w14:paraId="490B42A9" w14:textId="77777777" w:rsidR="0044530A" w:rsidRPr="00CF03C1" w:rsidRDefault="0044530A" w:rsidP="00C15BC7">
            <w:pPr>
              <w:pStyle w:val="DHHSbody"/>
              <w:spacing w:line="240" w:lineRule="auto"/>
            </w:pPr>
          </w:p>
        </w:tc>
      </w:tr>
      <w:tr w:rsidR="00FE5F40" w:rsidRPr="00FE5F40" w14:paraId="43CC8733" w14:textId="77777777" w:rsidTr="004401CB">
        <w:tc>
          <w:tcPr>
            <w:tcW w:w="13858" w:type="dxa"/>
            <w:gridSpan w:val="6"/>
            <w:shd w:val="clear" w:color="auto" w:fill="F2F2F2" w:themeFill="background1" w:themeFillShade="F2"/>
          </w:tcPr>
          <w:p w14:paraId="5DC0AD7D" w14:textId="497B9F06" w:rsidR="00FE5F40" w:rsidRPr="00FE5F40" w:rsidRDefault="00FE5F40" w:rsidP="00C15BC7">
            <w:pPr>
              <w:pStyle w:val="DHHSbody"/>
              <w:spacing w:line="240" w:lineRule="auto"/>
            </w:pPr>
            <w:r w:rsidRPr="00FE5F40">
              <w:rPr>
                <w:b/>
              </w:rPr>
              <w:t>Winter influenza immunisation promotion</w:t>
            </w:r>
          </w:p>
        </w:tc>
      </w:tr>
      <w:tr w:rsidR="00CF03C1" w:rsidRPr="00CF03C1" w14:paraId="22862627" w14:textId="77777777" w:rsidTr="00017BF3">
        <w:tc>
          <w:tcPr>
            <w:tcW w:w="828" w:type="dxa"/>
          </w:tcPr>
          <w:p w14:paraId="066B3841" w14:textId="4061658E" w:rsidR="00CF03C1" w:rsidRPr="00CF03C1" w:rsidRDefault="00CF03C1" w:rsidP="00C15BC7">
            <w:pPr>
              <w:pStyle w:val="DHHSbody"/>
              <w:spacing w:line="240" w:lineRule="auto"/>
              <w:jc w:val="center"/>
            </w:pPr>
            <w:r w:rsidRPr="00CF03C1">
              <w:t>4.</w:t>
            </w:r>
            <w:r w:rsidR="00017BF3">
              <w:t>19</w:t>
            </w:r>
          </w:p>
        </w:tc>
        <w:tc>
          <w:tcPr>
            <w:tcW w:w="5779" w:type="dxa"/>
            <w:shd w:val="clear" w:color="auto" w:fill="auto"/>
          </w:tcPr>
          <w:p w14:paraId="5A59DCB8" w14:textId="115B1974" w:rsidR="00CF03C1" w:rsidRPr="00CF03C1" w:rsidRDefault="00CF03C1" w:rsidP="00C15BC7">
            <w:pPr>
              <w:pStyle w:val="DHHSbody"/>
              <w:spacing w:line="240" w:lineRule="auto"/>
            </w:pPr>
            <w:r w:rsidRPr="00CF03C1">
              <w:t>Facility has an annual organisational-wide influenza vaccination program encouraging staff to be immunised.</w:t>
            </w:r>
          </w:p>
        </w:tc>
        <w:tc>
          <w:tcPr>
            <w:tcW w:w="1053" w:type="dxa"/>
            <w:shd w:val="clear" w:color="auto" w:fill="auto"/>
          </w:tcPr>
          <w:p w14:paraId="44756725" w14:textId="77777777" w:rsidR="00CF03C1" w:rsidRPr="00CF03C1" w:rsidRDefault="00CF03C1" w:rsidP="00C15BC7">
            <w:pPr>
              <w:pStyle w:val="DHHSbody"/>
              <w:spacing w:line="240" w:lineRule="auto"/>
            </w:pPr>
          </w:p>
        </w:tc>
        <w:tc>
          <w:tcPr>
            <w:tcW w:w="1073" w:type="dxa"/>
            <w:gridSpan w:val="2"/>
            <w:shd w:val="clear" w:color="auto" w:fill="auto"/>
          </w:tcPr>
          <w:p w14:paraId="6702CA49" w14:textId="77777777" w:rsidR="00CF03C1" w:rsidRPr="00CF03C1" w:rsidRDefault="00CF03C1" w:rsidP="00C15BC7">
            <w:pPr>
              <w:pStyle w:val="DHHSbody"/>
              <w:spacing w:line="240" w:lineRule="auto"/>
            </w:pPr>
          </w:p>
        </w:tc>
        <w:tc>
          <w:tcPr>
            <w:tcW w:w="5125" w:type="dxa"/>
            <w:shd w:val="clear" w:color="auto" w:fill="auto"/>
          </w:tcPr>
          <w:p w14:paraId="7117362C" w14:textId="77777777" w:rsidR="00CF03C1" w:rsidRPr="00CF03C1" w:rsidRDefault="00CF03C1" w:rsidP="00C15BC7">
            <w:pPr>
              <w:pStyle w:val="DHHSbody"/>
              <w:spacing w:line="240" w:lineRule="auto"/>
            </w:pPr>
          </w:p>
        </w:tc>
      </w:tr>
      <w:tr w:rsidR="00A940B0" w:rsidRPr="00CF03C1" w14:paraId="5988BBB1" w14:textId="77777777" w:rsidTr="00A940B0">
        <w:tc>
          <w:tcPr>
            <w:tcW w:w="13858" w:type="dxa"/>
            <w:gridSpan w:val="6"/>
            <w:shd w:val="clear" w:color="auto" w:fill="F2F2F2" w:themeFill="background1" w:themeFillShade="F2"/>
          </w:tcPr>
          <w:p w14:paraId="7E52BA9A" w14:textId="77777777" w:rsidR="00A940B0" w:rsidRPr="00A940B0" w:rsidRDefault="00A940B0" w:rsidP="00C15BC7">
            <w:pPr>
              <w:pStyle w:val="DHHSbody"/>
              <w:spacing w:line="240" w:lineRule="auto"/>
              <w:rPr>
                <w:b/>
              </w:rPr>
            </w:pPr>
            <w:r w:rsidRPr="00A940B0">
              <w:rPr>
                <w:b/>
              </w:rPr>
              <w:t>Visitor infection control education and access</w:t>
            </w:r>
          </w:p>
          <w:p w14:paraId="46CDA03A" w14:textId="5C74A840" w:rsidR="00A940B0" w:rsidRPr="00A940B0" w:rsidRDefault="00A940B0">
            <w:pPr>
              <w:pStyle w:val="DHHSbody"/>
              <w:spacing w:line="240" w:lineRule="auto"/>
            </w:pPr>
            <w:r w:rsidRPr="00A940B0">
              <w:t>Plans for visitor access and movement within the facility have been reviewed and updated in accordance with DHHS</w:t>
            </w:r>
            <w:r w:rsidR="000324F9">
              <w:t xml:space="preserve">, Work Safe Victoria </w:t>
            </w:r>
            <w:r w:rsidRPr="00A940B0">
              <w:t xml:space="preserve">or </w:t>
            </w:r>
            <w:r w:rsidR="0098065E">
              <w:t>C</w:t>
            </w:r>
            <w:r w:rsidR="0098065E" w:rsidRPr="00A940B0">
              <w:t xml:space="preserve">ommonwealth </w:t>
            </w:r>
            <w:r w:rsidRPr="00A940B0">
              <w:t>guidance</w:t>
            </w:r>
          </w:p>
        </w:tc>
      </w:tr>
      <w:tr w:rsidR="00CF03C1" w:rsidRPr="00CF03C1" w14:paraId="218A7BCE" w14:textId="77777777" w:rsidTr="00017BF3">
        <w:trPr>
          <w:trHeight w:val="827"/>
        </w:trPr>
        <w:tc>
          <w:tcPr>
            <w:tcW w:w="828" w:type="dxa"/>
          </w:tcPr>
          <w:p w14:paraId="6D956158" w14:textId="634CEECA" w:rsidR="00CF03C1" w:rsidRPr="00CF03C1" w:rsidRDefault="00CF03C1" w:rsidP="00C15BC7">
            <w:pPr>
              <w:pStyle w:val="DHHSbody"/>
              <w:spacing w:line="240" w:lineRule="auto"/>
              <w:jc w:val="center"/>
            </w:pPr>
            <w:r w:rsidRPr="00CF03C1">
              <w:t>4.2</w:t>
            </w:r>
            <w:r w:rsidR="00017BF3">
              <w:t>3</w:t>
            </w:r>
          </w:p>
        </w:tc>
        <w:tc>
          <w:tcPr>
            <w:tcW w:w="5779" w:type="dxa"/>
            <w:shd w:val="clear" w:color="auto" w:fill="auto"/>
          </w:tcPr>
          <w:p w14:paraId="16C46A54" w14:textId="1E99818C" w:rsidR="00CF03C1" w:rsidRPr="00CF03C1" w:rsidRDefault="00CF03C1">
            <w:pPr>
              <w:pStyle w:val="DHHSbody"/>
              <w:spacing w:line="240" w:lineRule="auto"/>
            </w:pPr>
            <w:r w:rsidRPr="00CF03C1">
              <w:t xml:space="preserve">The </w:t>
            </w:r>
            <w:r w:rsidR="000343D7">
              <w:t xml:space="preserve">ALPINE </w:t>
            </w:r>
            <w:r w:rsidR="000324F9">
              <w:t>facility</w:t>
            </w:r>
            <w:r w:rsidRPr="00CF03C1">
              <w:t xml:space="preserve"> has plans and materials developed to post signs at the entrances to the facility instructing visitors </w:t>
            </w:r>
            <w:r w:rsidR="000324F9">
              <w:t xml:space="preserve">(staff) </w:t>
            </w:r>
            <w:r w:rsidRPr="00CF03C1">
              <w:t xml:space="preserve">not to </w:t>
            </w:r>
            <w:r w:rsidR="000324F9">
              <w:t>enter</w:t>
            </w:r>
            <w:r w:rsidRPr="00CF03C1">
              <w:t xml:space="preserve"> if they </w:t>
            </w:r>
            <w:r w:rsidR="000324F9">
              <w:t>are unwell</w:t>
            </w:r>
            <w:r w:rsidRPr="00CF03C1">
              <w:t>.</w:t>
            </w:r>
          </w:p>
        </w:tc>
        <w:tc>
          <w:tcPr>
            <w:tcW w:w="1053" w:type="dxa"/>
            <w:shd w:val="clear" w:color="auto" w:fill="auto"/>
          </w:tcPr>
          <w:p w14:paraId="082FC7A6" w14:textId="77777777" w:rsidR="00CF03C1" w:rsidRPr="00CF03C1" w:rsidRDefault="00CF03C1" w:rsidP="00C15BC7">
            <w:pPr>
              <w:pStyle w:val="DHHSbody"/>
              <w:spacing w:line="240" w:lineRule="auto"/>
            </w:pPr>
          </w:p>
        </w:tc>
        <w:tc>
          <w:tcPr>
            <w:tcW w:w="1073" w:type="dxa"/>
            <w:gridSpan w:val="2"/>
            <w:shd w:val="clear" w:color="auto" w:fill="auto"/>
          </w:tcPr>
          <w:p w14:paraId="2C0AE873" w14:textId="77777777" w:rsidR="00CF03C1" w:rsidRPr="00CF03C1" w:rsidRDefault="00CF03C1" w:rsidP="00C15BC7">
            <w:pPr>
              <w:pStyle w:val="DHHSbody"/>
              <w:spacing w:line="240" w:lineRule="auto"/>
            </w:pPr>
          </w:p>
        </w:tc>
        <w:tc>
          <w:tcPr>
            <w:tcW w:w="5125" w:type="dxa"/>
            <w:shd w:val="clear" w:color="auto" w:fill="auto"/>
          </w:tcPr>
          <w:p w14:paraId="39843FA5" w14:textId="77777777" w:rsidR="00CF03C1" w:rsidRPr="00CF03C1" w:rsidRDefault="00CF03C1" w:rsidP="00C15BC7">
            <w:pPr>
              <w:pStyle w:val="DHHSbody"/>
              <w:spacing w:line="240" w:lineRule="auto"/>
            </w:pPr>
          </w:p>
        </w:tc>
      </w:tr>
      <w:tr w:rsidR="00CF03C1" w:rsidRPr="00CF03C1" w14:paraId="3F316C33" w14:textId="77777777" w:rsidTr="00017BF3">
        <w:trPr>
          <w:trHeight w:val="773"/>
        </w:trPr>
        <w:tc>
          <w:tcPr>
            <w:tcW w:w="828" w:type="dxa"/>
          </w:tcPr>
          <w:p w14:paraId="58BC3FA9" w14:textId="020BA890" w:rsidR="00CF03C1" w:rsidRPr="00CF03C1" w:rsidRDefault="00CF03C1" w:rsidP="00C15BC7">
            <w:pPr>
              <w:pStyle w:val="DHHSbody"/>
              <w:spacing w:line="240" w:lineRule="auto"/>
              <w:jc w:val="center"/>
            </w:pPr>
            <w:r w:rsidRPr="00CF03C1">
              <w:t>4.2</w:t>
            </w:r>
            <w:r w:rsidR="004569A7">
              <w:t>4</w:t>
            </w:r>
          </w:p>
        </w:tc>
        <w:tc>
          <w:tcPr>
            <w:tcW w:w="5779" w:type="dxa"/>
            <w:shd w:val="clear" w:color="auto" w:fill="auto"/>
          </w:tcPr>
          <w:p w14:paraId="48E32E94" w14:textId="1932C2C3" w:rsidR="00CF03C1" w:rsidRPr="00CF03C1" w:rsidRDefault="00CF03C1">
            <w:pPr>
              <w:pStyle w:val="DHHSbody"/>
              <w:spacing w:line="240" w:lineRule="auto"/>
            </w:pPr>
            <w:r w:rsidRPr="00CF03C1">
              <w:t xml:space="preserve">The </w:t>
            </w:r>
            <w:r w:rsidR="000343D7">
              <w:t xml:space="preserve">ALPINE </w:t>
            </w:r>
            <w:r w:rsidR="000324F9">
              <w:t>facility</w:t>
            </w:r>
            <w:r w:rsidRPr="00CF03C1">
              <w:t xml:space="preserve"> has criteria and protocol for when visitors will be limited or restricted from the facility</w:t>
            </w:r>
            <w:r w:rsidR="000324F9">
              <w:t>, communal/share spaces</w:t>
            </w:r>
            <w:r w:rsidRPr="00CF03C1">
              <w:t xml:space="preserve"> or into rooms of </w:t>
            </w:r>
            <w:r w:rsidR="000324F9">
              <w:t>patrons</w:t>
            </w:r>
            <w:r w:rsidR="0038447F">
              <w:t>.</w:t>
            </w:r>
          </w:p>
        </w:tc>
        <w:tc>
          <w:tcPr>
            <w:tcW w:w="1053" w:type="dxa"/>
            <w:shd w:val="clear" w:color="auto" w:fill="auto"/>
          </w:tcPr>
          <w:p w14:paraId="4E7ECB17" w14:textId="77777777" w:rsidR="00CF03C1" w:rsidRPr="00CF03C1" w:rsidRDefault="00CF03C1" w:rsidP="00C15BC7">
            <w:pPr>
              <w:pStyle w:val="DHHSbody"/>
              <w:spacing w:line="240" w:lineRule="auto"/>
            </w:pPr>
          </w:p>
        </w:tc>
        <w:tc>
          <w:tcPr>
            <w:tcW w:w="1073" w:type="dxa"/>
            <w:gridSpan w:val="2"/>
            <w:shd w:val="clear" w:color="auto" w:fill="auto"/>
          </w:tcPr>
          <w:p w14:paraId="71421DB3" w14:textId="77777777" w:rsidR="00CF03C1" w:rsidRPr="00CF03C1" w:rsidRDefault="00CF03C1" w:rsidP="00C15BC7">
            <w:pPr>
              <w:pStyle w:val="DHHSbody"/>
              <w:spacing w:line="240" w:lineRule="auto"/>
            </w:pPr>
          </w:p>
        </w:tc>
        <w:tc>
          <w:tcPr>
            <w:tcW w:w="5125" w:type="dxa"/>
            <w:shd w:val="clear" w:color="auto" w:fill="auto"/>
          </w:tcPr>
          <w:p w14:paraId="107A4EE5" w14:textId="77777777" w:rsidR="00CF03C1" w:rsidRPr="00CF03C1" w:rsidRDefault="00CF03C1" w:rsidP="00C15BC7">
            <w:pPr>
              <w:pStyle w:val="DHHSbody"/>
              <w:spacing w:line="240" w:lineRule="auto"/>
            </w:pPr>
          </w:p>
        </w:tc>
      </w:tr>
      <w:tr w:rsidR="00CF03C1" w:rsidRPr="00CF03C1" w14:paraId="0869276A" w14:textId="77777777" w:rsidTr="00017BF3">
        <w:trPr>
          <w:trHeight w:val="498"/>
        </w:trPr>
        <w:tc>
          <w:tcPr>
            <w:tcW w:w="828" w:type="dxa"/>
            <w:vMerge w:val="restart"/>
          </w:tcPr>
          <w:p w14:paraId="18CB7271" w14:textId="4B666A5D" w:rsidR="00CF03C1" w:rsidRPr="00CF03C1" w:rsidRDefault="00CF03C1" w:rsidP="00C15BC7">
            <w:pPr>
              <w:pStyle w:val="DHHSbody"/>
              <w:spacing w:line="240" w:lineRule="auto"/>
              <w:jc w:val="center"/>
            </w:pPr>
            <w:r w:rsidRPr="00CF03C1">
              <w:t>4.</w:t>
            </w:r>
            <w:r w:rsidR="00017BF3">
              <w:t>2</w:t>
            </w:r>
            <w:r w:rsidR="004569A7">
              <w:t>5</w:t>
            </w:r>
          </w:p>
        </w:tc>
        <w:tc>
          <w:tcPr>
            <w:tcW w:w="5779" w:type="dxa"/>
            <w:tcBorders>
              <w:bottom w:val="nil"/>
            </w:tcBorders>
            <w:shd w:val="clear" w:color="auto" w:fill="auto"/>
          </w:tcPr>
          <w:p w14:paraId="4FF21EA9" w14:textId="510E0591" w:rsidR="00CF03C1" w:rsidRPr="00CF03C1" w:rsidRDefault="00CF03C1" w:rsidP="00C15BC7">
            <w:pPr>
              <w:pStyle w:val="DHHSbody"/>
              <w:spacing w:line="240" w:lineRule="auto"/>
            </w:pPr>
            <w:r w:rsidRPr="00CF03C1">
              <w:t xml:space="preserve">If visitors are allowed to enter the room of a confirmed or suspected COVID-19 </w:t>
            </w:r>
            <w:r w:rsidR="000324F9">
              <w:t>individual</w:t>
            </w:r>
            <w:r w:rsidRPr="00CF03C1">
              <w:t xml:space="preserve">, the </w:t>
            </w:r>
            <w:r w:rsidR="000324F9">
              <w:t xml:space="preserve">Alpine </w:t>
            </w:r>
            <w:r w:rsidRPr="00CF03C1">
              <w:t xml:space="preserve">facility will: </w:t>
            </w:r>
          </w:p>
        </w:tc>
        <w:tc>
          <w:tcPr>
            <w:tcW w:w="7251" w:type="dxa"/>
            <w:gridSpan w:val="4"/>
            <w:shd w:val="clear" w:color="auto" w:fill="DBE5F1" w:themeFill="accent1" w:themeFillTint="33"/>
          </w:tcPr>
          <w:p w14:paraId="168F096C" w14:textId="77777777" w:rsidR="00CF03C1" w:rsidRPr="00CF03C1" w:rsidRDefault="00CF03C1" w:rsidP="00C15BC7">
            <w:pPr>
              <w:pStyle w:val="DHHSbody"/>
              <w:spacing w:line="240" w:lineRule="auto"/>
            </w:pPr>
          </w:p>
        </w:tc>
      </w:tr>
      <w:tr w:rsidR="00CF03C1" w:rsidRPr="00CF03C1" w14:paraId="2B96C867" w14:textId="77777777" w:rsidTr="00017BF3">
        <w:trPr>
          <w:trHeight w:val="350"/>
        </w:trPr>
        <w:tc>
          <w:tcPr>
            <w:tcW w:w="828" w:type="dxa"/>
            <w:vMerge/>
            <w:tcBorders>
              <w:right w:val="single" w:sz="4" w:space="0" w:color="auto"/>
            </w:tcBorders>
          </w:tcPr>
          <w:p w14:paraId="4519C34E"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08667137" w14:textId="77777777" w:rsidR="00CF03C1" w:rsidRPr="00CF03C1" w:rsidRDefault="00CF03C1" w:rsidP="00C15BC7">
            <w:pPr>
              <w:pStyle w:val="DHHSbody"/>
              <w:numPr>
                <w:ilvl w:val="0"/>
                <w:numId w:val="32"/>
              </w:numPr>
              <w:spacing w:line="240" w:lineRule="auto"/>
            </w:pPr>
            <w:r w:rsidRPr="00CF03C1">
              <w:t>Enact a policy defining what PPE should be used by visitors.</w:t>
            </w:r>
          </w:p>
        </w:tc>
        <w:tc>
          <w:tcPr>
            <w:tcW w:w="1053" w:type="dxa"/>
            <w:tcBorders>
              <w:left w:val="single" w:sz="4" w:space="0" w:color="auto"/>
            </w:tcBorders>
            <w:shd w:val="clear" w:color="auto" w:fill="auto"/>
          </w:tcPr>
          <w:p w14:paraId="5D11F158" w14:textId="77777777" w:rsidR="00CF03C1" w:rsidRPr="00CF03C1" w:rsidRDefault="00CF03C1" w:rsidP="00C15BC7">
            <w:pPr>
              <w:pStyle w:val="DHHSbody"/>
              <w:spacing w:line="240" w:lineRule="auto"/>
            </w:pPr>
          </w:p>
        </w:tc>
        <w:tc>
          <w:tcPr>
            <w:tcW w:w="1073" w:type="dxa"/>
            <w:gridSpan w:val="2"/>
            <w:shd w:val="clear" w:color="auto" w:fill="auto"/>
          </w:tcPr>
          <w:p w14:paraId="146496D0" w14:textId="77777777" w:rsidR="00CF03C1" w:rsidRPr="00CF03C1" w:rsidRDefault="00CF03C1" w:rsidP="00C15BC7">
            <w:pPr>
              <w:pStyle w:val="DHHSbody"/>
              <w:spacing w:line="240" w:lineRule="auto"/>
            </w:pPr>
          </w:p>
        </w:tc>
        <w:tc>
          <w:tcPr>
            <w:tcW w:w="5125" w:type="dxa"/>
            <w:shd w:val="clear" w:color="auto" w:fill="auto"/>
          </w:tcPr>
          <w:p w14:paraId="71FA54DE" w14:textId="77777777" w:rsidR="00CF03C1" w:rsidRPr="00CF03C1" w:rsidRDefault="00CF03C1" w:rsidP="00C15BC7">
            <w:pPr>
              <w:pStyle w:val="DHHSbody"/>
              <w:spacing w:line="240" w:lineRule="auto"/>
            </w:pPr>
          </w:p>
        </w:tc>
      </w:tr>
      <w:tr w:rsidR="00CF03C1" w:rsidRPr="00CF03C1" w14:paraId="67E98783" w14:textId="77777777" w:rsidTr="00017BF3">
        <w:trPr>
          <w:trHeight w:val="498"/>
        </w:trPr>
        <w:tc>
          <w:tcPr>
            <w:tcW w:w="828" w:type="dxa"/>
            <w:vMerge/>
            <w:tcBorders>
              <w:right w:val="single" w:sz="4" w:space="0" w:color="auto"/>
            </w:tcBorders>
          </w:tcPr>
          <w:p w14:paraId="5292E5B8"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68839690" w14:textId="52A5DBC0" w:rsidR="00CF03C1" w:rsidRPr="00CF03C1" w:rsidRDefault="00CF03C1" w:rsidP="00C15BC7">
            <w:pPr>
              <w:pStyle w:val="DHHSbody"/>
              <w:numPr>
                <w:ilvl w:val="0"/>
                <w:numId w:val="32"/>
              </w:numPr>
              <w:spacing w:line="240" w:lineRule="auto"/>
            </w:pPr>
            <w:r w:rsidRPr="00CF03C1">
              <w:t xml:space="preserve">Provide instruction to visitors before they enter </w:t>
            </w:r>
            <w:r w:rsidR="000324F9">
              <w:t>the isolation</w:t>
            </w:r>
            <w:r w:rsidRPr="00CF03C1">
              <w:t xml:space="preserve"> room</w:t>
            </w:r>
            <w:r w:rsidR="000324F9">
              <w:t>/area</w:t>
            </w:r>
            <w:r w:rsidRPr="00CF03C1">
              <w:t xml:space="preserve">, on hand hygiene, limiting surfaces touched, and use of PPE according to current </w:t>
            </w:r>
            <w:r w:rsidR="000324F9">
              <w:t>DHHS guidance</w:t>
            </w:r>
            <w:r w:rsidRPr="00CF03C1">
              <w:t>.</w:t>
            </w:r>
          </w:p>
        </w:tc>
        <w:tc>
          <w:tcPr>
            <w:tcW w:w="1053" w:type="dxa"/>
            <w:tcBorders>
              <w:left w:val="single" w:sz="4" w:space="0" w:color="auto"/>
            </w:tcBorders>
            <w:shd w:val="clear" w:color="auto" w:fill="auto"/>
          </w:tcPr>
          <w:p w14:paraId="1B340089" w14:textId="77777777" w:rsidR="00CF03C1" w:rsidRPr="00CF03C1" w:rsidRDefault="00CF03C1" w:rsidP="00C15BC7">
            <w:pPr>
              <w:pStyle w:val="DHHSbody"/>
              <w:spacing w:line="240" w:lineRule="auto"/>
            </w:pPr>
          </w:p>
        </w:tc>
        <w:tc>
          <w:tcPr>
            <w:tcW w:w="1073" w:type="dxa"/>
            <w:gridSpan w:val="2"/>
            <w:shd w:val="clear" w:color="auto" w:fill="auto"/>
          </w:tcPr>
          <w:p w14:paraId="350542AA" w14:textId="77777777" w:rsidR="00CF03C1" w:rsidRPr="00CF03C1" w:rsidRDefault="00CF03C1" w:rsidP="00C15BC7">
            <w:pPr>
              <w:pStyle w:val="DHHSbody"/>
              <w:spacing w:line="240" w:lineRule="auto"/>
            </w:pPr>
          </w:p>
        </w:tc>
        <w:tc>
          <w:tcPr>
            <w:tcW w:w="5125" w:type="dxa"/>
            <w:shd w:val="clear" w:color="auto" w:fill="auto"/>
          </w:tcPr>
          <w:p w14:paraId="25DB44C2" w14:textId="77777777" w:rsidR="00CF03C1" w:rsidRPr="00CF03C1" w:rsidRDefault="00CF03C1" w:rsidP="00C15BC7">
            <w:pPr>
              <w:pStyle w:val="DHHSbody"/>
              <w:spacing w:line="240" w:lineRule="auto"/>
            </w:pPr>
          </w:p>
        </w:tc>
      </w:tr>
      <w:tr w:rsidR="00CF03C1" w:rsidRPr="00CF03C1" w14:paraId="56260D08" w14:textId="77777777" w:rsidTr="00017BF3">
        <w:trPr>
          <w:trHeight w:val="498"/>
        </w:trPr>
        <w:tc>
          <w:tcPr>
            <w:tcW w:w="828" w:type="dxa"/>
            <w:vMerge/>
            <w:tcBorders>
              <w:right w:val="single" w:sz="4" w:space="0" w:color="auto"/>
            </w:tcBorders>
          </w:tcPr>
          <w:p w14:paraId="05009FE9"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04034FAA" w14:textId="77777777" w:rsidR="00CF03C1" w:rsidRPr="00CF03C1" w:rsidRDefault="00CF03C1" w:rsidP="00C15BC7">
            <w:pPr>
              <w:pStyle w:val="DHHSbody"/>
              <w:numPr>
                <w:ilvl w:val="0"/>
                <w:numId w:val="32"/>
              </w:numPr>
              <w:spacing w:line="240" w:lineRule="auto"/>
            </w:pPr>
            <w:r w:rsidRPr="00CF03C1">
              <w:t>Maintain a record (e.g., a log with contact information) of all visitors and staff who enter and exit the room.</w:t>
            </w:r>
          </w:p>
        </w:tc>
        <w:tc>
          <w:tcPr>
            <w:tcW w:w="1053" w:type="dxa"/>
            <w:tcBorders>
              <w:left w:val="single" w:sz="4" w:space="0" w:color="auto"/>
            </w:tcBorders>
            <w:shd w:val="clear" w:color="auto" w:fill="auto"/>
          </w:tcPr>
          <w:p w14:paraId="0E13F212" w14:textId="77777777" w:rsidR="00CF03C1" w:rsidRPr="00CF03C1" w:rsidRDefault="00CF03C1" w:rsidP="00C15BC7">
            <w:pPr>
              <w:pStyle w:val="DHHSbody"/>
              <w:spacing w:line="240" w:lineRule="auto"/>
            </w:pPr>
          </w:p>
        </w:tc>
        <w:tc>
          <w:tcPr>
            <w:tcW w:w="1073" w:type="dxa"/>
            <w:gridSpan w:val="2"/>
            <w:shd w:val="clear" w:color="auto" w:fill="auto"/>
          </w:tcPr>
          <w:p w14:paraId="2E3A50B1" w14:textId="77777777" w:rsidR="00CF03C1" w:rsidRPr="00CF03C1" w:rsidRDefault="00CF03C1" w:rsidP="00C15BC7">
            <w:pPr>
              <w:pStyle w:val="DHHSbody"/>
              <w:spacing w:line="240" w:lineRule="auto"/>
            </w:pPr>
          </w:p>
        </w:tc>
        <w:tc>
          <w:tcPr>
            <w:tcW w:w="5125" w:type="dxa"/>
            <w:shd w:val="clear" w:color="auto" w:fill="auto"/>
          </w:tcPr>
          <w:p w14:paraId="0E3659F7" w14:textId="77777777" w:rsidR="00CF03C1" w:rsidRPr="00CF03C1" w:rsidRDefault="00CF03C1" w:rsidP="00C15BC7">
            <w:pPr>
              <w:pStyle w:val="DHHSbody"/>
              <w:spacing w:line="240" w:lineRule="auto"/>
            </w:pPr>
          </w:p>
        </w:tc>
      </w:tr>
      <w:tr w:rsidR="00CF03C1" w:rsidRPr="00CF03C1" w14:paraId="4B2BD4E2" w14:textId="77777777" w:rsidTr="00017BF3">
        <w:trPr>
          <w:trHeight w:val="498"/>
        </w:trPr>
        <w:tc>
          <w:tcPr>
            <w:tcW w:w="828" w:type="dxa"/>
            <w:vMerge/>
            <w:tcBorders>
              <w:right w:val="single" w:sz="4" w:space="0" w:color="auto"/>
            </w:tcBorders>
          </w:tcPr>
          <w:p w14:paraId="0CCEBD82"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single" w:sz="4" w:space="0" w:color="auto"/>
              <w:right w:val="single" w:sz="4" w:space="0" w:color="auto"/>
            </w:tcBorders>
            <w:shd w:val="clear" w:color="auto" w:fill="auto"/>
          </w:tcPr>
          <w:p w14:paraId="7248D048" w14:textId="79740592" w:rsidR="00CF03C1" w:rsidRPr="00CF03C1" w:rsidRDefault="00CF03C1" w:rsidP="00C15BC7">
            <w:pPr>
              <w:pStyle w:val="DHHSbody"/>
              <w:numPr>
                <w:ilvl w:val="0"/>
                <w:numId w:val="32"/>
              </w:numPr>
              <w:spacing w:line="240" w:lineRule="auto"/>
            </w:pPr>
            <w:r w:rsidRPr="00CF03C1">
              <w:t xml:space="preserve">Ensure that visitors limit their movement within facility </w:t>
            </w:r>
            <w:r w:rsidR="000324F9">
              <w:t xml:space="preserve">as advised by DHHS </w:t>
            </w:r>
            <w:r w:rsidRPr="00CF03C1">
              <w:t>(e.g. avoid the cafeteria or communal areas).</w:t>
            </w:r>
          </w:p>
        </w:tc>
        <w:tc>
          <w:tcPr>
            <w:tcW w:w="1053" w:type="dxa"/>
            <w:tcBorders>
              <w:left w:val="single" w:sz="4" w:space="0" w:color="auto"/>
            </w:tcBorders>
            <w:shd w:val="clear" w:color="auto" w:fill="auto"/>
          </w:tcPr>
          <w:p w14:paraId="6E6B52DD" w14:textId="77777777" w:rsidR="00CF03C1" w:rsidRPr="00CF03C1" w:rsidRDefault="00CF03C1" w:rsidP="00C15BC7">
            <w:pPr>
              <w:pStyle w:val="DHHSbody"/>
              <w:spacing w:line="240" w:lineRule="auto"/>
            </w:pPr>
          </w:p>
        </w:tc>
        <w:tc>
          <w:tcPr>
            <w:tcW w:w="1073" w:type="dxa"/>
            <w:gridSpan w:val="2"/>
            <w:shd w:val="clear" w:color="auto" w:fill="auto"/>
          </w:tcPr>
          <w:p w14:paraId="2656DA1A" w14:textId="77777777" w:rsidR="00CF03C1" w:rsidRPr="00CF03C1" w:rsidRDefault="00CF03C1" w:rsidP="00C15BC7">
            <w:pPr>
              <w:pStyle w:val="DHHSbody"/>
              <w:spacing w:line="240" w:lineRule="auto"/>
            </w:pPr>
          </w:p>
        </w:tc>
        <w:tc>
          <w:tcPr>
            <w:tcW w:w="5125" w:type="dxa"/>
            <w:shd w:val="clear" w:color="auto" w:fill="auto"/>
          </w:tcPr>
          <w:p w14:paraId="6CF9EDFC" w14:textId="77777777" w:rsidR="00CF03C1" w:rsidRPr="00CF03C1" w:rsidRDefault="00CF03C1" w:rsidP="00C15BC7">
            <w:pPr>
              <w:pStyle w:val="DHHSbody"/>
              <w:spacing w:line="240" w:lineRule="auto"/>
            </w:pPr>
          </w:p>
        </w:tc>
      </w:tr>
      <w:tr w:rsidR="00A940B0" w:rsidRPr="00CF03C1" w14:paraId="06FE79FF" w14:textId="77777777" w:rsidTr="004401CB">
        <w:tc>
          <w:tcPr>
            <w:tcW w:w="13858" w:type="dxa"/>
            <w:gridSpan w:val="6"/>
            <w:shd w:val="clear" w:color="auto" w:fill="F2F2F2" w:themeFill="background1" w:themeFillShade="F2"/>
          </w:tcPr>
          <w:p w14:paraId="75A2F0D8" w14:textId="77777777" w:rsidR="00A940B0" w:rsidRPr="00A940B0" w:rsidRDefault="00A940B0" w:rsidP="00C15BC7">
            <w:pPr>
              <w:pStyle w:val="DHHSbody"/>
              <w:spacing w:line="240" w:lineRule="auto"/>
              <w:rPr>
                <w:b/>
              </w:rPr>
            </w:pPr>
            <w:r w:rsidRPr="00A940B0">
              <w:rPr>
                <w:b/>
              </w:rPr>
              <w:t>Cleaning and disinfection</w:t>
            </w:r>
          </w:p>
        </w:tc>
      </w:tr>
      <w:tr w:rsidR="00CF03C1" w:rsidRPr="00CF03C1" w14:paraId="7A966FCC" w14:textId="77777777" w:rsidTr="00017BF3">
        <w:tc>
          <w:tcPr>
            <w:tcW w:w="828" w:type="dxa"/>
          </w:tcPr>
          <w:p w14:paraId="6B9AD1EC" w14:textId="3FEC46F1" w:rsidR="00CF03C1" w:rsidRPr="00CF03C1" w:rsidRDefault="00CF03C1" w:rsidP="00C15BC7">
            <w:pPr>
              <w:pStyle w:val="DHHSbody"/>
              <w:spacing w:line="240" w:lineRule="auto"/>
              <w:jc w:val="center"/>
            </w:pPr>
            <w:r w:rsidRPr="00CF03C1">
              <w:t>4.</w:t>
            </w:r>
            <w:r w:rsidR="00017BF3">
              <w:t>2</w:t>
            </w:r>
            <w:r w:rsidR="004569A7">
              <w:t>6</w:t>
            </w:r>
          </w:p>
        </w:tc>
        <w:tc>
          <w:tcPr>
            <w:tcW w:w="5779" w:type="dxa"/>
            <w:tcBorders>
              <w:bottom w:val="single" w:sz="4" w:space="0" w:color="auto"/>
            </w:tcBorders>
            <w:shd w:val="clear" w:color="auto" w:fill="auto"/>
          </w:tcPr>
          <w:p w14:paraId="2D7443F8" w14:textId="19893731" w:rsidR="00A5519F" w:rsidRPr="00CF03C1" w:rsidRDefault="00A5519F" w:rsidP="00C15BC7">
            <w:pPr>
              <w:pStyle w:val="DHHSbody"/>
              <w:spacing w:line="240" w:lineRule="auto"/>
            </w:pPr>
            <w:r>
              <w:t>H</w:t>
            </w:r>
            <w:r w:rsidR="00CF03C1" w:rsidRPr="00CF03C1">
              <w:t>igh-touch surfaces</w:t>
            </w:r>
            <w:r>
              <w:t xml:space="preserve"> / areas</w:t>
            </w:r>
            <w:r w:rsidR="00CF03C1" w:rsidRPr="00CF03C1">
              <w:t xml:space="preserve"> </w:t>
            </w:r>
            <w:r>
              <w:t xml:space="preserve">(e.g. bathrooms, door handles, elevator buttons, remote controls, keyboards, tables, menus) are disinfected and cleaned with a higher frequency </w:t>
            </w:r>
            <w:r w:rsidR="00CF03C1" w:rsidRPr="00CF03C1">
              <w:t>in accordance with DHHS COVID-19 environmental cleaning and disinfection guidance.</w:t>
            </w:r>
          </w:p>
        </w:tc>
        <w:tc>
          <w:tcPr>
            <w:tcW w:w="1053" w:type="dxa"/>
            <w:shd w:val="clear" w:color="auto" w:fill="auto"/>
          </w:tcPr>
          <w:p w14:paraId="60605709" w14:textId="77777777" w:rsidR="00CF03C1" w:rsidRPr="00CF03C1" w:rsidRDefault="00CF03C1" w:rsidP="00C15BC7">
            <w:pPr>
              <w:pStyle w:val="DHHSbody"/>
              <w:spacing w:line="240" w:lineRule="auto"/>
            </w:pPr>
          </w:p>
        </w:tc>
        <w:tc>
          <w:tcPr>
            <w:tcW w:w="1073" w:type="dxa"/>
            <w:gridSpan w:val="2"/>
            <w:shd w:val="clear" w:color="auto" w:fill="auto"/>
          </w:tcPr>
          <w:p w14:paraId="6AF7DB38" w14:textId="77777777" w:rsidR="00CF03C1" w:rsidRPr="00CF03C1" w:rsidRDefault="00CF03C1" w:rsidP="00C15BC7">
            <w:pPr>
              <w:pStyle w:val="DHHSbody"/>
              <w:spacing w:line="240" w:lineRule="auto"/>
            </w:pPr>
          </w:p>
        </w:tc>
        <w:tc>
          <w:tcPr>
            <w:tcW w:w="5125" w:type="dxa"/>
            <w:shd w:val="clear" w:color="auto" w:fill="auto"/>
          </w:tcPr>
          <w:p w14:paraId="41A1E336" w14:textId="32FC537D" w:rsidR="00CF03C1" w:rsidRPr="00CF03C1" w:rsidRDefault="00CF03C1" w:rsidP="002C1104">
            <w:pPr>
              <w:pStyle w:val="DHHSbody"/>
            </w:pPr>
          </w:p>
        </w:tc>
      </w:tr>
      <w:tr w:rsidR="00CF03C1" w:rsidRPr="00CF03C1" w14:paraId="03DBFB41" w14:textId="77777777" w:rsidTr="00DD41B3">
        <w:trPr>
          <w:trHeight w:val="335"/>
        </w:trPr>
        <w:tc>
          <w:tcPr>
            <w:tcW w:w="828" w:type="dxa"/>
            <w:vMerge w:val="restart"/>
          </w:tcPr>
          <w:p w14:paraId="784BD580" w14:textId="401720CD" w:rsidR="00CF03C1" w:rsidRPr="00CF03C1" w:rsidRDefault="00CF03C1" w:rsidP="00C15BC7">
            <w:pPr>
              <w:pStyle w:val="DHHSbody"/>
              <w:spacing w:line="240" w:lineRule="auto"/>
              <w:jc w:val="center"/>
            </w:pPr>
            <w:r w:rsidRPr="00CF03C1">
              <w:t>4.</w:t>
            </w:r>
            <w:r w:rsidR="00017BF3">
              <w:t>2</w:t>
            </w:r>
            <w:r w:rsidR="004569A7">
              <w:t>7</w:t>
            </w:r>
          </w:p>
        </w:tc>
        <w:tc>
          <w:tcPr>
            <w:tcW w:w="5779" w:type="dxa"/>
            <w:tcBorders>
              <w:bottom w:val="nil"/>
            </w:tcBorders>
            <w:shd w:val="clear" w:color="auto" w:fill="auto"/>
          </w:tcPr>
          <w:p w14:paraId="104A7B06" w14:textId="36E252EA" w:rsidR="00CF03C1" w:rsidRPr="00CF03C1" w:rsidRDefault="00CF03C1" w:rsidP="00C15BC7">
            <w:pPr>
              <w:pStyle w:val="DHHSbody"/>
              <w:spacing w:line="240" w:lineRule="auto"/>
            </w:pPr>
            <w:r w:rsidRPr="00CF03C1">
              <w:t xml:space="preserve">Checklists and </w:t>
            </w:r>
            <w:r w:rsidR="004569A7">
              <w:t>procedures</w:t>
            </w:r>
            <w:r w:rsidRPr="00CF03C1">
              <w:t xml:space="preserve"> on cleaning and disinfection for suspected and confirmed COVID-19 </w:t>
            </w:r>
            <w:r w:rsidR="002179EE">
              <w:t>patron</w:t>
            </w:r>
            <w:r w:rsidRPr="00CF03C1">
              <w:t xml:space="preserve"> rooms in place including:</w:t>
            </w:r>
          </w:p>
        </w:tc>
        <w:tc>
          <w:tcPr>
            <w:tcW w:w="7251" w:type="dxa"/>
            <w:gridSpan w:val="4"/>
            <w:shd w:val="clear" w:color="auto" w:fill="DBE5F1" w:themeFill="accent1" w:themeFillTint="33"/>
          </w:tcPr>
          <w:p w14:paraId="145E61D6" w14:textId="77777777" w:rsidR="00CF03C1" w:rsidRPr="00CF03C1" w:rsidRDefault="00CF03C1" w:rsidP="00C15BC7">
            <w:pPr>
              <w:pStyle w:val="DHHSbody"/>
              <w:spacing w:line="240" w:lineRule="auto"/>
            </w:pPr>
          </w:p>
        </w:tc>
      </w:tr>
      <w:tr w:rsidR="00CF03C1" w:rsidRPr="00CF03C1" w14:paraId="4CF15B3D" w14:textId="77777777" w:rsidTr="00DD41B3">
        <w:trPr>
          <w:trHeight w:val="335"/>
        </w:trPr>
        <w:tc>
          <w:tcPr>
            <w:tcW w:w="828" w:type="dxa"/>
            <w:vMerge/>
            <w:tcBorders>
              <w:right w:val="single" w:sz="4" w:space="0" w:color="auto"/>
            </w:tcBorders>
          </w:tcPr>
          <w:p w14:paraId="29429C0B"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7B692B02" w14:textId="5BB0B32F" w:rsidR="00CF03C1" w:rsidRPr="00CF03C1" w:rsidRDefault="00CF03C1">
            <w:pPr>
              <w:pStyle w:val="DHHSbody"/>
              <w:numPr>
                <w:ilvl w:val="0"/>
                <w:numId w:val="33"/>
              </w:numPr>
              <w:spacing w:line="240" w:lineRule="auto"/>
            </w:pPr>
            <w:r w:rsidRPr="00CF03C1">
              <w:t>Frequency of cleaning isolation and quarantine areas (daily and discharge</w:t>
            </w:r>
            <w:r w:rsidR="0038447F">
              <w:t>/terminal</w:t>
            </w:r>
            <w:r w:rsidRPr="00CF03C1">
              <w:t>)</w:t>
            </w:r>
            <w:r w:rsidR="008A2FCD">
              <w:t xml:space="preserve"> </w:t>
            </w:r>
            <w:r w:rsidR="008A2FCD" w:rsidRPr="002C1104">
              <w:rPr>
                <w:i/>
                <w:sz w:val="18"/>
              </w:rPr>
              <w:t xml:space="preserve">Note: the frequency of cleaning of rooms may be able to be reduced or even deferred until the end of the </w:t>
            </w:r>
            <w:r w:rsidR="008A2FCD">
              <w:rPr>
                <w:i/>
                <w:sz w:val="18"/>
              </w:rPr>
              <w:t>isolation/</w:t>
            </w:r>
            <w:r w:rsidR="008A2FCD" w:rsidRPr="002C1104">
              <w:rPr>
                <w:i/>
                <w:sz w:val="18"/>
              </w:rPr>
              <w:t xml:space="preserve">quarantine period. </w:t>
            </w:r>
          </w:p>
        </w:tc>
        <w:tc>
          <w:tcPr>
            <w:tcW w:w="1053" w:type="dxa"/>
            <w:tcBorders>
              <w:left w:val="single" w:sz="4" w:space="0" w:color="auto"/>
            </w:tcBorders>
            <w:shd w:val="clear" w:color="auto" w:fill="auto"/>
          </w:tcPr>
          <w:p w14:paraId="0CA3E3D7" w14:textId="77777777" w:rsidR="00CF03C1" w:rsidRPr="00CF03C1" w:rsidRDefault="00CF03C1" w:rsidP="00C15BC7">
            <w:pPr>
              <w:pStyle w:val="DHHSbody"/>
              <w:spacing w:line="240" w:lineRule="auto"/>
            </w:pPr>
          </w:p>
        </w:tc>
        <w:tc>
          <w:tcPr>
            <w:tcW w:w="1073" w:type="dxa"/>
            <w:gridSpan w:val="2"/>
            <w:shd w:val="clear" w:color="auto" w:fill="auto"/>
          </w:tcPr>
          <w:p w14:paraId="0668692E" w14:textId="77777777" w:rsidR="00CF03C1" w:rsidRPr="00CF03C1" w:rsidRDefault="00CF03C1" w:rsidP="00C15BC7">
            <w:pPr>
              <w:pStyle w:val="DHHSbody"/>
              <w:spacing w:line="240" w:lineRule="auto"/>
            </w:pPr>
          </w:p>
        </w:tc>
        <w:tc>
          <w:tcPr>
            <w:tcW w:w="5125" w:type="dxa"/>
            <w:shd w:val="clear" w:color="auto" w:fill="auto"/>
          </w:tcPr>
          <w:p w14:paraId="6E97B46B" w14:textId="77777777" w:rsidR="00CF03C1" w:rsidRPr="00CF03C1" w:rsidRDefault="00CF03C1" w:rsidP="00C15BC7">
            <w:pPr>
              <w:pStyle w:val="DHHSbody"/>
              <w:spacing w:line="240" w:lineRule="auto"/>
            </w:pPr>
          </w:p>
        </w:tc>
      </w:tr>
      <w:tr w:rsidR="004E77B3" w:rsidRPr="00CF03C1" w14:paraId="12B35703" w14:textId="77777777" w:rsidTr="00DD41B3">
        <w:trPr>
          <w:trHeight w:val="335"/>
        </w:trPr>
        <w:tc>
          <w:tcPr>
            <w:tcW w:w="828" w:type="dxa"/>
            <w:vMerge/>
            <w:tcBorders>
              <w:right w:val="single" w:sz="4" w:space="0" w:color="auto"/>
            </w:tcBorders>
          </w:tcPr>
          <w:p w14:paraId="00639567" w14:textId="77777777" w:rsidR="004E77B3" w:rsidRPr="00CF03C1" w:rsidRDefault="004E77B3"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07673D87" w14:textId="026791E5" w:rsidR="008A2FCD" w:rsidRPr="00CF03C1" w:rsidRDefault="004E77B3" w:rsidP="009F4736">
            <w:pPr>
              <w:pStyle w:val="DHHSbody"/>
              <w:numPr>
                <w:ilvl w:val="0"/>
                <w:numId w:val="33"/>
              </w:numPr>
              <w:spacing w:line="240" w:lineRule="auto"/>
            </w:pPr>
            <w:r>
              <w:t>Isolation room / area terminal cleaning procedures</w:t>
            </w:r>
            <w:r w:rsidR="008A2FCD">
              <w:t xml:space="preserve">. </w:t>
            </w:r>
          </w:p>
        </w:tc>
        <w:tc>
          <w:tcPr>
            <w:tcW w:w="1053" w:type="dxa"/>
            <w:tcBorders>
              <w:left w:val="single" w:sz="4" w:space="0" w:color="auto"/>
            </w:tcBorders>
            <w:shd w:val="clear" w:color="auto" w:fill="auto"/>
          </w:tcPr>
          <w:p w14:paraId="1EB024DC" w14:textId="77777777" w:rsidR="004E77B3" w:rsidRPr="00CF03C1" w:rsidRDefault="004E77B3" w:rsidP="00C15BC7">
            <w:pPr>
              <w:pStyle w:val="DHHSbody"/>
              <w:spacing w:line="240" w:lineRule="auto"/>
            </w:pPr>
          </w:p>
        </w:tc>
        <w:tc>
          <w:tcPr>
            <w:tcW w:w="1073" w:type="dxa"/>
            <w:gridSpan w:val="2"/>
            <w:shd w:val="clear" w:color="auto" w:fill="auto"/>
          </w:tcPr>
          <w:p w14:paraId="6682D258" w14:textId="77777777" w:rsidR="004E77B3" w:rsidRPr="00CF03C1" w:rsidRDefault="004E77B3" w:rsidP="00C15BC7">
            <w:pPr>
              <w:pStyle w:val="DHHSbody"/>
              <w:spacing w:line="240" w:lineRule="auto"/>
            </w:pPr>
          </w:p>
        </w:tc>
        <w:tc>
          <w:tcPr>
            <w:tcW w:w="5125" w:type="dxa"/>
            <w:shd w:val="clear" w:color="auto" w:fill="auto"/>
          </w:tcPr>
          <w:p w14:paraId="43CC6108" w14:textId="13A3C43E" w:rsidR="004E77B3" w:rsidRPr="00CF03C1" w:rsidRDefault="004E77B3" w:rsidP="00CB3BFE">
            <w:pPr>
              <w:pStyle w:val="DHHSbody"/>
              <w:spacing w:line="240" w:lineRule="auto"/>
            </w:pPr>
          </w:p>
        </w:tc>
      </w:tr>
      <w:tr w:rsidR="004E77B3" w:rsidRPr="00CF03C1" w14:paraId="55015399" w14:textId="77777777" w:rsidTr="00DD41B3">
        <w:trPr>
          <w:trHeight w:val="335"/>
        </w:trPr>
        <w:tc>
          <w:tcPr>
            <w:tcW w:w="828" w:type="dxa"/>
            <w:vMerge/>
            <w:tcBorders>
              <w:right w:val="single" w:sz="4" w:space="0" w:color="auto"/>
            </w:tcBorders>
          </w:tcPr>
          <w:p w14:paraId="287BC96A" w14:textId="77777777" w:rsidR="004E77B3" w:rsidRPr="00CF03C1" w:rsidRDefault="004E77B3"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2FEAAA0C" w14:textId="7DAC84BE" w:rsidR="004E77B3" w:rsidRDefault="004E77B3" w:rsidP="009F4736">
            <w:pPr>
              <w:pStyle w:val="DHHSbody"/>
              <w:numPr>
                <w:ilvl w:val="0"/>
                <w:numId w:val="33"/>
              </w:numPr>
              <w:spacing w:line="240" w:lineRule="auto"/>
            </w:pPr>
            <w:r>
              <w:t>Daily isolation cleaning procedures (</w:t>
            </w:r>
            <w:r w:rsidR="009F4736" w:rsidRPr="009F4736">
              <w:t>Note: Some cleaning tasks may be able to be undertaken by the guest in quarantine isolation if provided with appropriate cleaning equipment.</w:t>
            </w:r>
          </w:p>
        </w:tc>
        <w:tc>
          <w:tcPr>
            <w:tcW w:w="1053" w:type="dxa"/>
            <w:tcBorders>
              <w:left w:val="single" w:sz="4" w:space="0" w:color="auto"/>
            </w:tcBorders>
            <w:shd w:val="clear" w:color="auto" w:fill="auto"/>
          </w:tcPr>
          <w:p w14:paraId="588A4D39" w14:textId="77777777" w:rsidR="004E77B3" w:rsidRPr="00CF03C1" w:rsidRDefault="004E77B3" w:rsidP="00C15BC7">
            <w:pPr>
              <w:pStyle w:val="DHHSbody"/>
              <w:spacing w:line="240" w:lineRule="auto"/>
            </w:pPr>
          </w:p>
        </w:tc>
        <w:tc>
          <w:tcPr>
            <w:tcW w:w="1073" w:type="dxa"/>
            <w:gridSpan w:val="2"/>
            <w:shd w:val="clear" w:color="auto" w:fill="auto"/>
          </w:tcPr>
          <w:p w14:paraId="4CC16CC2" w14:textId="77777777" w:rsidR="004E77B3" w:rsidRPr="00CF03C1" w:rsidRDefault="004E77B3" w:rsidP="00C15BC7">
            <w:pPr>
              <w:pStyle w:val="DHHSbody"/>
              <w:spacing w:line="240" w:lineRule="auto"/>
            </w:pPr>
          </w:p>
        </w:tc>
        <w:tc>
          <w:tcPr>
            <w:tcW w:w="5125" w:type="dxa"/>
            <w:shd w:val="clear" w:color="auto" w:fill="auto"/>
          </w:tcPr>
          <w:p w14:paraId="33761B47" w14:textId="77777777" w:rsidR="004E77B3" w:rsidRPr="00CF03C1" w:rsidRDefault="004E77B3" w:rsidP="00C15BC7">
            <w:pPr>
              <w:pStyle w:val="DHHSbody"/>
              <w:spacing w:line="240" w:lineRule="auto"/>
            </w:pPr>
          </w:p>
        </w:tc>
      </w:tr>
      <w:tr w:rsidR="00CF03C1" w:rsidRPr="00CF03C1" w14:paraId="0200BD40" w14:textId="77777777" w:rsidTr="00017BF3">
        <w:trPr>
          <w:trHeight w:val="335"/>
        </w:trPr>
        <w:tc>
          <w:tcPr>
            <w:tcW w:w="828" w:type="dxa"/>
            <w:vMerge/>
            <w:tcBorders>
              <w:right w:val="single" w:sz="4" w:space="0" w:color="auto"/>
            </w:tcBorders>
          </w:tcPr>
          <w:p w14:paraId="6246226D"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37A3A5AF" w14:textId="2D6666FD" w:rsidR="00CF03C1" w:rsidRPr="00CF03C1" w:rsidRDefault="00CF03C1" w:rsidP="00C15BC7">
            <w:pPr>
              <w:pStyle w:val="DHHSbody"/>
              <w:numPr>
                <w:ilvl w:val="0"/>
                <w:numId w:val="33"/>
              </w:numPr>
              <w:spacing w:line="240" w:lineRule="auto"/>
            </w:pPr>
            <w:r w:rsidRPr="00CF03C1">
              <w:t>Procedures for decontaminating hard and soft surfaces</w:t>
            </w:r>
            <w:r w:rsidR="00A0298B">
              <w:t xml:space="preserve"> (i.e. furniture, upholstery, drapes, carpets)</w:t>
            </w:r>
          </w:p>
        </w:tc>
        <w:tc>
          <w:tcPr>
            <w:tcW w:w="1053" w:type="dxa"/>
            <w:tcBorders>
              <w:left w:val="single" w:sz="4" w:space="0" w:color="auto"/>
            </w:tcBorders>
            <w:shd w:val="clear" w:color="auto" w:fill="auto"/>
          </w:tcPr>
          <w:p w14:paraId="1C180E9B" w14:textId="77777777" w:rsidR="00CF03C1" w:rsidRPr="00CF03C1" w:rsidRDefault="00CF03C1" w:rsidP="00C15BC7">
            <w:pPr>
              <w:pStyle w:val="DHHSbody"/>
              <w:spacing w:line="240" w:lineRule="auto"/>
            </w:pPr>
          </w:p>
        </w:tc>
        <w:tc>
          <w:tcPr>
            <w:tcW w:w="1073" w:type="dxa"/>
            <w:gridSpan w:val="2"/>
            <w:shd w:val="clear" w:color="auto" w:fill="auto"/>
          </w:tcPr>
          <w:p w14:paraId="61F51697" w14:textId="77777777" w:rsidR="00CF03C1" w:rsidRPr="00CF03C1" w:rsidRDefault="00CF03C1" w:rsidP="00C15BC7">
            <w:pPr>
              <w:pStyle w:val="DHHSbody"/>
              <w:spacing w:line="240" w:lineRule="auto"/>
            </w:pPr>
          </w:p>
        </w:tc>
        <w:tc>
          <w:tcPr>
            <w:tcW w:w="5125" w:type="dxa"/>
            <w:shd w:val="clear" w:color="auto" w:fill="auto"/>
          </w:tcPr>
          <w:p w14:paraId="1270873C" w14:textId="77777777" w:rsidR="00CF03C1" w:rsidRPr="00CF03C1" w:rsidRDefault="00CF03C1" w:rsidP="00C15BC7">
            <w:pPr>
              <w:pStyle w:val="DHHSbody"/>
              <w:spacing w:line="240" w:lineRule="auto"/>
            </w:pPr>
          </w:p>
        </w:tc>
      </w:tr>
      <w:tr w:rsidR="00CF03C1" w:rsidRPr="00CF03C1" w14:paraId="471A8B8B" w14:textId="77777777" w:rsidTr="00017BF3">
        <w:trPr>
          <w:trHeight w:val="335"/>
        </w:trPr>
        <w:tc>
          <w:tcPr>
            <w:tcW w:w="828" w:type="dxa"/>
            <w:vMerge/>
            <w:tcBorders>
              <w:right w:val="single" w:sz="4" w:space="0" w:color="auto"/>
            </w:tcBorders>
          </w:tcPr>
          <w:p w14:paraId="7168F96B"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63356E6A" w14:textId="77777777" w:rsidR="00CF03C1" w:rsidRPr="00CF03C1" w:rsidRDefault="00CF03C1" w:rsidP="00C15BC7">
            <w:pPr>
              <w:pStyle w:val="DHHSbody"/>
              <w:numPr>
                <w:ilvl w:val="0"/>
                <w:numId w:val="33"/>
              </w:numPr>
              <w:spacing w:line="240" w:lineRule="auto"/>
            </w:pPr>
            <w:r w:rsidRPr="00CF03C1">
              <w:t>Chemical use and dilution requirements</w:t>
            </w:r>
          </w:p>
        </w:tc>
        <w:tc>
          <w:tcPr>
            <w:tcW w:w="1053" w:type="dxa"/>
            <w:tcBorders>
              <w:left w:val="single" w:sz="4" w:space="0" w:color="auto"/>
            </w:tcBorders>
            <w:shd w:val="clear" w:color="auto" w:fill="auto"/>
          </w:tcPr>
          <w:p w14:paraId="13D9C2AF" w14:textId="77777777" w:rsidR="00CF03C1" w:rsidRPr="00CF03C1" w:rsidRDefault="00CF03C1" w:rsidP="00C15BC7">
            <w:pPr>
              <w:pStyle w:val="DHHSbody"/>
              <w:spacing w:line="240" w:lineRule="auto"/>
            </w:pPr>
          </w:p>
        </w:tc>
        <w:tc>
          <w:tcPr>
            <w:tcW w:w="1073" w:type="dxa"/>
            <w:gridSpan w:val="2"/>
            <w:shd w:val="clear" w:color="auto" w:fill="auto"/>
          </w:tcPr>
          <w:p w14:paraId="240E75D0" w14:textId="77777777" w:rsidR="00CF03C1" w:rsidRPr="00CF03C1" w:rsidRDefault="00CF03C1" w:rsidP="00C15BC7">
            <w:pPr>
              <w:pStyle w:val="DHHSbody"/>
              <w:spacing w:line="240" w:lineRule="auto"/>
            </w:pPr>
          </w:p>
        </w:tc>
        <w:tc>
          <w:tcPr>
            <w:tcW w:w="5125" w:type="dxa"/>
            <w:shd w:val="clear" w:color="auto" w:fill="auto"/>
          </w:tcPr>
          <w:p w14:paraId="59CA75EB" w14:textId="77777777" w:rsidR="00CF03C1" w:rsidRPr="00CF03C1" w:rsidRDefault="00CF03C1" w:rsidP="00C15BC7">
            <w:pPr>
              <w:pStyle w:val="DHHSbody"/>
              <w:spacing w:line="240" w:lineRule="auto"/>
            </w:pPr>
          </w:p>
        </w:tc>
      </w:tr>
      <w:tr w:rsidR="00CF03C1" w:rsidRPr="00CF03C1" w14:paraId="680E61C6" w14:textId="77777777" w:rsidTr="00017BF3">
        <w:trPr>
          <w:trHeight w:val="335"/>
        </w:trPr>
        <w:tc>
          <w:tcPr>
            <w:tcW w:w="828" w:type="dxa"/>
            <w:vMerge/>
            <w:tcBorders>
              <w:right w:val="single" w:sz="4" w:space="0" w:color="auto"/>
            </w:tcBorders>
          </w:tcPr>
          <w:p w14:paraId="60681ECC"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15726702" w14:textId="77777777" w:rsidR="00CF03C1" w:rsidRPr="00CF03C1" w:rsidRDefault="00CF03C1" w:rsidP="00C15BC7">
            <w:pPr>
              <w:pStyle w:val="DHHSbody"/>
              <w:numPr>
                <w:ilvl w:val="0"/>
                <w:numId w:val="33"/>
              </w:numPr>
              <w:spacing w:line="240" w:lineRule="auto"/>
            </w:pPr>
            <w:r w:rsidRPr="00CF03C1">
              <w:t>Equipment to be used</w:t>
            </w:r>
          </w:p>
        </w:tc>
        <w:tc>
          <w:tcPr>
            <w:tcW w:w="1053" w:type="dxa"/>
            <w:tcBorders>
              <w:left w:val="single" w:sz="4" w:space="0" w:color="auto"/>
            </w:tcBorders>
            <w:shd w:val="clear" w:color="auto" w:fill="auto"/>
          </w:tcPr>
          <w:p w14:paraId="60E6649B" w14:textId="77777777" w:rsidR="00CF03C1" w:rsidRPr="00CF03C1" w:rsidRDefault="00CF03C1" w:rsidP="00C15BC7">
            <w:pPr>
              <w:pStyle w:val="DHHSbody"/>
              <w:spacing w:line="240" w:lineRule="auto"/>
            </w:pPr>
          </w:p>
        </w:tc>
        <w:tc>
          <w:tcPr>
            <w:tcW w:w="1073" w:type="dxa"/>
            <w:gridSpan w:val="2"/>
            <w:shd w:val="clear" w:color="auto" w:fill="auto"/>
          </w:tcPr>
          <w:p w14:paraId="01AE86F3" w14:textId="77777777" w:rsidR="00CF03C1" w:rsidRPr="00CF03C1" w:rsidRDefault="00CF03C1" w:rsidP="00C15BC7">
            <w:pPr>
              <w:pStyle w:val="DHHSbody"/>
              <w:spacing w:line="240" w:lineRule="auto"/>
            </w:pPr>
          </w:p>
        </w:tc>
        <w:tc>
          <w:tcPr>
            <w:tcW w:w="5125" w:type="dxa"/>
            <w:shd w:val="clear" w:color="auto" w:fill="auto"/>
          </w:tcPr>
          <w:p w14:paraId="1F7BB653" w14:textId="77777777" w:rsidR="00CF03C1" w:rsidRPr="00CF03C1" w:rsidRDefault="00CF03C1" w:rsidP="00C15BC7">
            <w:pPr>
              <w:pStyle w:val="DHHSbody"/>
              <w:spacing w:line="240" w:lineRule="auto"/>
            </w:pPr>
          </w:p>
        </w:tc>
      </w:tr>
      <w:tr w:rsidR="00CF03C1" w:rsidRPr="00CF03C1" w14:paraId="63977FA8" w14:textId="77777777" w:rsidTr="00017BF3">
        <w:trPr>
          <w:trHeight w:val="335"/>
        </w:trPr>
        <w:tc>
          <w:tcPr>
            <w:tcW w:w="828" w:type="dxa"/>
            <w:vMerge/>
            <w:tcBorders>
              <w:right w:val="single" w:sz="4" w:space="0" w:color="auto"/>
            </w:tcBorders>
          </w:tcPr>
          <w:p w14:paraId="0AC9CEB0"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7B0ADCAC" w14:textId="77777777" w:rsidR="00CF03C1" w:rsidRPr="00CF03C1" w:rsidRDefault="00CF03C1" w:rsidP="00C15BC7">
            <w:pPr>
              <w:pStyle w:val="DHHSbody"/>
              <w:numPr>
                <w:ilvl w:val="0"/>
                <w:numId w:val="33"/>
              </w:numPr>
              <w:spacing w:line="240" w:lineRule="auto"/>
            </w:pPr>
            <w:r w:rsidRPr="00CF03C1">
              <w:t>The use of specific cleaning equipment for COVID-19 areas only</w:t>
            </w:r>
          </w:p>
        </w:tc>
        <w:tc>
          <w:tcPr>
            <w:tcW w:w="1053" w:type="dxa"/>
            <w:tcBorders>
              <w:left w:val="single" w:sz="4" w:space="0" w:color="auto"/>
            </w:tcBorders>
            <w:shd w:val="clear" w:color="auto" w:fill="auto"/>
          </w:tcPr>
          <w:p w14:paraId="6AC0AF2A" w14:textId="77777777" w:rsidR="00CF03C1" w:rsidRPr="00CF03C1" w:rsidRDefault="00CF03C1" w:rsidP="00C15BC7">
            <w:pPr>
              <w:pStyle w:val="DHHSbody"/>
              <w:spacing w:line="240" w:lineRule="auto"/>
            </w:pPr>
          </w:p>
        </w:tc>
        <w:tc>
          <w:tcPr>
            <w:tcW w:w="1073" w:type="dxa"/>
            <w:gridSpan w:val="2"/>
            <w:shd w:val="clear" w:color="auto" w:fill="auto"/>
          </w:tcPr>
          <w:p w14:paraId="7D0CC1AF" w14:textId="77777777" w:rsidR="00CF03C1" w:rsidRPr="00CF03C1" w:rsidRDefault="00CF03C1" w:rsidP="00C15BC7">
            <w:pPr>
              <w:pStyle w:val="DHHSbody"/>
              <w:spacing w:line="240" w:lineRule="auto"/>
            </w:pPr>
          </w:p>
        </w:tc>
        <w:tc>
          <w:tcPr>
            <w:tcW w:w="5125" w:type="dxa"/>
            <w:shd w:val="clear" w:color="auto" w:fill="auto"/>
          </w:tcPr>
          <w:p w14:paraId="6D6F5833" w14:textId="77777777" w:rsidR="00CF03C1" w:rsidRPr="00CF03C1" w:rsidRDefault="00CF03C1" w:rsidP="00C15BC7">
            <w:pPr>
              <w:pStyle w:val="DHHSbody"/>
              <w:spacing w:line="240" w:lineRule="auto"/>
            </w:pPr>
          </w:p>
        </w:tc>
      </w:tr>
      <w:tr w:rsidR="004569A7" w:rsidRPr="00CF03C1" w14:paraId="2565B6B0" w14:textId="77777777" w:rsidTr="00017BF3">
        <w:trPr>
          <w:trHeight w:val="335"/>
        </w:trPr>
        <w:tc>
          <w:tcPr>
            <w:tcW w:w="828" w:type="dxa"/>
            <w:vMerge/>
            <w:tcBorders>
              <w:right w:val="single" w:sz="4" w:space="0" w:color="auto"/>
            </w:tcBorders>
          </w:tcPr>
          <w:p w14:paraId="626EAD4E" w14:textId="77777777" w:rsidR="004569A7" w:rsidRPr="00CF03C1" w:rsidRDefault="004569A7"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4AFB619A" w14:textId="7737DADF" w:rsidR="004569A7" w:rsidRPr="00CF03C1" w:rsidRDefault="004569A7" w:rsidP="00C15BC7">
            <w:pPr>
              <w:pStyle w:val="DHHSbody"/>
              <w:numPr>
                <w:ilvl w:val="0"/>
                <w:numId w:val="33"/>
              </w:numPr>
              <w:spacing w:line="240" w:lineRule="auto"/>
            </w:pPr>
            <w:r>
              <w:t>Waste transportation and disposal</w:t>
            </w:r>
          </w:p>
        </w:tc>
        <w:tc>
          <w:tcPr>
            <w:tcW w:w="1053" w:type="dxa"/>
            <w:tcBorders>
              <w:left w:val="single" w:sz="4" w:space="0" w:color="auto"/>
            </w:tcBorders>
            <w:shd w:val="clear" w:color="auto" w:fill="auto"/>
          </w:tcPr>
          <w:p w14:paraId="28DC29BD" w14:textId="77777777" w:rsidR="004569A7" w:rsidRPr="00CF03C1" w:rsidRDefault="004569A7" w:rsidP="00C15BC7">
            <w:pPr>
              <w:pStyle w:val="DHHSbody"/>
              <w:spacing w:line="240" w:lineRule="auto"/>
            </w:pPr>
          </w:p>
        </w:tc>
        <w:tc>
          <w:tcPr>
            <w:tcW w:w="1073" w:type="dxa"/>
            <w:gridSpan w:val="2"/>
            <w:shd w:val="clear" w:color="auto" w:fill="auto"/>
          </w:tcPr>
          <w:p w14:paraId="2139F481" w14:textId="77777777" w:rsidR="004569A7" w:rsidRPr="00CF03C1" w:rsidRDefault="004569A7" w:rsidP="00C15BC7">
            <w:pPr>
              <w:pStyle w:val="DHHSbody"/>
              <w:spacing w:line="240" w:lineRule="auto"/>
            </w:pPr>
          </w:p>
        </w:tc>
        <w:tc>
          <w:tcPr>
            <w:tcW w:w="5125" w:type="dxa"/>
            <w:shd w:val="clear" w:color="auto" w:fill="auto"/>
          </w:tcPr>
          <w:p w14:paraId="4765BF39" w14:textId="77777777" w:rsidR="004569A7" w:rsidRPr="00CF03C1" w:rsidRDefault="004569A7" w:rsidP="00C15BC7">
            <w:pPr>
              <w:pStyle w:val="DHHSbody"/>
              <w:spacing w:line="240" w:lineRule="auto"/>
            </w:pPr>
          </w:p>
        </w:tc>
      </w:tr>
      <w:tr w:rsidR="004569A7" w:rsidRPr="00CF03C1" w14:paraId="4EF9A1CA" w14:textId="77777777" w:rsidTr="00017BF3">
        <w:trPr>
          <w:trHeight w:val="335"/>
        </w:trPr>
        <w:tc>
          <w:tcPr>
            <w:tcW w:w="828" w:type="dxa"/>
            <w:vMerge/>
            <w:tcBorders>
              <w:right w:val="single" w:sz="4" w:space="0" w:color="auto"/>
            </w:tcBorders>
          </w:tcPr>
          <w:p w14:paraId="6ACACCE0" w14:textId="77777777" w:rsidR="004569A7" w:rsidRPr="00CF03C1" w:rsidRDefault="004569A7"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01229634" w14:textId="4BA39A7C" w:rsidR="004569A7" w:rsidRDefault="004569A7" w:rsidP="00C15BC7">
            <w:pPr>
              <w:pStyle w:val="DHHSbody"/>
              <w:numPr>
                <w:ilvl w:val="0"/>
                <w:numId w:val="33"/>
              </w:numPr>
              <w:spacing w:line="240" w:lineRule="auto"/>
            </w:pPr>
            <w:r>
              <w:t>Laundry and linen handling, transport and washing</w:t>
            </w:r>
          </w:p>
        </w:tc>
        <w:tc>
          <w:tcPr>
            <w:tcW w:w="1053" w:type="dxa"/>
            <w:tcBorders>
              <w:left w:val="single" w:sz="4" w:space="0" w:color="auto"/>
            </w:tcBorders>
            <w:shd w:val="clear" w:color="auto" w:fill="auto"/>
          </w:tcPr>
          <w:p w14:paraId="26E900DD" w14:textId="77777777" w:rsidR="004569A7" w:rsidRPr="00CF03C1" w:rsidRDefault="004569A7" w:rsidP="00C15BC7">
            <w:pPr>
              <w:pStyle w:val="DHHSbody"/>
              <w:spacing w:line="240" w:lineRule="auto"/>
            </w:pPr>
          </w:p>
        </w:tc>
        <w:tc>
          <w:tcPr>
            <w:tcW w:w="1073" w:type="dxa"/>
            <w:gridSpan w:val="2"/>
            <w:shd w:val="clear" w:color="auto" w:fill="auto"/>
          </w:tcPr>
          <w:p w14:paraId="53D2EC10" w14:textId="77777777" w:rsidR="004569A7" w:rsidRPr="00CF03C1" w:rsidRDefault="004569A7" w:rsidP="00C15BC7">
            <w:pPr>
              <w:pStyle w:val="DHHSbody"/>
              <w:spacing w:line="240" w:lineRule="auto"/>
            </w:pPr>
          </w:p>
        </w:tc>
        <w:tc>
          <w:tcPr>
            <w:tcW w:w="5125" w:type="dxa"/>
            <w:shd w:val="clear" w:color="auto" w:fill="auto"/>
          </w:tcPr>
          <w:p w14:paraId="5DB6F59E" w14:textId="77777777" w:rsidR="004569A7" w:rsidRPr="00CF03C1" w:rsidRDefault="004569A7" w:rsidP="00C15BC7">
            <w:pPr>
              <w:pStyle w:val="DHHSbody"/>
              <w:spacing w:line="240" w:lineRule="auto"/>
            </w:pPr>
          </w:p>
        </w:tc>
      </w:tr>
      <w:tr w:rsidR="00A0298B" w:rsidRPr="00CF03C1" w14:paraId="270DE9DA" w14:textId="77777777" w:rsidTr="00017BF3">
        <w:trPr>
          <w:trHeight w:val="335"/>
        </w:trPr>
        <w:tc>
          <w:tcPr>
            <w:tcW w:w="828" w:type="dxa"/>
            <w:vMerge/>
            <w:tcBorders>
              <w:right w:val="single" w:sz="4" w:space="0" w:color="auto"/>
            </w:tcBorders>
          </w:tcPr>
          <w:p w14:paraId="51C90D16" w14:textId="77777777" w:rsidR="00A0298B" w:rsidRPr="00CF03C1" w:rsidRDefault="00A0298B"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2907E4FA" w14:textId="41322E6B" w:rsidR="00A0298B" w:rsidRDefault="00A0298B" w:rsidP="00C15BC7">
            <w:pPr>
              <w:pStyle w:val="DHHSbody"/>
              <w:numPr>
                <w:ilvl w:val="0"/>
                <w:numId w:val="33"/>
              </w:numPr>
              <w:spacing w:line="240" w:lineRule="auto"/>
            </w:pPr>
            <w:r>
              <w:t>Catering equipment handling and decontamination (e.g. food trays, utensils, cups etc</w:t>
            </w:r>
            <w:r w:rsidR="009F4736">
              <w:t>.</w:t>
            </w:r>
            <w:r>
              <w:t>)</w:t>
            </w:r>
          </w:p>
        </w:tc>
        <w:tc>
          <w:tcPr>
            <w:tcW w:w="1053" w:type="dxa"/>
            <w:tcBorders>
              <w:left w:val="single" w:sz="4" w:space="0" w:color="auto"/>
            </w:tcBorders>
            <w:shd w:val="clear" w:color="auto" w:fill="auto"/>
          </w:tcPr>
          <w:p w14:paraId="2EE81873" w14:textId="77777777" w:rsidR="00A0298B" w:rsidRPr="00CF03C1" w:rsidRDefault="00A0298B" w:rsidP="00C15BC7">
            <w:pPr>
              <w:pStyle w:val="DHHSbody"/>
              <w:spacing w:line="240" w:lineRule="auto"/>
            </w:pPr>
          </w:p>
        </w:tc>
        <w:tc>
          <w:tcPr>
            <w:tcW w:w="1073" w:type="dxa"/>
            <w:gridSpan w:val="2"/>
            <w:shd w:val="clear" w:color="auto" w:fill="auto"/>
          </w:tcPr>
          <w:p w14:paraId="18FEAE26" w14:textId="77777777" w:rsidR="00A0298B" w:rsidRPr="00CF03C1" w:rsidRDefault="00A0298B" w:rsidP="00C15BC7">
            <w:pPr>
              <w:pStyle w:val="DHHSbody"/>
              <w:spacing w:line="240" w:lineRule="auto"/>
            </w:pPr>
          </w:p>
        </w:tc>
        <w:tc>
          <w:tcPr>
            <w:tcW w:w="5125" w:type="dxa"/>
            <w:shd w:val="clear" w:color="auto" w:fill="auto"/>
          </w:tcPr>
          <w:p w14:paraId="7D6BAE62" w14:textId="77777777" w:rsidR="00A0298B" w:rsidRPr="00CF03C1" w:rsidRDefault="00A0298B" w:rsidP="00C15BC7">
            <w:pPr>
              <w:pStyle w:val="DHHSbody"/>
              <w:spacing w:line="240" w:lineRule="auto"/>
            </w:pPr>
          </w:p>
        </w:tc>
      </w:tr>
      <w:tr w:rsidR="00CF03C1" w:rsidRPr="00CF03C1" w14:paraId="43134D7C" w14:textId="77777777" w:rsidTr="00017BF3">
        <w:trPr>
          <w:trHeight w:val="335"/>
        </w:trPr>
        <w:tc>
          <w:tcPr>
            <w:tcW w:w="828" w:type="dxa"/>
            <w:vMerge/>
            <w:tcBorders>
              <w:right w:val="single" w:sz="4" w:space="0" w:color="auto"/>
            </w:tcBorders>
          </w:tcPr>
          <w:p w14:paraId="460935DC"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6A640CFD" w14:textId="77777777" w:rsidR="00CF03C1" w:rsidRPr="00CF03C1" w:rsidRDefault="00CF03C1" w:rsidP="00C15BC7">
            <w:pPr>
              <w:pStyle w:val="DHHSbody"/>
              <w:numPr>
                <w:ilvl w:val="0"/>
                <w:numId w:val="33"/>
              </w:numPr>
              <w:spacing w:line="240" w:lineRule="auto"/>
            </w:pPr>
            <w:r w:rsidRPr="00CF03C1">
              <w:t>Decontamination of cleaning equipment</w:t>
            </w:r>
          </w:p>
        </w:tc>
        <w:tc>
          <w:tcPr>
            <w:tcW w:w="1053" w:type="dxa"/>
            <w:tcBorders>
              <w:left w:val="single" w:sz="4" w:space="0" w:color="auto"/>
            </w:tcBorders>
            <w:shd w:val="clear" w:color="auto" w:fill="auto"/>
          </w:tcPr>
          <w:p w14:paraId="1B533E79" w14:textId="77777777" w:rsidR="00CF03C1" w:rsidRPr="00CF03C1" w:rsidRDefault="00CF03C1" w:rsidP="00C15BC7">
            <w:pPr>
              <w:pStyle w:val="DHHSbody"/>
              <w:spacing w:line="240" w:lineRule="auto"/>
            </w:pPr>
          </w:p>
        </w:tc>
        <w:tc>
          <w:tcPr>
            <w:tcW w:w="1073" w:type="dxa"/>
            <w:gridSpan w:val="2"/>
            <w:shd w:val="clear" w:color="auto" w:fill="auto"/>
          </w:tcPr>
          <w:p w14:paraId="63906565" w14:textId="77777777" w:rsidR="00CF03C1" w:rsidRPr="00CF03C1" w:rsidRDefault="00CF03C1" w:rsidP="00C15BC7">
            <w:pPr>
              <w:pStyle w:val="DHHSbody"/>
              <w:spacing w:line="240" w:lineRule="auto"/>
            </w:pPr>
          </w:p>
        </w:tc>
        <w:tc>
          <w:tcPr>
            <w:tcW w:w="5125" w:type="dxa"/>
            <w:shd w:val="clear" w:color="auto" w:fill="auto"/>
          </w:tcPr>
          <w:p w14:paraId="358ED1CC" w14:textId="77777777" w:rsidR="00CF03C1" w:rsidRPr="00CF03C1" w:rsidRDefault="00CF03C1" w:rsidP="00C15BC7">
            <w:pPr>
              <w:pStyle w:val="DHHSbody"/>
              <w:spacing w:line="240" w:lineRule="auto"/>
            </w:pPr>
          </w:p>
        </w:tc>
      </w:tr>
      <w:tr w:rsidR="00CF03C1" w:rsidRPr="00CF03C1" w14:paraId="2A1D9A1B" w14:textId="77777777" w:rsidTr="00017BF3">
        <w:trPr>
          <w:trHeight w:val="335"/>
        </w:trPr>
        <w:tc>
          <w:tcPr>
            <w:tcW w:w="828" w:type="dxa"/>
            <w:vMerge/>
            <w:tcBorders>
              <w:right w:val="single" w:sz="4" w:space="0" w:color="auto"/>
            </w:tcBorders>
          </w:tcPr>
          <w:p w14:paraId="569067BC"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nil"/>
              <w:right w:val="single" w:sz="4" w:space="0" w:color="auto"/>
            </w:tcBorders>
            <w:shd w:val="clear" w:color="auto" w:fill="auto"/>
          </w:tcPr>
          <w:p w14:paraId="7CE88164" w14:textId="77777777" w:rsidR="00CF03C1" w:rsidRPr="00CF03C1" w:rsidRDefault="00CF03C1" w:rsidP="00C15BC7">
            <w:pPr>
              <w:pStyle w:val="DHHSbody"/>
              <w:numPr>
                <w:ilvl w:val="0"/>
                <w:numId w:val="33"/>
              </w:numPr>
              <w:spacing w:line="240" w:lineRule="auto"/>
            </w:pPr>
            <w:r w:rsidRPr="00CF03C1">
              <w:t>PPE requirements for cleaning staff</w:t>
            </w:r>
          </w:p>
        </w:tc>
        <w:tc>
          <w:tcPr>
            <w:tcW w:w="1053" w:type="dxa"/>
            <w:tcBorders>
              <w:left w:val="single" w:sz="4" w:space="0" w:color="auto"/>
            </w:tcBorders>
            <w:shd w:val="clear" w:color="auto" w:fill="auto"/>
          </w:tcPr>
          <w:p w14:paraId="7EB8E152" w14:textId="77777777" w:rsidR="00CF03C1" w:rsidRPr="00CF03C1" w:rsidRDefault="00CF03C1" w:rsidP="00C15BC7">
            <w:pPr>
              <w:pStyle w:val="DHHSbody"/>
              <w:spacing w:line="240" w:lineRule="auto"/>
            </w:pPr>
          </w:p>
        </w:tc>
        <w:tc>
          <w:tcPr>
            <w:tcW w:w="1073" w:type="dxa"/>
            <w:gridSpan w:val="2"/>
            <w:shd w:val="clear" w:color="auto" w:fill="auto"/>
          </w:tcPr>
          <w:p w14:paraId="15A8FAB5" w14:textId="77777777" w:rsidR="00CF03C1" w:rsidRPr="00CF03C1" w:rsidRDefault="00CF03C1" w:rsidP="00C15BC7">
            <w:pPr>
              <w:pStyle w:val="DHHSbody"/>
              <w:spacing w:line="240" w:lineRule="auto"/>
            </w:pPr>
          </w:p>
        </w:tc>
        <w:tc>
          <w:tcPr>
            <w:tcW w:w="5125" w:type="dxa"/>
            <w:shd w:val="clear" w:color="auto" w:fill="auto"/>
          </w:tcPr>
          <w:p w14:paraId="0EA6A53C" w14:textId="77777777" w:rsidR="00CF03C1" w:rsidRPr="00CF03C1" w:rsidRDefault="00CF03C1" w:rsidP="00C15BC7">
            <w:pPr>
              <w:pStyle w:val="DHHSbody"/>
              <w:spacing w:line="240" w:lineRule="auto"/>
            </w:pPr>
          </w:p>
        </w:tc>
      </w:tr>
      <w:tr w:rsidR="00CF03C1" w:rsidRPr="00CF03C1" w14:paraId="0B1EAFFE" w14:textId="77777777" w:rsidTr="00017BF3">
        <w:trPr>
          <w:trHeight w:val="335"/>
        </w:trPr>
        <w:tc>
          <w:tcPr>
            <w:tcW w:w="828" w:type="dxa"/>
            <w:vMerge/>
            <w:tcBorders>
              <w:right w:val="single" w:sz="4" w:space="0" w:color="auto"/>
            </w:tcBorders>
          </w:tcPr>
          <w:p w14:paraId="4CADD733" w14:textId="77777777" w:rsidR="00CF03C1" w:rsidRPr="00CF03C1" w:rsidRDefault="00CF03C1" w:rsidP="00C15BC7">
            <w:pPr>
              <w:pStyle w:val="DHHSbody"/>
              <w:spacing w:line="240" w:lineRule="auto"/>
              <w:jc w:val="center"/>
            </w:pPr>
          </w:p>
        </w:tc>
        <w:tc>
          <w:tcPr>
            <w:tcW w:w="5779" w:type="dxa"/>
            <w:tcBorders>
              <w:top w:val="nil"/>
              <w:left w:val="single" w:sz="4" w:space="0" w:color="auto"/>
              <w:bottom w:val="single" w:sz="4" w:space="0" w:color="auto"/>
              <w:right w:val="single" w:sz="4" w:space="0" w:color="auto"/>
            </w:tcBorders>
            <w:shd w:val="clear" w:color="auto" w:fill="auto"/>
          </w:tcPr>
          <w:p w14:paraId="44258DC1" w14:textId="77777777" w:rsidR="00CF03C1" w:rsidRPr="00CF03C1" w:rsidRDefault="00CF03C1" w:rsidP="00C15BC7">
            <w:pPr>
              <w:pStyle w:val="DHHSbody"/>
              <w:numPr>
                <w:ilvl w:val="0"/>
                <w:numId w:val="33"/>
              </w:numPr>
              <w:spacing w:line="240" w:lineRule="auto"/>
            </w:pPr>
            <w:r w:rsidRPr="00CF03C1">
              <w:t>Requirement for cleaning staff training for donning and doffing PPE</w:t>
            </w:r>
          </w:p>
        </w:tc>
        <w:tc>
          <w:tcPr>
            <w:tcW w:w="1053" w:type="dxa"/>
            <w:tcBorders>
              <w:left w:val="single" w:sz="4" w:space="0" w:color="auto"/>
            </w:tcBorders>
            <w:shd w:val="clear" w:color="auto" w:fill="auto"/>
          </w:tcPr>
          <w:p w14:paraId="6FBBF0DD" w14:textId="77777777" w:rsidR="00CF03C1" w:rsidRPr="00CF03C1" w:rsidRDefault="00CF03C1" w:rsidP="00C15BC7">
            <w:pPr>
              <w:pStyle w:val="DHHSbody"/>
              <w:spacing w:line="240" w:lineRule="auto"/>
            </w:pPr>
          </w:p>
        </w:tc>
        <w:tc>
          <w:tcPr>
            <w:tcW w:w="1073" w:type="dxa"/>
            <w:gridSpan w:val="2"/>
            <w:shd w:val="clear" w:color="auto" w:fill="auto"/>
          </w:tcPr>
          <w:p w14:paraId="181440A1" w14:textId="77777777" w:rsidR="00CF03C1" w:rsidRPr="00CF03C1" w:rsidRDefault="00CF03C1" w:rsidP="00C15BC7">
            <w:pPr>
              <w:pStyle w:val="DHHSbody"/>
              <w:spacing w:line="240" w:lineRule="auto"/>
            </w:pPr>
          </w:p>
        </w:tc>
        <w:tc>
          <w:tcPr>
            <w:tcW w:w="5125" w:type="dxa"/>
            <w:shd w:val="clear" w:color="auto" w:fill="auto"/>
          </w:tcPr>
          <w:p w14:paraId="5C001B28" w14:textId="77777777" w:rsidR="00CF03C1" w:rsidRPr="00CF03C1" w:rsidRDefault="00CF03C1" w:rsidP="00C15BC7">
            <w:pPr>
              <w:pStyle w:val="DHHSbody"/>
              <w:spacing w:line="240" w:lineRule="auto"/>
            </w:pPr>
          </w:p>
        </w:tc>
      </w:tr>
      <w:tr w:rsidR="00CF03C1" w:rsidRPr="00CF03C1" w14:paraId="0AC24C2E" w14:textId="77777777" w:rsidTr="00017BF3">
        <w:tc>
          <w:tcPr>
            <w:tcW w:w="828" w:type="dxa"/>
          </w:tcPr>
          <w:p w14:paraId="33524A50" w14:textId="2393BAC5" w:rsidR="00CF03C1" w:rsidRPr="00CF03C1" w:rsidRDefault="00CF03C1" w:rsidP="00C15BC7">
            <w:pPr>
              <w:pStyle w:val="DHHSbody"/>
              <w:spacing w:line="240" w:lineRule="auto"/>
              <w:jc w:val="center"/>
            </w:pPr>
            <w:r w:rsidRPr="00CF03C1">
              <w:t>4.</w:t>
            </w:r>
            <w:r w:rsidR="00A0298B">
              <w:t>28</w:t>
            </w:r>
          </w:p>
        </w:tc>
        <w:tc>
          <w:tcPr>
            <w:tcW w:w="5779" w:type="dxa"/>
            <w:tcBorders>
              <w:top w:val="single" w:sz="4" w:space="0" w:color="auto"/>
            </w:tcBorders>
            <w:shd w:val="clear" w:color="auto" w:fill="auto"/>
          </w:tcPr>
          <w:p w14:paraId="76F9AAE3" w14:textId="7570D049" w:rsidR="00CF03C1" w:rsidRPr="00CF03C1" w:rsidRDefault="00CF03C1" w:rsidP="00C15BC7">
            <w:pPr>
              <w:pStyle w:val="DHHSbody"/>
              <w:spacing w:line="240" w:lineRule="auto"/>
            </w:pPr>
            <w:r w:rsidRPr="00CF03C1">
              <w:t xml:space="preserve">Ensure </w:t>
            </w:r>
            <w:r w:rsidR="001B7C14">
              <w:t xml:space="preserve">ALL </w:t>
            </w:r>
            <w:r w:rsidRPr="00CF03C1">
              <w:t xml:space="preserve">shared equipment </w:t>
            </w:r>
            <w:r w:rsidR="0038447F" w:rsidRPr="0038447F">
              <w:t>(if in use for COV</w:t>
            </w:r>
            <w:r w:rsidR="001B7C14">
              <w:t>I</w:t>
            </w:r>
            <w:r w:rsidR="0038447F" w:rsidRPr="0038447F">
              <w:t>D</w:t>
            </w:r>
            <w:r w:rsidR="001B7C14">
              <w:t>-19</w:t>
            </w:r>
            <w:r w:rsidR="0038447F" w:rsidRPr="0038447F">
              <w:t xml:space="preserve"> cases) </w:t>
            </w:r>
            <w:r w:rsidRPr="00CF03C1">
              <w:t>are properly decontaminated (cleaned and disinfected) between</w:t>
            </w:r>
            <w:r w:rsidR="001B7C14">
              <w:t xml:space="preserve"> use.</w:t>
            </w:r>
            <w:r w:rsidRPr="00CF03C1">
              <w:t xml:space="preserve"> </w:t>
            </w:r>
          </w:p>
        </w:tc>
        <w:tc>
          <w:tcPr>
            <w:tcW w:w="1053" w:type="dxa"/>
            <w:shd w:val="clear" w:color="auto" w:fill="auto"/>
          </w:tcPr>
          <w:p w14:paraId="631DBFC6" w14:textId="77777777" w:rsidR="00CF03C1" w:rsidRPr="00CF03C1" w:rsidRDefault="00CF03C1" w:rsidP="00C15BC7">
            <w:pPr>
              <w:pStyle w:val="DHHSbody"/>
              <w:spacing w:line="240" w:lineRule="auto"/>
            </w:pPr>
          </w:p>
        </w:tc>
        <w:tc>
          <w:tcPr>
            <w:tcW w:w="1073" w:type="dxa"/>
            <w:gridSpan w:val="2"/>
            <w:shd w:val="clear" w:color="auto" w:fill="auto"/>
          </w:tcPr>
          <w:p w14:paraId="0752EBC5" w14:textId="77777777" w:rsidR="00CF03C1" w:rsidRPr="00CF03C1" w:rsidRDefault="00CF03C1" w:rsidP="00C15BC7">
            <w:pPr>
              <w:pStyle w:val="DHHSbody"/>
              <w:spacing w:line="240" w:lineRule="auto"/>
            </w:pPr>
          </w:p>
        </w:tc>
        <w:tc>
          <w:tcPr>
            <w:tcW w:w="5125" w:type="dxa"/>
            <w:shd w:val="clear" w:color="auto" w:fill="auto"/>
          </w:tcPr>
          <w:p w14:paraId="132B9A11" w14:textId="474DBE5C" w:rsidR="00CF03C1" w:rsidRPr="00CF03C1" w:rsidRDefault="00CF03C1" w:rsidP="0032183C">
            <w:pPr>
              <w:pStyle w:val="DHHSbody"/>
            </w:pPr>
          </w:p>
        </w:tc>
      </w:tr>
      <w:tr w:rsidR="00CF03C1" w:rsidRPr="00CF03C1" w14:paraId="70231C03" w14:textId="77777777" w:rsidTr="00017BF3">
        <w:tc>
          <w:tcPr>
            <w:tcW w:w="828" w:type="dxa"/>
          </w:tcPr>
          <w:p w14:paraId="5AF1378F" w14:textId="2CC10BDC" w:rsidR="00CF03C1" w:rsidRPr="00CF03C1" w:rsidRDefault="00CF03C1" w:rsidP="00C15BC7">
            <w:pPr>
              <w:pStyle w:val="DHHSbody"/>
              <w:spacing w:line="240" w:lineRule="auto"/>
              <w:jc w:val="center"/>
            </w:pPr>
            <w:r w:rsidRPr="00CF03C1">
              <w:t>4.</w:t>
            </w:r>
            <w:r w:rsidR="00A0298B">
              <w:t>29</w:t>
            </w:r>
          </w:p>
        </w:tc>
        <w:tc>
          <w:tcPr>
            <w:tcW w:w="5779" w:type="dxa"/>
            <w:shd w:val="clear" w:color="auto" w:fill="auto"/>
          </w:tcPr>
          <w:p w14:paraId="72ED4149" w14:textId="04F0B903" w:rsidR="00CF03C1" w:rsidRPr="00CF03C1" w:rsidRDefault="00CF03C1" w:rsidP="00C15BC7">
            <w:pPr>
              <w:pStyle w:val="DHHSbody"/>
              <w:spacing w:line="240" w:lineRule="auto"/>
            </w:pPr>
            <w:r w:rsidRPr="00CF03C1">
              <w:t>Ensure shared bathroom (if in use</w:t>
            </w:r>
            <w:r w:rsidR="0038447F">
              <w:t xml:space="preserve"> for COV</w:t>
            </w:r>
            <w:r w:rsidR="001B7C14">
              <w:t>I</w:t>
            </w:r>
            <w:r w:rsidR="0038447F">
              <w:t>D</w:t>
            </w:r>
            <w:r w:rsidR="001B7C14">
              <w:t>-19</w:t>
            </w:r>
            <w:r w:rsidR="0038447F">
              <w:t xml:space="preserve"> cases</w:t>
            </w:r>
            <w:r w:rsidRPr="00CF03C1">
              <w:t>) is properly decontaminated (cleaned and disinfected) after</w:t>
            </w:r>
            <w:r w:rsidR="0038447F">
              <w:t xml:space="preserve"> </w:t>
            </w:r>
            <w:r w:rsidRPr="00CF03C1">
              <w:t xml:space="preserve">use. </w:t>
            </w:r>
          </w:p>
        </w:tc>
        <w:tc>
          <w:tcPr>
            <w:tcW w:w="1053" w:type="dxa"/>
            <w:shd w:val="clear" w:color="auto" w:fill="auto"/>
          </w:tcPr>
          <w:p w14:paraId="12EE93A5" w14:textId="77777777" w:rsidR="00CF03C1" w:rsidRPr="00CF03C1" w:rsidRDefault="00CF03C1" w:rsidP="00C15BC7">
            <w:pPr>
              <w:pStyle w:val="DHHSbody"/>
              <w:spacing w:line="240" w:lineRule="auto"/>
            </w:pPr>
          </w:p>
        </w:tc>
        <w:tc>
          <w:tcPr>
            <w:tcW w:w="1073" w:type="dxa"/>
            <w:gridSpan w:val="2"/>
            <w:shd w:val="clear" w:color="auto" w:fill="auto"/>
          </w:tcPr>
          <w:p w14:paraId="65A2D9CF" w14:textId="77777777" w:rsidR="00CF03C1" w:rsidRPr="00CF03C1" w:rsidRDefault="00CF03C1" w:rsidP="00C15BC7">
            <w:pPr>
              <w:pStyle w:val="DHHSbody"/>
              <w:spacing w:line="240" w:lineRule="auto"/>
            </w:pPr>
          </w:p>
        </w:tc>
        <w:tc>
          <w:tcPr>
            <w:tcW w:w="5125" w:type="dxa"/>
            <w:shd w:val="clear" w:color="auto" w:fill="auto"/>
          </w:tcPr>
          <w:p w14:paraId="338AD53C" w14:textId="77777777" w:rsidR="00CF03C1" w:rsidRPr="00CF03C1" w:rsidRDefault="00CF03C1" w:rsidP="00C15BC7">
            <w:pPr>
              <w:pStyle w:val="DHHSbody"/>
              <w:spacing w:line="240" w:lineRule="auto"/>
            </w:pPr>
          </w:p>
        </w:tc>
      </w:tr>
      <w:tr w:rsidR="00A940B0" w:rsidRPr="00CF03C1" w14:paraId="71960153" w14:textId="77777777" w:rsidTr="004401CB">
        <w:tc>
          <w:tcPr>
            <w:tcW w:w="13858" w:type="dxa"/>
            <w:gridSpan w:val="6"/>
            <w:shd w:val="clear" w:color="auto" w:fill="F2F2F2" w:themeFill="background1" w:themeFillShade="F2"/>
          </w:tcPr>
          <w:p w14:paraId="45D7599F" w14:textId="04544DA5" w:rsidR="00A940B0" w:rsidRPr="00A940B0" w:rsidRDefault="00A940B0">
            <w:pPr>
              <w:pStyle w:val="DHHSbody"/>
              <w:spacing w:line="240" w:lineRule="auto"/>
            </w:pPr>
            <w:r w:rsidRPr="00A940B0">
              <w:rPr>
                <w:b/>
              </w:rPr>
              <w:t>Transmission-Based Precautions</w:t>
            </w:r>
            <w:r w:rsidRPr="00A940B0">
              <w:t xml:space="preserve"> (use Standard, Contact, Droplet Precautions plus eye protection for </w:t>
            </w:r>
            <w:r w:rsidR="001B7C14">
              <w:t>individuals</w:t>
            </w:r>
            <w:r w:rsidRPr="00A940B0">
              <w:t xml:space="preserve"> with confirmed or suspected COVID-19</w:t>
            </w:r>
            <w:r w:rsidR="001B7C14">
              <w:t>)</w:t>
            </w:r>
          </w:p>
        </w:tc>
      </w:tr>
      <w:tr w:rsidR="00CF03C1" w:rsidRPr="00CF03C1" w14:paraId="11D87E08" w14:textId="77777777" w:rsidTr="00017BF3">
        <w:tc>
          <w:tcPr>
            <w:tcW w:w="828" w:type="dxa"/>
          </w:tcPr>
          <w:p w14:paraId="22BDC1D1" w14:textId="31335722" w:rsidR="00CF03C1" w:rsidRPr="00CF03C1" w:rsidRDefault="00CF03C1" w:rsidP="00C15BC7">
            <w:pPr>
              <w:pStyle w:val="DHHSbody"/>
              <w:spacing w:line="240" w:lineRule="auto"/>
              <w:jc w:val="center"/>
            </w:pPr>
            <w:r w:rsidRPr="00CF03C1">
              <w:t>4.</w:t>
            </w:r>
            <w:r w:rsidR="00017BF3">
              <w:t>3</w:t>
            </w:r>
            <w:r w:rsidR="00A0298B">
              <w:t>0</w:t>
            </w:r>
          </w:p>
        </w:tc>
        <w:tc>
          <w:tcPr>
            <w:tcW w:w="5779" w:type="dxa"/>
            <w:shd w:val="clear" w:color="auto" w:fill="auto"/>
          </w:tcPr>
          <w:p w14:paraId="64C141B8" w14:textId="77777777" w:rsidR="00CF03C1" w:rsidRPr="00CF03C1" w:rsidRDefault="00CF03C1" w:rsidP="00C15BC7">
            <w:pPr>
              <w:pStyle w:val="DHHSbody"/>
              <w:spacing w:line="240" w:lineRule="auto"/>
            </w:pPr>
            <w:r w:rsidRPr="00CF03C1">
              <w:t>Ensure infection prevention and control advice is promptly sought from DHHS, and guidance implemented, for all suspected or confirmed COVID-19 cases and signage posted.</w:t>
            </w:r>
          </w:p>
        </w:tc>
        <w:tc>
          <w:tcPr>
            <w:tcW w:w="1053" w:type="dxa"/>
            <w:shd w:val="clear" w:color="auto" w:fill="auto"/>
          </w:tcPr>
          <w:p w14:paraId="65032508" w14:textId="77777777" w:rsidR="00CF03C1" w:rsidRPr="00CF03C1" w:rsidRDefault="00CF03C1" w:rsidP="00C15BC7">
            <w:pPr>
              <w:pStyle w:val="DHHSbody"/>
              <w:spacing w:line="240" w:lineRule="auto"/>
            </w:pPr>
          </w:p>
        </w:tc>
        <w:tc>
          <w:tcPr>
            <w:tcW w:w="1073" w:type="dxa"/>
            <w:gridSpan w:val="2"/>
            <w:shd w:val="clear" w:color="auto" w:fill="auto"/>
          </w:tcPr>
          <w:p w14:paraId="44B0810B" w14:textId="77777777" w:rsidR="00CF03C1" w:rsidRPr="00CF03C1" w:rsidRDefault="00CF03C1" w:rsidP="00C15BC7">
            <w:pPr>
              <w:pStyle w:val="DHHSbody"/>
              <w:spacing w:line="240" w:lineRule="auto"/>
            </w:pPr>
          </w:p>
        </w:tc>
        <w:tc>
          <w:tcPr>
            <w:tcW w:w="5125" w:type="dxa"/>
            <w:shd w:val="clear" w:color="auto" w:fill="auto"/>
          </w:tcPr>
          <w:p w14:paraId="4253545E" w14:textId="77777777" w:rsidR="00CF03C1" w:rsidRPr="00CF03C1" w:rsidRDefault="00CF03C1" w:rsidP="00C15BC7">
            <w:pPr>
              <w:pStyle w:val="DHHSbody"/>
              <w:spacing w:line="240" w:lineRule="auto"/>
            </w:pPr>
          </w:p>
        </w:tc>
      </w:tr>
      <w:tr w:rsidR="00CF03C1" w:rsidRPr="00CF03C1" w14:paraId="13846099" w14:textId="77777777" w:rsidTr="00017BF3">
        <w:tc>
          <w:tcPr>
            <w:tcW w:w="828" w:type="dxa"/>
          </w:tcPr>
          <w:p w14:paraId="3967B141" w14:textId="19A282EE" w:rsidR="00CF03C1" w:rsidRPr="00CF03C1" w:rsidRDefault="00CF03C1" w:rsidP="00C15BC7">
            <w:pPr>
              <w:pStyle w:val="DHHSbody"/>
              <w:spacing w:line="240" w:lineRule="auto"/>
              <w:jc w:val="center"/>
            </w:pPr>
            <w:r w:rsidRPr="00CF03C1">
              <w:t>4.3</w:t>
            </w:r>
            <w:r w:rsidR="00A0298B">
              <w:t>1</w:t>
            </w:r>
          </w:p>
        </w:tc>
        <w:tc>
          <w:tcPr>
            <w:tcW w:w="5779" w:type="dxa"/>
            <w:shd w:val="clear" w:color="auto" w:fill="auto"/>
          </w:tcPr>
          <w:p w14:paraId="5A07D4DE" w14:textId="30DA31C1" w:rsidR="00CF03C1" w:rsidRPr="00CF03C1" w:rsidRDefault="00CF03C1" w:rsidP="00C15BC7">
            <w:pPr>
              <w:pStyle w:val="DHHSbody"/>
              <w:spacing w:line="240" w:lineRule="auto"/>
            </w:pPr>
            <w:r w:rsidRPr="00CF03C1">
              <w:t>Protocols for cardio-pulmonary resuscitation for suspected or confirmed COVI</w:t>
            </w:r>
            <w:r w:rsidR="003D05E4">
              <w:t>D</w:t>
            </w:r>
            <w:r w:rsidRPr="00CF03C1">
              <w:t xml:space="preserve">-19 </w:t>
            </w:r>
            <w:r w:rsidR="002179EE">
              <w:t>patron</w:t>
            </w:r>
            <w:r w:rsidRPr="00CF03C1">
              <w:t xml:space="preserve"> instruct staff to don PPE before responding or entering room.</w:t>
            </w:r>
          </w:p>
        </w:tc>
        <w:tc>
          <w:tcPr>
            <w:tcW w:w="1053" w:type="dxa"/>
            <w:shd w:val="clear" w:color="auto" w:fill="auto"/>
          </w:tcPr>
          <w:p w14:paraId="797E22B6" w14:textId="77777777" w:rsidR="00CF03C1" w:rsidRPr="00CF03C1" w:rsidRDefault="00CF03C1" w:rsidP="00C15BC7">
            <w:pPr>
              <w:pStyle w:val="DHHSbody"/>
              <w:spacing w:line="240" w:lineRule="auto"/>
            </w:pPr>
          </w:p>
        </w:tc>
        <w:tc>
          <w:tcPr>
            <w:tcW w:w="1073" w:type="dxa"/>
            <w:gridSpan w:val="2"/>
            <w:shd w:val="clear" w:color="auto" w:fill="auto"/>
          </w:tcPr>
          <w:p w14:paraId="770686B1" w14:textId="77777777" w:rsidR="00CF03C1" w:rsidRPr="00CF03C1" w:rsidRDefault="00CF03C1" w:rsidP="00C15BC7">
            <w:pPr>
              <w:pStyle w:val="DHHSbody"/>
              <w:spacing w:line="240" w:lineRule="auto"/>
            </w:pPr>
          </w:p>
        </w:tc>
        <w:tc>
          <w:tcPr>
            <w:tcW w:w="5125" w:type="dxa"/>
            <w:shd w:val="clear" w:color="auto" w:fill="auto"/>
          </w:tcPr>
          <w:p w14:paraId="506A27C4" w14:textId="77777777" w:rsidR="00CF03C1" w:rsidRPr="00CF03C1" w:rsidRDefault="00CF03C1" w:rsidP="00C15BC7">
            <w:pPr>
              <w:pStyle w:val="DHHSbody"/>
              <w:spacing w:line="240" w:lineRule="auto"/>
            </w:pPr>
          </w:p>
        </w:tc>
      </w:tr>
      <w:tr w:rsidR="00CF03C1" w:rsidRPr="00CF03C1" w14:paraId="13872924" w14:textId="77777777" w:rsidTr="00017BF3">
        <w:tc>
          <w:tcPr>
            <w:tcW w:w="828" w:type="dxa"/>
          </w:tcPr>
          <w:p w14:paraId="20F35554" w14:textId="3C3459C7" w:rsidR="00CF03C1" w:rsidRPr="00CF03C1" w:rsidRDefault="00CF03C1" w:rsidP="00C15BC7">
            <w:pPr>
              <w:pStyle w:val="DHHSbody"/>
              <w:spacing w:line="240" w:lineRule="auto"/>
              <w:jc w:val="center"/>
            </w:pPr>
            <w:r w:rsidRPr="00CF03C1">
              <w:t>4.3</w:t>
            </w:r>
            <w:r w:rsidR="00A0298B">
              <w:t>2</w:t>
            </w:r>
          </w:p>
        </w:tc>
        <w:tc>
          <w:tcPr>
            <w:tcW w:w="5779" w:type="dxa"/>
            <w:shd w:val="clear" w:color="auto" w:fill="auto"/>
          </w:tcPr>
          <w:p w14:paraId="321D3B41" w14:textId="221CD930" w:rsidR="00CF03C1" w:rsidRPr="00CF03C1" w:rsidRDefault="00CF03C1" w:rsidP="00C15BC7">
            <w:pPr>
              <w:pStyle w:val="DHHSbody"/>
              <w:spacing w:line="240" w:lineRule="auto"/>
            </w:pPr>
            <w:r w:rsidRPr="00CF03C1">
              <w:t xml:space="preserve">Designate trained staff to </w:t>
            </w:r>
            <w:r w:rsidR="00DB1836">
              <w:t xml:space="preserve">provide services </w:t>
            </w:r>
            <w:r w:rsidRPr="00CF03C1">
              <w:t xml:space="preserve">exclusively for suspected or confirmed cases each shift to reduce the risk of transmission. Including both </w:t>
            </w:r>
            <w:r w:rsidR="00DB1836">
              <w:t xml:space="preserve">room service </w:t>
            </w:r>
            <w:r w:rsidR="001B7C14">
              <w:t>catering</w:t>
            </w:r>
            <w:r w:rsidR="00DB1836">
              <w:t>, laundry</w:t>
            </w:r>
            <w:r w:rsidR="001B7C14">
              <w:t xml:space="preserve"> and</w:t>
            </w:r>
            <w:r w:rsidRPr="00CF03C1">
              <w:t xml:space="preserve"> cleaning (if possible). </w:t>
            </w:r>
          </w:p>
        </w:tc>
        <w:tc>
          <w:tcPr>
            <w:tcW w:w="1053" w:type="dxa"/>
            <w:shd w:val="clear" w:color="auto" w:fill="auto"/>
          </w:tcPr>
          <w:p w14:paraId="2676E7E2" w14:textId="77777777" w:rsidR="00CF03C1" w:rsidRPr="00CF03C1" w:rsidRDefault="00CF03C1" w:rsidP="00C15BC7">
            <w:pPr>
              <w:pStyle w:val="DHHSbody"/>
              <w:spacing w:line="240" w:lineRule="auto"/>
            </w:pPr>
          </w:p>
        </w:tc>
        <w:tc>
          <w:tcPr>
            <w:tcW w:w="1073" w:type="dxa"/>
            <w:gridSpan w:val="2"/>
            <w:shd w:val="clear" w:color="auto" w:fill="auto"/>
          </w:tcPr>
          <w:p w14:paraId="3AAA9694" w14:textId="77777777" w:rsidR="00CF03C1" w:rsidRPr="00CF03C1" w:rsidRDefault="00CF03C1" w:rsidP="00C15BC7">
            <w:pPr>
              <w:pStyle w:val="DHHSbody"/>
              <w:spacing w:line="240" w:lineRule="auto"/>
            </w:pPr>
          </w:p>
        </w:tc>
        <w:tc>
          <w:tcPr>
            <w:tcW w:w="5125" w:type="dxa"/>
            <w:shd w:val="clear" w:color="auto" w:fill="auto"/>
          </w:tcPr>
          <w:p w14:paraId="3D5F7E90" w14:textId="77777777" w:rsidR="00CF03C1" w:rsidRPr="00CF03C1" w:rsidRDefault="00CF03C1" w:rsidP="00C15BC7">
            <w:pPr>
              <w:pStyle w:val="DHHSbody"/>
              <w:spacing w:line="240" w:lineRule="auto"/>
            </w:pPr>
          </w:p>
        </w:tc>
      </w:tr>
      <w:tr w:rsidR="008A2FCD" w:rsidRPr="00CF03C1" w14:paraId="712A4AD2" w14:textId="77777777" w:rsidTr="00017BF3">
        <w:tc>
          <w:tcPr>
            <w:tcW w:w="828" w:type="dxa"/>
          </w:tcPr>
          <w:p w14:paraId="0420BF4C" w14:textId="679DDA56" w:rsidR="008A2FCD" w:rsidRPr="00CF03C1" w:rsidRDefault="00A0298B" w:rsidP="00C15BC7">
            <w:pPr>
              <w:pStyle w:val="DHHSbody"/>
              <w:spacing w:line="240" w:lineRule="auto"/>
              <w:jc w:val="center"/>
            </w:pPr>
            <w:r>
              <w:t>4.33</w:t>
            </w:r>
          </w:p>
        </w:tc>
        <w:tc>
          <w:tcPr>
            <w:tcW w:w="5779" w:type="dxa"/>
            <w:shd w:val="clear" w:color="auto" w:fill="auto"/>
          </w:tcPr>
          <w:p w14:paraId="77576E65" w14:textId="4F6A25DA" w:rsidR="008A2FCD" w:rsidRPr="00CF03C1" w:rsidRDefault="008A2FCD">
            <w:pPr>
              <w:pStyle w:val="DHHSbody"/>
              <w:spacing w:line="240" w:lineRule="auto"/>
            </w:pPr>
            <w:r>
              <w:t xml:space="preserve">Protocol for food services that advises staff </w:t>
            </w:r>
            <w:r w:rsidRPr="008A2FCD">
              <w:t>to only deliver food and drink orders outside the isolated person's room door to minimise direct exposure to the contact person.</w:t>
            </w:r>
          </w:p>
        </w:tc>
        <w:tc>
          <w:tcPr>
            <w:tcW w:w="1053" w:type="dxa"/>
            <w:shd w:val="clear" w:color="auto" w:fill="auto"/>
          </w:tcPr>
          <w:p w14:paraId="703303D6" w14:textId="77777777" w:rsidR="008A2FCD" w:rsidRPr="00CF03C1" w:rsidRDefault="008A2FCD" w:rsidP="00C15BC7">
            <w:pPr>
              <w:pStyle w:val="DHHSbody"/>
              <w:spacing w:line="240" w:lineRule="auto"/>
            </w:pPr>
          </w:p>
        </w:tc>
        <w:tc>
          <w:tcPr>
            <w:tcW w:w="1073" w:type="dxa"/>
            <w:gridSpan w:val="2"/>
            <w:shd w:val="clear" w:color="auto" w:fill="auto"/>
          </w:tcPr>
          <w:p w14:paraId="70271F5A" w14:textId="77777777" w:rsidR="008A2FCD" w:rsidRPr="00CF03C1" w:rsidRDefault="008A2FCD" w:rsidP="00C15BC7">
            <w:pPr>
              <w:pStyle w:val="DHHSbody"/>
              <w:spacing w:line="240" w:lineRule="auto"/>
            </w:pPr>
          </w:p>
        </w:tc>
        <w:tc>
          <w:tcPr>
            <w:tcW w:w="5125" w:type="dxa"/>
            <w:shd w:val="clear" w:color="auto" w:fill="auto"/>
          </w:tcPr>
          <w:p w14:paraId="27EAAE37" w14:textId="77777777" w:rsidR="008A2FCD" w:rsidRPr="00CF03C1" w:rsidRDefault="008A2FCD" w:rsidP="00C15BC7">
            <w:pPr>
              <w:pStyle w:val="DHHSbody"/>
              <w:spacing w:line="240" w:lineRule="auto"/>
            </w:pPr>
          </w:p>
        </w:tc>
      </w:tr>
      <w:tr w:rsidR="00A5519F" w:rsidRPr="00A0298B" w14:paraId="4E820B26" w14:textId="77777777" w:rsidTr="00017BF3">
        <w:tc>
          <w:tcPr>
            <w:tcW w:w="828" w:type="dxa"/>
          </w:tcPr>
          <w:p w14:paraId="51F76010" w14:textId="2DCDFF91" w:rsidR="00A5519F" w:rsidRPr="00CF03C1" w:rsidRDefault="00A0298B" w:rsidP="00C15BC7">
            <w:pPr>
              <w:pStyle w:val="DHHSbody"/>
              <w:spacing w:line="240" w:lineRule="auto"/>
              <w:jc w:val="center"/>
            </w:pPr>
            <w:r>
              <w:t>4.34</w:t>
            </w:r>
          </w:p>
        </w:tc>
        <w:tc>
          <w:tcPr>
            <w:tcW w:w="5779" w:type="dxa"/>
            <w:shd w:val="clear" w:color="auto" w:fill="auto"/>
          </w:tcPr>
          <w:p w14:paraId="1A2D35FC" w14:textId="17B5D3F8" w:rsidR="00A5519F" w:rsidRDefault="00443116">
            <w:pPr>
              <w:pStyle w:val="DHHSbody"/>
              <w:spacing w:line="240" w:lineRule="auto"/>
            </w:pPr>
            <w:r>
              <w:t>Ensure l</w:t>
            </w:r>
            <w:r w:rsidR="00A5519F" w:rsidRPr="00A5519F">
              <w:t>oose items such as pens, note pads and information material are removed from rooms and meeting rooms</w:t>
            </w:r>
          </w:p>
        </w:tc>
        <w:tc>
          <w:tcPr>
            <w:tcW w:w="1053" w:type="dxa"/>
            <w:shd w:val="clear" w:color="auto" w:fill="auto"/>
          </w:tcPr>
          <w:p w14:paraId="537CB4CD" w14:textId="77777777" w:rsidR="00A5519F" w:rsidRPr="00CF03C1" w:rsidRDefault="00A5519F" w:rsidP="00C15BC7">
            <w:pPr>
              <w:pStyle w:val="DHHSbody"/>
              <w:spacing w:line="240" w:lineRule="auto"/>
            </w:pPr>
          </w:p>
        </w:tc>
        <w:tc>
          <w:tcPr>
            <w:tcW w:w="1073" w:type="dxa"/>
            <w:gridSpan w:val="2"/>
            <w:shd w:val="clear" w:color="auto" w:fill="auto"/>
          </w:tcPr>
          <w:p w14:paraId="7230F569" w14:textId="77777777" w:rsidR="00A5519F" w:rsidRPr="00CF03C1" w:rsidRDefault="00A5519F" w:rsidP="00C15BC7">
            <w:pPr>
              <w:pStyle w:val="DHHSbody"/>
              <w:spacing w:line="240" w:lineRule="auto"/>
            </w:pPr>
          </w:p>
        </w:tc>
        <w:tc>
          <w:tcPr>
            <w:tcW w:w="5125" w:type="dxa"/>
            <w:shd w:val="clear" w:color="auto" w:fill="auto"/>
          </w:tcPr>
          <w:p w14:paraId="5B43AE49" w14:textId="77777777" w:rsidR="00A5519F" w:rsidRPr="00A0298B" w:rsidRDefault="00A5519F" w:rsidP="00C15BC7">
            <w:pPr>
              <w:pStyle w:val="DHHSbody"/>
              <w:spacing w:line="240" w:lineRule="auto"/>
            </w:pPr>
          </w:p>
        </w:tc>
      </w:tr>
      <w:tr w:rsidR="00A5519F" w:rsidRPr="00A0298B" w14:paraId="514C6E8F" w14:textId="77777777" w:rsidTr="00017BF3">
        <w:tc>
          <w:tcPr>
            <w:tcW w:w="828" w:type="dxa"/>
          </w:tcPr>
          <w:p w14:paraId="33553A96" w14:textId="52D22DD9" w:rsidR="00A5519F" w:rsidRPr="00CF03C1" w:rsidRDefault="00A0298B" w:rsidP="00C15BC7">
            <w:pPr>
              <w:pStyle w:val="DHHSbody"/>
              <w:spacing w:line="240" w:lineRule="auto"/>
              <w:jc w:val="center"/>
            </w:pPr>
            <w:r>
              <w:t>4.35</w:t>
            </w:r>
          </w:p>
        </w:tc>
        <w:tc>
          <w:tcPr>
            <w:tcW w:w="5779" w:type="dxa"/>
            <w:shd w:val="clear" w:color="auto" w:fill="auto"/>
          </w:tcPr>
          <w:p w14:paraId="67B56535" w14:textId="22CFEF23" w:rsidR="00A5519F" w:rsidRPr="00A5519F" w:rsidRDefault="00DB1836" w:rsidP="008A2FCD">
            <w:pPr>
              <w:pStyle w:val="DHHSbody"/>
              <w:spacing w:line="240" w:lineRule="auto"/>
            </w:pPr>
            <w:r w:rsidRPr="00DB1836">
              <w:t>Prov</w:t>
            </w:r>
            <w:r w:rsidR="00A0298B">
              <w:t>ision should be made for both off</w:t>
            </w:r>
            <w:r w:rsidRPr="00DB1836">
              <w:t>-si</w:t>
            </w:r>
            <w:r>
              <w:t>te</w:t>
            </w:r>
            <w:r w:rsidR="00A0298B">
              <w:t xml:space="preserve"> and</w:t>
            </w:r>
            <w:r>
              <w:t xml:space="preserve"> in-person welfare check and telehealth consultations for persons in </w:t>
            </w:r>
            <w:r>
              <w:lastRenderedPageBreak/>
              <w:t>isolation/quarantine</w:t>
            </w:r>
          </w:p>
        </w:tc>
        <w:tc>
          <w:tcPr>
            <w:tcW w:w="1053" w:type="dxa"/>
            <w:shd w:val="clear" w:color="auto" w:fill="auto"/>
          </w:tcPr>
          <w:p w14:paraId="34F87E7E" w14:textId="77777777" w:rsidR="00A5519F" w:rsidRPr="00CF03C1" w:rsidRDefault="00A5519F" w:rsidP="00C15BC7">
            <w:pPr>
              <w:pStyle w:val="DHHSbody"/>
              <w:spacing w:line="240" w:lineRule="auto"/>
            </w:pPr>
          </w:p>
        </w:tc>
        <w:tc>
          <w:tcPr>
            <w:tcW w:w="1073" w:type="dxa"/>
            <w:gridSpan w:val="2"/>
            <w:shd w:val="clear" w:color="auto" w:fill="auto"/>
          </w:tcPr>
          <w:p w14:paraId="3C197241" w14:textId="77777777" w:rsidR="00A5519F" w:rsidRPr="00CF03C1" w:rsidRDefault="00A5519F" w:rsidP="00C15BC7">
            <w:pPr>
              <w:pStyle w:val="DHHSbody"/>
              <w:spacing w:line="240" w:lineRule="auto"/>
            </w:pPr>
          </w:p>
        </w:tc>
        <w:tc>
          <w:tcPr>
            <w:tcW w:w="5125" w:type="dxa"/>
            <w:shd w:val="clear" w:color="auto" w:fill="auto"/>
          </w:tcPr>
          <w:p w14:paraId="3740F038" w14:textId="77777777" w:rsidR="00A5519F" w:rsidRPr="00A0298B" w:rsidRDefault="00A5519F" w:rsidP="00C15BC7">
            <w:pPr>
              <w:pStyle w:val="DHHSbody"/>
              <w:spacing w:line="240" w:lineRule="auto"/>
            </w:pPr>
          </w:p>
        </w:tc>
      </w:tr>
      <w:tr w:rsidR="00DB1836" w:rsidRPr="00CF03C1" w14:paraId="03E0DA7F" w14:textId="77777777" w:rsidTr="00017BF3">
        <w:tc>
          <w:tcPr>
            <w:tcW w:w="828" w:type="dxa"/>
          </w:tcPr>
          <w:p w14:paraId="042EF2A7" w14:textId="2EF17339" w:rsidR="00DB1836" w:rsidRPr="00CF03C1" w:rsidRDefault="00A0298B" w:rsidP="00C15BC7">
            <w:pPr>
              <w:pStyle w:val="DHHSbody"/>
              <w:spacing w:line="240" w:lineRule="auto"/>
              <w:jc w:val="center"/>
            </w:pPr>
            <w:r>
              <w:t>4.36</w:t>
            </w:r>
          </w:p>
        </w:tc>
        <w:tc>
          <w:tcPr>
            <w:tcW w:w="5779" w:type="dxa"/>
            <w:shd w:val="clear" w:color="auto" w:fill="auto"/>
          </w:tcPr>
          <w:p w14:paraId="181FA26C" w14:textId="5BB84124" w:rsidR="00DB1836" w:rsidRPr="00DB1836" w:rsidRDefault="00DB1836">
            <w:pPr>
              <w:pStyle w:val="DHHSbody"/>
              <w:spacing w:line="240" w:lineRule="auto"/>
            </w:pPr>
            <w:r w:rsidRPr="00DB1836">
              <w:t xml:space="preserve">Requests for welfare assistance from </w:t>
            </w:r>
            <w:r>
              <w:t xml:space="preserve">quarantined / isolated individuals </w:t>
            </w:r>
            <w:r w:rsidRPr="00DB1836">
              <w:t>should be actioned in keeping with the urgency and significance of the issue (usually within 24 hours).</w:t>
            </w:r>
          </w:p>
        </w:tc>
        <w:tc>
          <w:tcPr>
            <w:tcW w:w="1053" w:type="dxa"/>
            <w:shd w:val="clear" w:color="auto" w:fill="auto"/>
          </w:tcPr>
          <w:p w14:paraId="10A6D417" w14:textId="77777777" w:rsidR="00DB1836" w:rsidRPr="00CF03C1" w:rsidRDefault="00DB1836" w:rsidP="00C15BC7">
            <w:pPr>
              <w:pStyle w:val="DHHSbody"/>
              <w:spacing w:line="240" w:lineRule="auto"/>
            </w:pPr>
          </w:p>
        </w:tc>
        <w:tc>
          <w:tcPr>
            <w:tcW w:w="1073" w:type="dxa"/>
            <w:gridSpan w:val="2"/>
            <w:shd w:val="clear" w:color="auto" w:fill="auto"/>
          </w:tcPr>
          <w:p w14:paraId="6B233B70" w14:textId="77777777" w:rsidR="00DB1836" w:rsidRPr="00CF03C1" w:rsidRDefault="00DB1836" w:rsidP="00C15BC7">
            <w:pPr>
              <w:pStyle w:val="DHHSbody"/>
              <w:spacing w:line="240" w:lineRule="auto"/>
            </w:pPr>
          </w:p>
        </w:tc>
        <w:tc>
          <w:tcPr>
            <w:tcW w:w="5125" w:type="dxa"/>
            <w:shd w:val="clear" w:color="auto" w:fill="auto"/>
          </w:tcPr>
          <w:p w14:paraId="41AC23A9" w14:textId="77777777" w:rsidR="00DB1836" w:rsidRPr="00CF03C1" w:rsidRDefault="00DB1836" w:rsidP="00C15BC7">
            <w:pPr>
              <w:pStyle w:val="DHHSbody"/>
              <w:spacing w:line="240" w:lineRule="auto"/>
            </w:pPr>
          </w:p>
        </w:tc>
      </w:tr>
      <w:tr w:rsidR="00A940B0" w:rsidRPr="00A940B0" w14:paraId="43E2AA8E" w14:textId="77777777" w:rsidTr="004401CB">
        <w:tc>
          <w:tcPr>
            <w:tcW w:w="13858" w:type="dxa"/>
            <w:gridSpan w:val="6"/>
            <w:shd w:val="clear" w:color="auto" w:fill="F2F2F2" w:themeFill="background1" w:themeFillShade="F2"/>
          </w:tcPr>
          <w:p w14:paraId="56277C91" w14:textId="77777777" w:rsidR="00A940B0" w:rsidRPr="00A940B0" w:rsidRDefault="00A940B0" w:rsidP="00C15BC7">
            <w:pPr>
              <w:pStyle w:val="DHHSbody"/>
              <w:spacing w:line="240" w:lineRule="auto"/>
            </w:pPr>
            <w:r w:rsidRPr="00A940B0">
              <w:rPr>
                <w:b/>
              </w:rPr>
              <w:t xml:space="preserve">Hand hygiene </w:t>
            </w:r>
          </w:p>
        </w:tc>
      </w:tr>
      <w:tr w:rsidR="00EA44CC" w:rsidRPr="00CF03C1" w14:paraId="28D7253D" w14:textId="77777777" w:rsidTr="00017BF3">
        <w:tc>
          <w:tcPr>
            <w:tcW w:w="828" w:type="dxa"/>
          </w:tcPr>
          <w:p w14:paraId="1383D4B9" w14:textId="47C4CCDF" w:rsidR="00EA44CC" w:rsidRPr="00CF03C1" w:rsidRDefault="005F2DB3" w:rsidP="00C15BC7">
            <w:pPr>
              <w:pStyle w:val="DHHSbody"/>
              <w:spacing w:line="240" w:lineRule="auto"/>
              <w:jc w:val="center"/>
            </w:pPr>
            <w:r>
              <w:t>4.3</w:t>
            </w:r>
            <w:r w:rsidR="00A0298B">
              <w:t>7</w:t>
            </w:r>
          </w:p>
        </w:tc>
        <w:tc>
          <w:tcPr>
            <w:tcW w:w="5779" w:type="dxa"/>
            <w:shd w:val="clear" w:color="auto" w:fill="auto"/>
          </w:tcPr>
          <w:p w14:paraId="438482E4" w14:textId="19CA3B71" w:rsidR="00EA44CC" w:rsidRPr="00CF03C1" w:rsidRDefault="00EA44CC">
            <w:pPr>
              <w:pStyle w:val="DHHSbody"/>
            </w:pPr>
            <w:r>
              <w:t>E</w:t>
            </w:r>
            <w:r w:rsidR="001B7C14">
              <w:t xml:space="preserve">ncourage hand hygiene </w:t>
            </w:r>
            <w:r>
              <w:t xml:space="preserve">for all visitors and workers upon entering </w:t>
            </w:r>
            <w:r w:rsidR="00A5519F">
              <w:t xml:space="preserve">the lobby </w:t>
            </w:r>
            <w:r>
              <w:t>and leaving premises.</w:t>
            </w:r>
          </w:p>
        </w:tc>
        <w:tc>
          <w:tcPr>
            <w:tcW w:w="1053" w:type="dxa"/>
            <w:shd w:val="clear" w:color="auto" w:fill="auto"/>
          </w:tcPr>
          <w:p w14:paraId="4D9E3BD2" w14:textId="77777777" w:rsidR="00EA44CC" w:rsidRPr="00CF03C1" w:rsidRDefault="00EA44CC" w:rsidP="00C15BC7">
            <w:pPr>
              <w:pStyle w:val="DHHSbody"/>
              <w:spacing w:line="240" w:lineRule="auto"/>
            </w:pPr>
          </w:p>
        </w:tc>
        <w:tc>
          <w:tcPr>
            <w:tcW w:w="1073" w:type="dxa"/>
            <w:gridSpan w:val="2"/>
            <w:shd w:val="clear" w:color="auto" w:fill="auto"/>
          </w:tcPr>
          <w:p w14:paraId="4A69BCB5" w14:textId="77777777" w:rsidR="00EA44CC" w:rsidRPr="00CF03C1" w:rsidRDefault="00EA44CC" w:rsidP="00C15BC7">
            <w:pPr>
              <w:pStyle w:val="DHHSbody"/>
              <w:spacing w:line="240" w:lineRule="auto"/>
            </w:pPr>
          </w:p>
        </w:tc>
        <w:tc>
          <w:tcPr>
            <w:tcW w:w="5125" w:type="dxa"/>
            <w:shd w:val="clear" w:color="auto" w:fill="auto"/>
          </w:tcPr>
          <w:p w14:paraId="5579484A" w14:textId="77777777" w:rsidR="00EA44CC" w:rsidRPr="00CF03C1" w:rsidRDefault="00EA44CC" w:rsidP="00C15BC7">
            <w:pPr>
              <w:pStyle w:val="DHHSbody"/>
              <w:spacing w:line="240" w:lineRule="auto"/>
            </w:pPr>
          </w:p>
        </w:tc>
      </w:tr>
      <w:tr w:rsidR="00CF03C1" w:rsidRPr="00CF03C1" w14:paraId="74430221" w14:textId="77777777" w:rsidTr="00017BF3">
        <w:tc>
          <w:tcPr>
            <w:tcW w:w="828" w:type="dxa"/>
          </w:tcPr>
          <w:p w14:paraId="69B5E84B" w14:textId="7E572036" w:rsidR="00CF03C1" w:rsidRPr="00CF03C1" w:rsidRDefault="00CF03C1" w:rsidP="00C15BC7">
            <w:pPr>
              <w:pStyle w:val="DHHSbody"/>
              <w:spacing w:line="240" w:lineRule="auto"/>
              <w:jc w:val="center"/>
            </w:pPr>
            <w:r w:rsidRPr="00CF03C1">
              <w:t>4.</w:t>
            </w:r>
            <w:r w:rsidR="00017BF3">
              <w:t>3</w:t>
            </w:r>
            <w:r w:rsidR="00A0298B">
              <w:t>8</w:t>
            </w:r>
          </w:p>
        </w:tc>
        <w:tc>
          <w:tcPr>
            <w:tcW w:w="5779" w:type="dxa"/>
            <w:shd w:val="clear" w:color="auto" w:fill="auto"/>
          </w:tcPr>
          <w:p w14:paraId="029D75DE" w14:textId="6F7BA05D" w:rsidR="00CF03C1" w:rsidRPr="00CF03C1" w:rsidRDefault="00CF03C1">
            <w:pPr>
              <w:pStyle w:val="DHHSbody"/>
              <w:spacing w:line="240" w:lineRule="auto"/>
            </w:pPr>
            <w:r w:rsidRPr="00CF03C1">
              <w:t>Hand hygiene supplies, including (liquid) soap and water and alcohol-based hand</w:t>
            </w:r>
            <w:r w:rsidR="000657C0">
              <w:t xml:space="preserve"> sanitiser</w:t>
            </w:r>
            <w:r w:rsidRPr="00CF03C1">
              <w:t xml:space="preserve"> (if available) or wipes are readily accessible in all </w:t>
            </w:r>
            <w:r w:rsidR="001B7C14">
              <w:t xml:space="preserve">restrooms, </w:t>
            </w:r>
            <w:r w:rsidR="005F2DB3">
              <w:t xml:space="preserve">bathrooms and </w:t>
            </w:r>
            <w:r w:rsidRPr="00CF03C1">
              <w:t>communal areas</w:t>
            </w:r>
            <w:r w:rsidR="005F2DB3">
              <w:t>.</w:t>
            </w:r>
          </w:p>
        </w:tc>
        <w:tc>
          <w:tcPr>
            <w:tcW w:w="1053" w:type="dxa"/>
            <w:shd w:val="clear" w:color="auto" w:fill="auto"/>
          </w:tcPr>
          <w:p w14:paraId="6DBF7959" w14:textId="77777777" w:rsidR="00CF03C1" w:rsidRPr="00CF03C1" w:rsidRDefault="00CF03C1" w:rsidP="00C15BC7">
            <w:pPr>
              <w:pStyle w:val="DHHSbody"/>
              <w:spacing w:line="240" w:lineRule="auto"/>
            </w:pPr>
          </w:p>
        </w:tc>
        <w:tc>
          <w:tcPr>
            <w:tcW w:w="1073" w:type="dxa"/>
            <w:gridSpan w:val="2"/>
            <w:shd w:val="clear" w:color="auto" w:fill="auto"/>
          </w:tcPr>
          <w:p w14:paraId="659F31E9" w14:textId="77777777" w:rsidR="00CF03C1" w:rsidRPr="00CF03C1" w:rsidRDefault="00CF03C1" w:rsidP="00C15BC7">
            <w:pPr>
              <w:pStyle w:val="DHHSbody"/>
              <w:spacing w:line="240" w:lineRule="auto"/>
            </w:pPr>
          </w:p>
        </w:tc>
        <w:tc>
          <w:tcPr>
            <w:tcW w:w="5125" w:type="dxa"/>
            <w:shd w:val="clear" w:color="auto" w:fill="auto"/>
          </w:tcPr>
          <w:p w14:paraId="274A9BAD" w14:textId="77777777" w:rsidR="00CF03C1" w:rsidRPr="00CF03C1" w:rsidRDefault="00CF03C1" w:rsidP="00C15BC7">
            <w:pPr>
              <w:pStyle w:val="DHHSbody"/>
              <w:spacing w:line="240" w:lineRule="auto"/>
            </w:pPr>
          </w:p>
        </w:tc>
      </w:tr>
      <w:tr w:rsidR="00CF03C1" w:rsidRPr="00CF03C1" w14:paraId="3900D54A" w14:textId="77777777" w:rsidTr="00017BF3">
        <w:tc>
          <w:tcPr>
            <w:tcW w:w="828" w:type="dxa"/>
          </w:tcPr>
          <w:p w14:paraId="58E31DEB" w14:textId="74C40D96" w:rsidR="00CF03C1" w:rsidRPr="00CF03C1" w:rsidRDefault="00CF03C1" w:rsidP="00C15BC7">
            <w:pPr>
              <w:pStyle w:val="DHHSbody"/>
              <w:spacing w:line="240" w:lineRule="auto"/>
              <w:jc w:val="center"/>
            </w:pPr>
            <w:r w:rsidRPr="00CF03C1">
              <w:t>4.</w:t>
            </w:r>
            <w:r w:rsidR="00017BF3">
              <w:t>3</w:t>
            </w:r>
            <w:r w:rsidR="00A0298B">
              <w:t>9</w:t>
            </w:r>
          </w:p>
        </w:tc>
        <w:tc>
          <w:tcPr>
            <w:tcW w:w="5779" w:type="dxa"/>
            <w:shd w:val="clear" w:color="auto" w:fill="auto"/>
          </w:tcPr>
          <w:p w14:paraId="1BFF94F8" w14:textId="598B86F6" w:rsidR="00CF03C1" w:rsidRPr="00CF03C1" w:rsidRDefault="00CF03C1" w:rsidP="00C15BC7">
            <w:pPr>
              <w:pStyle w:val="DHHSbody"/>
              <w:spacing w:line="240" w:lineRule="auto"/>
            </w:pPr>
            <w:r w:rsidRPr="00CF03C1">
              <w:t>Installation of additional hand hygiene stations (alcohol-based hand</w:t>
            </w:r>
            <w:r w:rsidR="000657C0">
              <w:t xml:space="preserve"> sanitiser</w:t>
            </w:r>
            <w:r w:rsidRPr="00CF03C1">
              <w:t>)</w:t>
            </w:r>
            <w:r w:rsidR="001B7C14">
              <w:t xml:space="preserve"> </w:t>
            </w:r>
            <w:r w:rsidRPr="00CF03C1">
              <w:t>and waste bins at key locations across the facility (e.g. hand hygiene trolley at the entry and exit</w:t>
            </w:r>
            <w:r w:rsidR="001B7C14">
              <w:t xml:space="preserve">, communal areas, </w:t>
            </w:r>
            <w:r w:rsidR="00A5519F">
              <w:t xml:space="preserve">lobby, restaurant, </w:t>
            </w:r>
            <w:r w:rsidR="00A0298B">
              <w:t xml:space="preserve">baby change room, </w:t>
            </w:r>
            <w:r w:rsidR="001B7C14">
              <w:t>staff rooms/offices</w:t>
            </w:r>
            <w:r w:rsidRPr="00CF03C1">
              <w:t>).</w:t>
            </w:r>
          </w:p>
        </w:tc>
        <w:tc>
          <w:tcPr>
            <w:tcW w:w="1053" w:type="dxa"/>
            <w:shd w:val="clear" w:color="auto" w:fill="auto"/>
          </w:tcPr>
          <w:p w14:paraId="3702A458" w14:textId="77777777" w:rsidR="00CF03C1" w:rsidRPr="00CF03C1" w:rsidRDefault="00CF03C1" w:rsidP="00C15BC7">
            <w:pPr>
              <w:pStyle w:val="DHHSbody"/>
              <w:spacing w:line="240" w:lineRule="auto"/>
            </w:pPr>
          </w:p>
        </w:tc>
        <w:tc>
          <w:tcPr>
            <w:tcW w:w="1073" w:type="dxa"/>
            <w:gridSpan w:val="2"/>
            <w:shd w:val="clear" w:color="auto" w:fill="auto"/>
          </w:tcPr>
          <w:p w14:paraId="7B678AEC" w14:textId="77777777" w:rsidR="00CF03C1" w:rsidRPr="00CF03C1" w:rsidRDefault="00CF03C1" w:rsidP="00C15BC7">
            <w:pPr>
              <w:pStyle w:val="DHHSbody"/>
              <w:spacing w:line="240" w:lineRule="auto"/>
            </w:pPr>
          </w:p>
        </w:tc>
        <w:tc>
          <w:tcPr>
            <w:tcW w:w="5125" w:type="dxa"/>
            <w:shd w:val="clear" w:color="auto" w:fill="auto"/>
          </w:tcPr>
          <w:p w14:paraId="4E498076" w14:textId="77777777" w:rsidR="00CF03C1" w:rsidRPr="00CF03C1" w:rsidRDefault="00CF03C1" w:rsidP="00C15BC7">
            <w:pPr>
              <w:pStyle w:val="DHHSbody"/>
              <w:spacing w:line="240" w:lineRule="auto"/>
            </w:pPr>
          </w:p>
          <w:p w14:paraId="74D20B1A" w14:textId="77777777" w:rsidR="00CF03C1" w:rsidRPr="00CF03C1" w:rsidRDefault="00CF03C1" w:rsidP="00C15BC7">
            <w:pPr>
              <w:pStyle w:val="DHHSbody"/>
              <w:spacing w:line="240" w:lineRule="auto"/>
            </w:pPr>
          </w:p>
        </w:tc>
      </w:tr>
      <w:tr w:rsidR="00B07558" w:rsidRPr="00B07558" w14:paraId="21A95641" w14:textId="77777777" w:rsidTr="0032183C">
        <w:tc>
          <w:tcPr>
            <w:tcW w:w="13858" w:type="dxa"/>
            <w:gridSpan w:val="6"/>
            <w:shd w:val="clear" w:color="auto" w:fill="EEECE1" w:themeFill="background2"/>
          </w:tcPr>
          <w:p w14:paraId="0C187767" w14:textId="58C576D0" w:rsidR="00B07558" w:rsidRPr="0032183C" w:rsidRDefault="001B7C14">
            <w:pPr>
              <w:pStyle w:val="DHHSbody"/>
              <w:spacing w:line="240" w:lineRule="auto"/>
              <w:rPr>
                <w:b/>
              </w:rPr>
            </w:pPr>
            <w:r>
              <w:rPr>
                <w:b/>
              </w:rPr>
              <w:t>Patron</w:t>
            </w:r>
            <w:r w:rsidR="00B81514">
              <w:rPr>
                <w:b/>
              </w:rPr>
              <w:t xml:space="preserve"> p</w:t>
            </w:r>
            <w:r w:rsidR="00B07558" w:rsidRPr="0032183C">
              <w:rPr>
                <w:b/>
              </w:rPr>
              <w:t>hysical distancing</w:t>
            </w:r>
          </w:p>
        </w:tc>
      </w:tr>
      <w:tr w:rsidR="00B07558" w:rsidRPr="00CF03C1" w14:paraId="7AD0DD84" w14:textId="77777777" w:rsidTr="00017BF3">
        <w:tc>
          <w:tcPr>
            <w:tcW w:w="828" w:type="dxa"/>
          </w:tcPr>
          <w:p w14:paraId="44DDD393" w14:textId="2A6BF589" w:rsidR="00B07558" w:rsidRPr="00CF03C1" w:rsidRDefault="005F2DB3" w:rsidP="00C15BC7">
            <w:pPr>
              <w:pStyle w:val="DHHSbody"/>
              <w:spacing w:line="240" w:lineRule="auto"/>
              <w:jc w:val="center"/>
            </w:pPr>
            <w:r>
              <w:t>4.</w:t>
            </w:r>
            <w:r w:rsidR="00A0298B">
              <w:t>40</w:t>
            </w:r>
          </w:p>
        </w:tc>
        <w:tc>
          <w:tcPr>
            <w:tcW w:w="5779" w:type="dxa"/>
            <w:shd w:val="clear" w:color="auto" w:fill="auto"/>
          </w:tcPr>
          <w:p w14:paraId="2E454B2E" w14:textId="36D63D49" w:rsidR="00B07558" w:rsidRDefault="005F2DB3" w:rsidP="00B07558">
            <w:pPr>
              <w:pStyle w:val="DHHSbody"/>
            </w:pPr>
            <w:r>
              <w:t xml:space="preserve">Encourage </w:t>
            </w:r>
            <w:r w:rsidR="00B07558">
              <w:t>physical distancing in</w:t>
            </w:r>
            <w:r w:rsidR="001B7C14">
              <w:t xml:space="preserve"> communal areas (e.g. bar and beverage, retail, restaurant, </w:t>
            </w:r>
            <w:r w:rsidR="009860F0">
              <w:t xml:space="preserve">living </w:t>
            </w:r>
            <w:r w:rsidR="00AC0A90">
              <w:t xml:space="preserve">areas, </w:t>
            </w:r>
            <w:r w:rsidR="001B7C14">
              <w:t xml:space="preserve">bathrooms, </w:t>
            </w:r>
            <w:r w:rsidR="002077DC">
              <w:t>di</w:t>
            </w:r>
            <w:r w:rsidR="001B7C14">
              <w:t xml:space="preserve">ning area, </w:t>
            </w:r>
            <w:r w:rsidR="00A0298B">
              <w:t xml:space="preserve">gymnasium, </w:t>
            </w:r>
            <w:r w:rsidR="001B7C14">
              <w:t>pool and spa)</w:t>
            </w:r>
            <w:r w:rsidR="00B07558">
              <w:t xml:space="preserve">. </w:t>
            </w:r>
            <w:r w:rsidR="00200313">
              <w:t>Consider f</w:t>
            </w:r>
            <w:r w:rsidR="00B07558">
              <w:t>or example:</w:t>
            </w:r>
          </w:p>
          <w:p w14:paraId="0C09CDAC" w14:textId="6F23F73A" w:rsidR="00200313" w:rsidRDefault="00200313" w:rsidP="00B07558">
            <w:pPr>
              <w:pStyle w:val="DHHSbody"/>
              <w:rPr>
                <w:b/>
                <w:i/>
              </w:rPr>
            </w:pPr>
            <w:r>
              <w:rPr>
                <w:b/>
                <w:i/>
              </w:rPr>
              <w:t>Restrict capacity</w:t>
            </w:r>
          </w:p>
          <w:p w14:paraId="113E2D81" w14:textId="45C773F9" w:rsidR="009E2101" w:rsidRDefault="009E2101" w:rsidP="002C1104">
            <w:pPr>
              <w:pStyle w:val="DHHSbody"/>
              <w:numPr>
                <w:ilvl w:val="0"/>
                <w:numId w:val="96"/>
              </w:numPr>
            </w:pPr>
            <w:r>
              <w:t>Identify and enforcing maximum capacity limits for premises</w:t>
            </w:r>
          </w:p>
          <w:p w14:paraId="1BE481B0" w14:textId="7993FF82" w:rsidR="009E2101" w:rsidRDefault="009E2101" w:rsidP="002C1104">
            <w:pPr>
              <w:pStyle w:val="DHHSbody"/>
              <w:numPr>
                <w:ilvl w:val="0"/>
                <w:numId w:val="96"/>
              </w:numPr>
            </w:pPr>
            <w:r>
              <w:t>Displaying si</w:t>
            </w:r>
            <w:r w:rsidR="00A0298B">
              <w:t>gnage at entrances indicating</w:t>
            </w:r>
            <w:r>
              <w:t xml:space="preserve"> maximum number of visitors allowed in premises</w:t>
            </w:r>
            <w:r w:rsidR="00A0298B">
              <w:t xml:space="preserve"> </w:t>
            </w:r>
            <w:r w:rsidR="002077DC">
              <w:t>resort are</w:t>
            </w:r>
            <w:r w:rsidR="00A0298B">
              <w:t xml:space="preserve">as (i.e. </w:t>
            </w:r>
            <w:r w:rsidRPr="009E2101">
              <w:t xml:space="preserve"> restaurants, </w:t>
            </w:r>
            <w:r w:rsidR="002077DC">
              <w:t xml:space="preserve">communal areas, pool, gym, </w:t>
            </w:r>
            <w:r w:rsidRPr="009E2101">
              <w:t>rental a</w:t>
            </w:r>
            <w:r>
              <w:t>ccommodation</w:t>
            </w:r>
            <w:r w:rsidR="002077DC">
              <w:t>, ski hire shops</w:t>
            </w:r>
            <w:r>
              <w:t xml:space="preserve"> and retail outlets)</w:t>
            </w:r>
          </w:p>
          <w:p w14:paraId="31A1124A" w14:textId="77777777" w:rsidR="00A0298B" w:rsidRPr="00A0298B" w:rsidRDefault="00A0298B" w:rsidP="00A0298B">
            <w:pPr>
              <w:pStyle w:val="ListParagraph"/>
              <w:numPr>
                <w:ilvl w:val="0"/>
                <w:numId w:val="96"/>
              </w:numPr>
              <w:rPr>
                <w:rFonts w:ascii="Arial" w:eastAsia="Times" w:hAnsi="Arial"/>
                <w:sz w:val="20"/>
                <w:szCs w:val="20"/>
                <w:lang w:val="en-AU"/>
              </w:rPr>
            </w:pPr>
            <w:r w:rsidRPr="00A0298B">
              <w:rPr>
                <w:rFonts w:ascii="Arial" w:eastAsia="Times" w:hAnsi="Arial"/>
                <w:sz w:val="20"/>
                <w:szCs w:val="20"/>
                <w:lang w:val="en-AU"/>
              </w:rPr>
              <w:t>Discourage the congregation of staff and visitors in common areas</w:t>
            </w:r>
          </w:p>
          <w:p w14:paraId="5101CAA5" w14:textId="0E316329" w:rsidR="00E75230" w:rsidRDefault="00A0298B" w:rsidP="002C1104">
            <w:pPr>
              <w:pStyle w:val="DHHSbody"/>
              <w:numPr>
                <w:ilvl w:val="0"/>
                <w:numId w:val="96"/>
              </w:numPr>
            </w:pPr>
            <w:r>
              <w:lastRenderedPageBreak/>
              <w:t xml:space="preserve">Restrict elevator capacity </w:t>
            </w:r>
            <w:r w:rsidR="00E75230">
              <w:t>(one or two people depending on size with floor markers)</w:t>
            </w:r>
          </w:p>
          <w:p w14:paraId="21E5BADC" w14:textId="2C2900A6" w:rsidR="002077DC" w:rsidRDefault="002C1104" w:rsidP="002C1104">
            <w:pPr>
              <w:pStyle w:val="DHHSbody"/>
              <w:numPr>
                <w:ilvl w:val="0"/>
                <w:numId w:val="96"/>
              </w:numPr>
            </w:pPr>
            <w:r>
              <w:t>Patron r</w:t>
            </w:r>
            <w:r w:rsidR="002077DC">
              <w:t>ecord maintenance (</w:t>
            </w:r>
            <w:proofErr w:type="spellStart"/>
            <w:proofErr w:type="gramStart"/>
            <w:r w:rsidR="002077DC">
              <w:t>i,e</w:t>
            </w:r>
            <w:proofErr w:type="spellEnd"/>
            <w:r w:rsidR="00A0298B">
              <w:t>.</w:t>
            </w:r>
            <w:proofErr w:type="gramEnd"/>
            <w:r w:rsidR="002077DC">
              <w:t xml:space="preserve"> </w:t>
            </w:r>
            <w:r w:rsidR="002077DC" w:rsidRPr="002077DC">
              <w:t>collect the name and phone number of visitors to their premises</w:t>
            </w:r>
            <w:r w:rsidR="002077DC">
              <w:t>) in accordance with D</w:t>
            </w:r>
            <w:r w:rsidR="00A0298B">
              <w:t>HHS guidance. Maintain</w:t>
            </w:r>
            <w:r w:rsidR="000D7572">
              <w:t xml:space="preserve">  records for a minimum of 28</w:t>
            </w:r>
            <w:r w:rsidR="002077DC">
              <w:t xml:space="preserve"> days</w:t>
            </w:r>
          </w:p>
          <w:p w14:paraId="2786C520" w14:textId="0F82143D" w:rsidR="000D7572" w:rsidRDefault="000D7572">
            <w:pPr>
              <w:pStyle w:val="DHHSbody"/>
              <w:rPr>
                <w:b/>
                <w:i/>
              </w:rPr>
            </w:pPr>
            <w:r>
              <w:rPr>
                <w:b/>
                <w:i/>
              </w:rPr>
              <w:t>Transportation</w:t>
            </w:r>
          </w:p>
          <w:p w14:paraId="0C4F0F8A" w14:textId="696027AA" w:rsidR="000D7572" w:rsidRPr="002C1104" w:rsidRDefault="000D7572" w:rsidP="002C1104">
            <w:pPr>
              <w:pStyle w:val="DHHSbody"/>
              <w:numPr>
                <w:ilvl w:val="0"/>
                <w:numId w:val="103"/>
              </w:numPr>
            </w:pPr>
            <w:r w:rsidRPr="002C1104">
              <w:t xml:space="preserve">Ensure </w:t>
            </w:r>
            <w:r>
              <w:t>compliance</w:t>
            </w:r>
            <w:r w:rsidRPr="002C1104">
              <w:t xml:space="preserve"> with tourism and transport industry guidelines, including appropriate hygiene and physic</w:t>
            </w:r>
            <w:r>
              <w:t>al distancing requirements</w:t>
            </w:r>
          </w:p>
          <w:p w14:paraId="0FA0E36D" w14:textId="4D488C8F" w:rsidR="000D7572" w:rsidRPr="002C1104" w:rsidRDefault="000D7572" w:rsidP="002C1104">
            <w:pPr>
              <w:pStyle w:val="DHHSbody"/>
              <w:numPr>
                <w:ilvl w:val="0"/>
                <w:numId w:val="103"/>
              </w:numPr>
            </w:pPr>
            <w:r>
              <w:t>C</w:t>
            </w:r>
            <w:r w:rsidR="00A0298B">
              <w:t xml:space="preserve">ollect and maintain </w:t>
            </w:r>
            <w:r w:rsidRPr="002C1104">
              <w:t>traveller information to assist in contact tracing</w:t>
            </w:r>
          </w:p>
          <w:p w14:paraId="3BAE70A8" w14:textId="434ABBB7" w:rsidR="00E75230" w:rsidRPr="002C1104" w:rsidRDefault="00E75230">
            <w:pPr>
              <w:pStyle w:val="DHHSbody"/>
              <w:rPr>
                <w:b/>
                <w:i/>
              </w:rPr>
            </w:pPr>
            <w:r w:rsidRPr="002C1104">
              <w:rPr>
                <w:b/>
                <w:i/>
              </w:rPr>
              <w:t>Reception / retai</w:t>
            </w:r>
            <w:r w:rsidR="006D5964">
              <w:rPr>
                <w:b/>
                <w:i/>
              </w:rPr>
              <w:t>l / hire shop</w:t>
            </w:r>
          </w:p>
          <w:p w14:paraId="643ED8FA" w14:textId="7EEA0E75" w:rsidR="00E75230" w:rsidRDefault="00E75230" w:rsidP="002C1104">
            <w:pPr>
              <w:pStyle w:val="DHHSbody"/>
              <w:numPr>
                <w:ilvl w:val="0"/>
                <w:numId w:val="97"/>
              </w:numPr>
            </w:pPr>
            <w:r w:rsidRPr="00E75230">
              <w:t>Perspex screens and floor markers at reception</w:t>
            </w:r>
            <w:r>
              <w:t xml:space="preserve"> or in retail or hire shops</w:t>
            </w:r>
          </w:p>
          <w:p w14:paraId="5248F205" w14:textId="53FD9BD1" w:rsidR="00E75230" w:rsidRDefault="00E75230" w:rsidP="002C1104">
            <w:pPr>
              <w:pStyle w:val="DHHSbody"/>
              <w:numPr>
                <w:ilvl w:val="0"/>
                <w:numId w:val="97"/>
              </w:numPr>
            </w:pPr>
            <w:r>
              <w:t xml:space="preserve">Electronic </w:t>
            </w:r>
            <w:r w:rsidRPr="00E75230">
              <w:t>earlier check in and later check out times to eliminate queuing at reception</w:t>
            </w:r>
          </w:p>
          <w:p w14:paraId="7626DFD4" w14:textId="04D7D4CE" w:rsidR="00E75230" w:rsidRPr="002C1104" w:rsidRDefault="00A0298B" w:rsidP="002C1104">
            <w:pPr>
              <w:pStyle w:val="DHHSbody"/>
              <w:numPr>
                <w:ilvl w:val="0"/>
                <w:numId w:val="97"/>
              </w:numPr>
            </w:pPr>
            <w:r>
              <w:t>Encourage credit &amp; debit card payment</w:t>
            </w:r>
            <w:r w:rsidR="00E75230" w:rsidRPr="00E75230">
              <w:t>.</w:t>
            </w:r>
          </w:p>
          <w:p w14:paraId="3CEB855A" w14:textId="4E6A9ABE" w:rsidR="00200313" w:rsidRPr="002C1104" w:rsidRDefault="00200313" w:rsidP="00B07558">
            <w:pPr>
              <w:pStyle w:val="DHHSbody"/>
              <w:rPr>
                <w:b/>
                <w:i/>
              </w:rPr>
            </w:pPr>
            <w:r w:rsidRPr="002C1104">
              <w:rPr>
                <w:b/>
                <w:i/>
              </w:rPr>
              <w:t>Meals delivery</w:t>
            </w:r>
          </w:p>
          <w:p w14:paraId="0334FAAA" w14:textId="4E40FD61" w:rsidR="00B07558" w:rsidRDefault="00B07558" w:rsidP="0032183C">
            <w:pPr>
              <w:pStyle w:val="DHHSbody"/>
              <w:numPr>
                <w:ilvl w:val="0"/>
                <w:numId w:val="62"/>
              </w:numPr>
            </w:pPr>
            <w:r>
              <w:t>Deliver meals to rooms or apartments, where feasible</w:t>
            </w:r>
          </w:p>
          <w:p w14:paraId="2280F186" w14:textId="468D0BA6" w:rsidR="00B07558" w:rsidRDefault="00B07558" w:rsidP="0032183C">
            <w:pPr>
              <w:pStyle w:val="DHHSbody"/>
              <w:numPr>
                <w:ilvl w:val="0"/>
                <w:numId w:val="62"/>
              </w:numPr>
            </w:pPr>
            <w:r>
              <w:t>If not feasible, consider:</w:t>
            </w:r>
          </w:p>
          <w:p w14:paraId="6EFAA3FE" w14:textId="15BC8445" w:rsidR="00B07558" w:rsidRDefault="00B07558" w:rsidP="0032183C">
            <w:pPr>
              <w:pStyle w:val="DHHSbody"/>
              <w:numPr>
                <w:ilvl w:val="1"/>
                <w:numId w:val="62"/>
              </w:numPr>
            </w:pPr>
            <w:r>
              <w:t>Staggering mealtimes to reduce crowding in shared eating facilities</w:t>
            </w:r>
          </w:p>
          <w:p w14:paraId="594CDA97" w14:textId="5ED14E74" w:rsidR="00B07558" w:rsidRDefault="00B07558" w:rsidP="0032183C">
            <w:pPr>
              <w:pStyle w:val="DHHSbody"/>
              <w:numPr>
                <w:ilvl w:val="1"/>
                <w:numId w:val="62"/>
              </w:numPr>
            </w:pPr>
            <w:r>
              <w:t>Staggering the schedule for use of a common / shared kitchen</w:t>
            </w:r>
          </w:p>
          <w:p w14:paraId="3B059F1F" w14:textId="53F9F5AE" w:rsidR="00B07558" w:rsidRDefault="00B07558" w:rsidP="00A0298B">
            <w:pPr>
              <w:pStyle w:val="DHHSbody"/>
              <w:numPr>
                <w:ilvl w:val="1"/>
                <w:numId w:val="62"/>
              </w:numPr>
            </w:pPr>
            <w:r>
              <w:lastRenderedPageBreak/>
              <w:t xml:space="preserve">Moving from self-serve to staff-provided food </w:t>
            </w:r>
            <w:r w:rsidR="00A0298B">
              <w:t xml:space="preserve">(e.g. a </w:t>
            </w:r>
            <w:r w:rsidR="00A0298B" w:rsidRPr="00A0298B">
              <w:t>la Carte breakfast only to remove self-service buffets and bookable times at breakfast</w:t>
            </w:r>
            <w:r w:rsidR="00A0298B">
              <w:t>)</w:t>
            </w:r>
            <w:r w:rsidR="00A0298B" w:rsidRPr="00A0298B" w:rsidDel="00A0298B">
              <w:t xml:space="preserve"> </w:t>
            </w:r>
          </w:p>
          <w:p w14:paraId="3A130F97" w14:textId="3C0AB187" w:rsidR="00E75230" w:rsidRPr="00A0298B" w:rsidRDefault="00B07558">
            <w:pPr>
              <w:pStyle w:val="DHHSbody"/>
              <w:numPr>
                <w:ilvl w:val="1"/>
                <w:numId w:val="62"/>
              </w:numPr>
              <w:spacing w:line="240" w:lineRule="auto"/>
            </w:pPr>
            <w:r>
              <w:t>Providing packed lunches</w:t>
            </w:r>
            <w:r w:rsidR="00E75230" w:rsidRPr="00E75230">
              <w:t>.</w:t>
            </w:r>
          </w:p>
          <w:p w14:paraId="15530049" w14:textId="0849DB7E" w:rsidR="00200313" w:rsidRDefault="00200313" w:rsidP="002C1104">
            <w:pPr>
              <w:pStyle w:val="DHHSbody"/>
              <w:spacing w:line="240" w:lineRule="auto"/>
              <w:rPr>
                <w:b/>
                <w:i/>
              </w:rPr>
            </w:pPr>
            <w:r w:rsidRPr="00200313">
              <w:rPr>
                <w:b/>
                <w:i/>
              </w:rPr>
              <w:t>Restaurant</w:t>
            </w:r>
            <w:r w:rsidRPr="002C1104">
              <w:rPr>
                <w:b/>
                <w:i/>
              </w:rPr>
              <w:t xml:space="preserve"> / beverage services</w:t>
            </w:r>
            <w:r>
              <w:rPr>
                <w:b/>
                <w:i/>
              </w:rPr>
              <w:t xml:space="preserve"> / communal spaces</w:t>
            </w:r>
          </w:p>
          <w:p w14:paraId="6AD9C5FA" w14:textId="39B574FB" w:rsidR="009E2101" w:rsidRDefault="009E2101" w:rsidP="002C1104">
            <w:pPr>
              <w:pStyle w:val="DHHSbody"/>
              <w:spacing w:line="240" w:lineRule="auto"/>
            </w:pPr>
            <w:r w:rsidRPr="009E2101">
              <w:t xml:space="preserve">Shops and retail businesses at alpine resorts must adhere to the same rules and </w:t>
            </w:r>
            <w:r w:rsidR="002077DC">
              <w:t xml:space="preserve">physical distancing </w:t>
            </w:r>
            <w:r w:rsidRPr="009E2101">
              <w:t>restrictions as every other business in Victoria.</w:t>
            </w:r>
          </w:p>
          <w:p w14:paraId="5275964A" w14:textId="6E959D98" w:rsidR="000A328F" w:rsidRDefault="000A328F" w:rsidP="000A328F">
            <w:pPr>
              <w:pStyle w:val="DHHSbody"/>
              <w:numPr>
                <w:ilvl w:val="0"/>
                <w:numId w:val="95"/>
              </w:numPr>
            </w:pPr>
            <w:r>
              <w:t>Create a schedule for using common spaces</w:t>
            </w:r>
          </w:p>
          <w:p w14:paraId="4CB538EE" w14:textId="11C7D121" w:rsidR="002077DC" w:rsidRDefault="002077DC" w:rsidP="002C1104">
            <w:pPr>
              <w:pStyle w:val="DHHSbody"/>
              <w:numPr>
                <w:ilvl w:val="0"/>
                <w:numId w:val="95"/>
              </w:numPr>
              <w:spacing w:line="240" w:lineRule="auto"/>
            </w:pPr>
            <w:r>
              <w:t>I</w:t>
            </w:r>
            <w:r w:rsidRPr="002077DC">
              <w:t xml:space="preserve">dentifying and enforcing maximum capacity limits for </w:t>
            </w:r>
            <w:r w:rsidR="000A328F">
              <w:t>communal areas</w:t>
            </w:r>
            <w:r w:rsidRPr="002077DC">
              <w:t xml:space="preserve">. </w:t>
            </w:r>
          </w:p>
          <w:p w14:paraId="6A22A2C5" w14:textId="49E4A716" w:rsidR="009E2101" w:rsidRDefault="002077DC" w:rsidP="002C1104">
            <w:pPr>
              <w:pStyle w:val="DHHSbody"/>
              <w:numPr>
                <w:ilvl w:val="0"/>
                <w:numId w:val="95"/>
              </w:numPr>
              <w:spacing w:line="240" w:lineRule="auto"/>
            </w:pPr>
            <w:r>
              <w:t xml:space="preserve">Display signage at </w:t>
            </w:r>
            <w:r w:rsidRPr="002077DC">
              <w:t>entrances indicating the maximum number of people allowed on the premises and ensure</w:t>
            </w:r>
            <w:r>
              <w:t xml:space="preserve"> these limits are complied with</w:t>
            </w:r>
          </w:p>
          <w:p w14:paraId="7DB5764F" w14:textId="653B7E45" w:rsidR="00200313" w:rsidRDefault="00200313" w:rsidP="002C1104">
            <w:pPr>
              <w:pStyle w:val="DHHSbody"/>
              <w:numPr>
                <w:ilvl w:val="0"/>
                <w:numId w:val="95"/>
              </w:numPr>
              <w:spacing w:line="240" w:lineRule="auto"/>
            </w:pPr>
            <w:r>
              <w:t xml:space="preserve">Limit seating </w:t>
            </w:r>
            <w:r w:rsidR="009E2101">
              <w:t xml:space="preserve">or entry </w:t>
            </w:r>
            <w:r>
              <w:t>in accordance with DHHS guidance (4 square metres requirement)</w:t>
            </w:r>
          </w:p>
          <w:p w14:paraId="63EAD77F" w14:textId="6E2265E8" w:rsidR="00200313" w:rsidRDefault="00200313" w:rsidP="002C1104">
            <w:pPr>
              <w:pStyle w:val="DHHSbody"/>
              <w:numPr>
                <w:ilvl w:val="0"/>
                <w:numId w:val="95"/>
              </w:numPr>
              <w:spacing w:line="240" w:lineRule="auto"/>
            </w:pPr>
            <w:r>
              <w:t>Place distancing floor markers in receptions, by elevators, in restaurants and signage to remind patrons to keep a distance</w:t>
            </w:r>
          </w:p>
          <w:p w14:paraId="3C42D53E" w14:textId="59AC372D" w:rsidR="00200313" w:rsidRDefault="00A0298B" w:rsidP="002C1104">
            <w:pPr>
              <w:pStyle w:val="DHHSbody"/>
              <w:numPr>
                <w:ilvl w:val="0"/>
                <w:numId w:val="95"/>
              </w:numPr>
              <w:spacing w:line="240" w:lineRule="auto"/>
            </w:pPr>
            <w:r>
              <w:t>Table service only in</w:t>
            </w:r>
            <w:r w:rsidR="00E75230" w:rsidRPr="00E75230">
              <w:t xml:space="preserve"> restaurants</w:t>
            </w:r>
          </w:p>
          <w:p w14:paraId="62B93AC1" w14:textId="24A31790" w:rsidR="009E2101" w:rsidRPr="00200313" w:rsidRDefault="009E2101" w:rsidP="002C1104">
            <w:pPr>
              <w:pStyle w:val="DHHSbody"/>
              <w:numPr>
                <w:ilvl w:val="0"/>
                <w:numId w:val="95"/>
              </w:numPr>
              <w:spacing w:line="240" w:lineRule="auto"/>
            </w:pPr>
            <w:r>
              <w:t>C</w:t>
            </w:r>
            <w:r w:rsidRPr="009E2101">
              <w:t>ollecting contact information where personal services such as hairdressing are provided.</w:t>
            </w:r>
          </w:p>
          <w:p w14:paraId="7A125F9A" w14:textId="2E078E59" w:rsidR="006D5964" w:rsidRDefault="006D5964" w:rsidP="006D5964">
            <w:pPr>
              <w:pStyle w:val="DHHSbody"/>
            </w:pPr>
            <w:r>
              <w:rPr>
                <w:b/>
                <w:i/>
              </w:rPr>
              <w:t>Equipment rental</w:t>
            </w:r>
            <w:r>
              <w:t xml:space="preserve"> </w:t>
            </w:r>
          </w:p>
          <w:p w14:paraId="2DEA9BA5" w14:textId="77777777" w:rsidR="006D5964" w:rsidRDefault="006D5964" w:rsidP="006D5964">
            <w:pPr>
              <w:pStyle w:val="DHHSbody"/>
            </w:pPr>
            <w:r>
              <w:t>To limit the potential transfer of infection, consider only the following snow sport items be approved for rental:</w:t>
            </w:r>
          </w:p>
          <w:p w14:paraId="1C61D6CB" w14:textId="77777777" w:rsidR="006D5964" w:rsidRDefault="006D5964" w:rsidP="006D5964">
            <w:pPr>
              <w:pStyle w:val="DHHSbody"/>
              <w:numPr>
                <w:ilvl w:val="0"/>
                <w:numId w:val="101"/>
              </w:numPr>
            </w:pPr>
            <w:r>
              <w:t>Skiing skis, boots and poles</w:t>
            </w:r>
          </w:p>
          <w:p w14:paraId="7079F905" w14:textId="77777777" w:rsidR="006D5964" w:rsidRDefault="006D5964" w:rsidP="006D5964">
            <w:pPr>
              <w:pStyle w:val="DHHSbody"/>
              <w:numPr>
                <w:ilvl w:val="0"/>
                <w:numId w:val="101"/>
              </w:numPr>
            </w:pPr>
            <w:r>
              <w:lastRenderedPageBreak/>
              <w:t>Snowboarding boards and boots</w:t>
            </w:r>
          </w:p>
          <w:p w14:paraId="12531567" w14:textId="77777777" w:rsidR="006D5964" w:rsidRDefault="006D5964" w:rsidP="006D5964">
            <w:pPr>
              <w:pStyle w:val="DHHSbody"/>
              <w:numPr>
                <w:ilvl w:val="0"/>
                <w:numId w:val="101"/>
              </w:numPr>
            </w:pPr>
            <w:r>
              <w:t xml:space="preserve">Clothing and footwear  </w:t>
            </w:r>
          </w:p>
          <w:p w14:paraId="1868C924" w14:textId="77777777" w:rsidR="006D5964" w:rsidRDefault="006D5964" w:rsidP="006D5964">
            <w:pPr>
              <w:pStyle w:val="DHHSbody"/>
              <w:numPr>
                <w:ilvl w:val="0"/>
                <w:numId w:val="101"/>
              </w:numPr>
            </w:pPr>
            <w:r>
              <w:t>Jackets, pants, boots and helmets</w:t>
            </w:r>
          </w:p>
          <w:p w14:paraId="06F930D0" w14:textId="77777777" w:rsidR="006D5964" w:rsidRDefault="006D5964" w:rsidP="006D5964">
            <w:pPr>
              <w:pStyle w:val="DHHSbody"/>
              <w:numPr>
                <w:ilvl w:val="0"/>
                <w:numId w:val="101"/>
              </w:numPr>
            </w:pPr>
            <w:r>
              <w:t>Safety and protective equipment.</w:t>
            </w:r>
          </w:p>
          <w:p w14:paraId="20D26106" w14:textId="77777777" w:rsidR="006D5964" w:rsidRDefault="006D5964" w:rsidP="006D5964">
            <w:pPr>
              <w:pStyle w:val="DHHSbody"/>
              <w:numPr>
                <w:ilvl w:val="0"/>
                <w:numId w:val="101"/>
              </w:numPr>
              <w:spacing w:line="240" w:lineRule="auto"/>
            </w:pPr>
            <w:r w:rsidRPr="00D96581">
              <w:rPr>
                <w:b/>
              </w:rPr>
              <w:t>No</w:t>
            </w:r>
            <w:r>
              <w:t xml:space="preserve"> gloves, goggles or other face wear will be available for rent.</w:t>
            </w:r>
          </w:p>
          <w:p w14:paraId="08B74658" w14:textId="41E0E544" w:rsidR="006D5964" w:rsidRDefault="006D5964" w:rsidP="002C1104">
            <w:pPr>
              <w:pStyle w:val="DHHSbody"/>
              <w:spacing w:line="240" w:lineRule="auto"/>
              <w:rPr>
                <w:b/>
                <w:i/>
              </w:rPr>
            </w:pPr>
            <w:r w:rsidRPr="00D96581">
              <w:rPr>
                <w:b/>
                <w:i/>
                <w:sz w:val="18"/>
              </w:rPr>
              <w:t>Rental equipment note</w:t>
            </w:r>
            <w:r w:rsidRPr="00D96581">
              <w:rPr>
                <w:i/>
                <w:sz w:val="18"/>
              </w:rPr>
              <w:t>: Visitors should seek to complete rental forms online or prior to arrival. Businesses providing rental services should operate in compliance with industry guidelines, including extensive cleaning regimes and hygiene practices</w:t>
            </w:r>
            <w:r>
              <w:t>.</w:t>
            </w:r>
          </w:p>
          <w:p w14:paraId="5F5BA74D" w14:textId="2B2D852A" w:rsidR="00200313" w:rsidRPr="002C1104" w:rsidRDefault="00E75230" w:rsidP="002C1104">
            <w:pPr>
              <w:pStyle w:val="DHHSbody"/>
              <w:spacing w:line="240" w:lineRule="auto"/>
              <w:rPr>
                <w:b/>
                <w:i/>
              </w:rPr>
            </w:pPr>
            <w:r w:rsidRPr="002C1104">
              <w:rPr>
                <w:b/>
                <w:i/>
              </w:rPr>
              <w:t xml:space="preserve">Servicing </w:t>
            </w:r>
            <w:r w:rsidR="0009531A">
              <w:rPr>
                <w:b/>
                <w:i/>
              </w:rPr>
              <w:t xml:space="preserve">non-COVID-19 </w:t>
            </w:r>
            <w:r w:rsidRPr="002C1104">
              <w:rPr>
                <w:b/>
                <w:i/>
              </w:rPr>
              <w:t>rooms</w:t>
            </w:r>
          </w:p>
          <w:p w14:paraId="0151B6AF" w14:textId="074C1D42" w:rsidR="00E75230" w:rsidRDefault="0009531A" w:rsidP="002C1104">
            <w:pPr>
              <w:pStyle w:val="DHHSbody"/>
              <w:numPr>
                <w:ilvl w:val="0"/>
                <w:numId w:val="98"/>
              </w:numPr>
              <w:spacing w:line="240" w:lineRule="auto"/>
            </w:pPr>
            <w:r>
              <w:t>Removal of non-</w:t>
            </w:r>
            <w:r w:rsidR="00E75230" w:rsidRPr="00E75230">
              <w:t>single use or disposable items in the bedroom such as note pads, pens &amp; guest directories</w:t>
            </w:r>
          </w:p>
          <w:p w14:paraId="3926C55D" w14:textId="01495DFD" w:rsidR="00E75230" w:rsidRDefault="00E75230" w:rsidP="002C1104">
            <w:pPr>
              <w:pStyle w:val="DHHSbody"/>
              <w:numPr>
                <w:ilvl w:val="0"/>
                <w:numId w:val="98"/>
              </w:numPr>
              <w:spacing w:line="240" w:lineRule="auto"/>
            </w:pPr>
            <w:r w:rsidRPr="00E75230">
              <w:t>Introduction of new ‘select service’ procedures to minimize and even eliminate the need for h</w:t>
            </w:r>
            <w:r w:rsidR="0009531A">
              <w:t>ousekeeping staff to enter a patron</w:t>
            </w:r>
            <w:r w:rsidR="003D05E4">
              <w:t>’</w:t>
            </w:r>
            <w:r w:rsidR="0009531A">
              <w:t>s room during their stay should they</w:t>
            </w:r>
            <w:r w:rsidRPr="00E75230">
              <w:t xml:space="preserve"> wish.</w:t>
            </w:r>
          </w:p>
          <w:p w14:paraId="322666E3" w14:textId="1B83F903" w:rsidR="0009531A" w:rsidRDefault="0009531A" w:rsidP="002C1104">
            <w:pPr>
              <w:pStyle w:val="DHHSbody"/>
              <w:numPr>
                <w:ilvl w:val="0"/>
                <w:numId w:val="98"/>
              </w:numPr>
              <w:spacing w:line="240" w:lineRule="auto"/>
            </w:pPr>
            <w:r>
              <w:t>Windows open to allow for air flow during cleaning</w:t>
            </w:r>
          </w:p>
          <w:p w14:paraId="2E0E3C1F" w14:textId="7325415B" w:rsidR="00DE77C0" w:rsidRDefault="00DE77C0" w:rsidP="002C1104">
            <w:pPr>
              <w:pStyle w:val="DHHSbody"/>
              <w:spacing w:line="240" w:lineRule="auto"/>
              <w:rPr>
                <w:b/>
              </w:rPr>
            </w:pPr>
            <w:r>
              <w:rPr>
                <w:b/>
              </w:rPr>
              <w:t>Spa and sauna areas</w:t>
            </w:r>
          </w:p>
          <w:p w14:paraId="774946ED" w14:textId="7BA0DF41" w:rsidR="00DE77C0" w:rsidRPr="002C1104" w:rsidRDefault="00DE77C0" w:rsidP="002C1104">
            <w:pPr>
              <w:pStyle w:val="DHHSbody"/>
              <w:numPr>
                <w:ilvl w:val="0"/>
                <w:numId w:val="100"/>
              </w:numPr>
              <w:spacing w:line="240" w:lineRule="auto"/>
            </w:pPr>
            <w:r w:rsidRPr="002C1104">
              <w:t xml:space="preserve">These </w:t>
            </w:r>
            <w:r>
              <w:t xml:space="preserve">must </w:t>
            </w:r>
            <w:r w:rsidRPr="002C1104">
              <w:t>remain closed</w:t>
            </w:r>
            <w:r>
              <w:t xml:space="preserve"> (refer to DHHS guidance)</w:t>
            </w:r>
          </w:p>
          <w:p w14:paraId="673B81EF" w14:textId="3902734E" w:rsidR="00E75230" w:rsidRPr="002C1104" w:rsidRDefault="00E75230" w:rsidP="002C1104">
            <w:pPr>
              <w:pStyle w:val="DHHSbody"/>
              <w:spacing w:line="240" w:lineRule="auto"/>
              <w:rPr>
                <w:b/>
              </w:rPr>
            </w:pPr>
            <w:r w:rsidRPr="002C1104">
              <w:rPr>
                <w:b/>
              </w:rPr>
              <w:t>Pool</w:t>
            </w:r>
            <w:r w:rsidR="00DE77C0">
              <w:rPr>
                <w:b/>
              </w:rPr>
              <w:t xml:space="preserve"> </w:t>
            </w:r>
            <w:r w:rsidRPr="002C1104">
              <w:rPr>
                <w:b/>
              </w:rPr>
              <w:t>areas</w:t>
            </w:r>
          </w:p>
          <w:p w14:paraId="25C4A8EE" w14:textId="0566403D" w:rsidR="00DE77C0" w:rsidRDefault="00E75230" w:rsidP="002C1104">
            <w:pPr>
              <w:pStyle w:val="DHHSbody"/>
              <w:numPr>
                <w:ilvl w:val="0"/>
                <w:numId w:val="99"/>
              </w:numPr>
              <w:spacing w:line="240" w:lineRule="auto"/>
            </w:pPr>
            <w:r w:rsidRPr="00E75230">
              <w:t>Pre-booked, distanced pool loungers which ar</w:t>
            </w:r>
            <w:r>
              <w:t>e sanitis</w:t>
            </w:r>
            <w:r w:rsidRPr="00E75230">
              <w:t>ed after use</w:t>
            </w:r>
          </w:p>
          <w:p w14:paraId="770B071F" w14:textId="31F792D2" w:rsidR="00E75230" w:rsidRDefault="00DE77C0" w:rsidP="002C1104">
            <w:pPr>
              <w:pStyle w:val="DHHSbody"/>
              <w:numPr>
                <w:ilvl w:val="0"/>
                <w:numId w:val="99"/>
              </w:numPr>
              <w:spacing w:line="240" w:lineRule="auto"/>
            </w:pPr>
            <w:r w:rsidRPr="00DE77C0">
              <w:t xml:space="preserve">Outdoor and indoor pools can </w:t>
            </w:r>
            <w:r>
              <w:t>meet</w:t>
            </w:r>
            <w:r w:rsidRPr="00DE77C0">
              <w:t>, with up to 20 people per pool (s</w:t>
            </w:r>
            <w:r w:rsidR="0009531A">
              <w:t>ubject to capacity assessments)</w:t>
            </w:r>
          </w:p>
          <w:p w14:paraId="0EFD6031" w14:textId="2FE8E5FE" w:rsidR="00E75230" w:rsidRDefault="00E75230" w:rsidP="002C1104">
            <w:pPr>
              <w:pStyle w:val="DHHSbody"/>
              <w:numPr>
                <w:ilvl w:val="0"/>
                <w:numId w:val="99"/>
              </w:numPr>
              <w:spacing w:line="240" w:lineRule="auto"/>
            </w:pPr>
            <w:r>
              <w:t>Maximum numbers in change rooms according to DHHS physical distancing guidance (i.e</w:t>
            </w:r>
            <w:r w:rsidR="007714F3">
              <w:t>.</w:t>
            </w:r>
            <w:r>
              <w:t xml:space="preserve"> max 3 people)</w:t>
            </w:r>
          </w:p>
          <w:p w14:paraId="067D3C31" w14:textId="01A5A068" w:rsidR="00E75230" w:rsidRDefault="00E75230" w:rsidP="002C1104">
            <w:pPr>
              <w:pStyle w:val="DHHSbody"/>
              <w:spacing w:line="240" w:lineRule="auto"/>
              <w:rPr>
                <w:b/>
                <w:i/>
              </w:rPr>
            </w:pPr>
            <w:r w:rsidRPr="002C1104">
              <w:rPr>
                <w:b/>
                <w:i/>
              </w:rPr>
              <w:lastRenderedPageBreak/>
              <w:t>Gymnasium and sporting facilities</w:t>
            </w:r>
          </w:p>
          <w:p w14:paraId="5AF24745" w14:textId="2A3878F8" w:rsidR="000D7572" w:rsidRPr="000D7572" w:rsidRDefault="000D7572" w:rsidP="002C1104">
            <w:pPr>
              <w:pStyle w:val="DHHSbody"/>
              <w:numPr>
                <w:ilvl w:val="0"/>
                <w:numId w:val="104"/>
              </w:numPr>
              <w:spacing w:line="240" w:lineRule="auto"/>
            </w:pPr>
            <w:r>
              <w:t>M</w:t>
            </w:r>
            <w:r w:rsidRPr="000D7572">
              <w:t xml:space="preserve">aximum 20 people allowed per space, subject to the </w:t>
            </w:r>
            <w:proofErr w:type="gramStart"/>
            <w:r w:rsidRPr="000D7572">
              <w:t>four square</w:t>
            </w:r>
            <w:proofErr w:type="gramEnd"/>
            <w:r w:rsidRPr="000D7572">
              <w:t xml:space="preserve"> metre rule.</w:t>
            </w:r>
          </w:p>
          <w:p w14:paraId="51742E5C" w14:textId="04BC8871" w:rsidR="000D7572" w:rsidRPr="002077DC" w:rsidRDefault="000D7572" w:rsidP="002C1104">
            <w:pPr>
              <w:pStyle w:val="DHHSbody"/>
              <w:numPr>
                <w:ilvl w:val="0"/>
                <w:numId w:val="104"/>
              </w:numPr>
              <w:spacing w:line="240" w:lineRule="auto"/>
            </w:pPr>
            <w:r w:rsidRPr="000D7572">
              <w:t>Participants must remain at least 1.5 metres apart.</w:t>
            </w:r>
          </w:p>
          <w:p w14:paraId="0D0A9548" w14:textId="5F16CCAF" w:rsidR="002077DC" w:rsidRPr="00CF03C1" w:rsidRDefault="002077DC" w:rsidP="002C1104">
            <w:pPr>
              <w:pStyle w:val="DHHSbody"/>
              <w:spacing w:line="240" w:lineRule="auto"/>
            </w:pPr>
          </w:p>
        </w:tc>
        <w:tc>
          <w:tcPr>
            <w:tcW w:w="1053" w:type="dxa"/>
            <w:shd w:val="clear" w:color="auto" w:fill="auto"/>
          </w:tcPr>
          <w:p w14:paraId="6A0DADB1" w14:textId="77777777" w:rsidR="00B07558" w:rsidRPr="00CF03C1" w:rsidRDefault="00B07558" w:rsidP="00C15BC7">
            <w:pPr>
              <w:pStyle w:val="DHHSbody"/>
              <w:spacing w:line="240" w:lineRule="auto"/>
            </w:pPr>
          </w:p>
        </w:tc>
        <w:tc>
          <w:tcPr>
            <w:tcW w:w="1073" w:type="dxa"/>
            <w:gridSpan w:val="2"/>
            <w:shd w:val="clear" w:color="auto" w:fill="auto"/>
          </w:tcPr>
          <w:p w14:paraId="29CD4488" w14:textId="77777777" w:rsidR="00B07558" w:rsidRPr="00CF03C1" w:rsidRDefault="00B07558" w:rsidP="00C15BC7">
            <w:pPr>
              <w:pStyle w:val="DHHSbody"/>
              <w:spacing w:line="240" w:lineRule="auto"/>
            </w:pPr>
          </w:p>
        </w:tc>
        <w:tc>
          <w:tcPr>
            <w:tcW w:w="5125" w:type="dxa"/>
            <w:shd w:val="clear" w:color="auto" w:fill="auto"/>
          </w:tcPr>
          <w:p w14:paraId="2B66B108" w14:textId="76A7737F" w:rsidR="00A2410F" w:rsidRPr="002C1104" w:rsidRDefault="009E2101" w:rsidP="00AC0A90">
            <w:pPr>
              <w:pStyle w:val="DHHSbody"/>
              <w:spacing w:line="240" w:lineRule="auto"/>
              <w:rPr>
                <w:i/>
                <w:sz w:val="18"/>
              </w:rPr>
            </w:pPr>
            <w:r w:rsidRPr="002C1104">
              <w:rPr>
                <w:i/>
                <w:sz w:val="18"/>
              </w:rPr>
              <w:t xml:space="preserve">Note: </w:t>
            </w:r>
            <w:r w:rsidR="004120A4" w:rsidRPr="002C1104">
              <w:rPr>
                <w:i/>
                <w:sz w:val="18"/>
              </w:rPr>
              <w:t xml:space="preserve">Accommodation providers will be subject to tourism industry guidelines to ensure COVID-safe operations, including hygiene and sanitation practices. The maximum number of guests allowed will vary according to their COVID-safe operating plans. </w:t>
            </w:r>
          </w:p>
          <w:p w14:paraId="058EEB79" w14:textId="64F3D1BF" w:rsidR="002077DC" w:rsidRPr="002C1104" w:rsidRDefault="000D7572" w:rsidP="004120A4">
            <w:pPr>
              <w:pStyle w:val="DHHSbody"/>
              <w:spacing w:line="240" w:lineRule="auto"/>
              <w:rPr>
                <w:i/>
                <w:sz w:val="18"/>
              </w:rPr>
            </w:pPr>
            <w:r w:rsidRPr="002C1104">
              <w:rPr>
                <w:i/>
                <w:sz w:val="18"/>
              </w:rPr>
              <w:t>Cleaning regimes must</w:t>
            </w:r>
            <w:r w:rsidR="004120A4" w:rsidRPr="002C1104">
              <w:rPr>
                <w:i/>
                <w:sz w:val="18"/>
              </w:rPr>
              <w:t xml:space="preserve"> be consistent with industry and DHHS guidelines and compliant with public health directions.</w:t>
            </w:r>
          </w:p>
          <w:p w14:paraId="42CAD818" w14:textId="369D045D" w:rsidR="002077DC" w:rsidRPr="002C1104" w:rsidRDefault="002077DC">
            <w:pPr>
              <w:pStyle w:val="DHHSbody"/>
              <w:spacing w:line="240" w:lineRule="auto"/>
              <w:rPr>
                <w:i/>
              </w:rPr>
            </w:pPr>
            <w:r w:rsidRPr="002C1104">
              <w:rPr>
                <w:i/>
                <w:sz w:val="18"/>
              </w:rPr>
              <w:t xml:space="preserve"> </w:t>
            </w:r>
          </w:p>
        </w:tc>
      </w:tr>
      <w:tr w:rsidR="0009531A" w:rsidRPr="00CF03C1" w14:paraId="7FA00FE8" w14:textId="77777777" w:rsidTr="002C1104">
        <w:tc>
          <w:tcPr>
            <w:tcW w:w="13858" w:type="dxa"/>
            <w:gridSpan w:val="6"/>
            <w:shd w:val="clear" w:color="auto" w:fill="EEECE1" w:themeFill="background2"/>
          </w:tcPr>
          <w:p w14:paraId="5CB0A468" w14:textId="6924A84D" w:rsidR="0009531A" w:rsidRPr="002C1104" w:rsidRDefault="0009531A" w:rsidP="00AC0A90">
            <w:pPr>
              <w:pStyle w:val="DHHSbody"/>
              <w:spacing w:line="240" w:lineRule="auto"/>
              <w:rPr>
                <w:b/>
                <w:sz w:val="18"/>
              </w:rPr>
            </w:pPr>
            <w:r>
              <w:rPr>
                <w:b/>
                <w:sz w:val="18"/>
              </w:rPr>
              <w:lastRenderedPageBreak/>
              <w:t xml:space="preserve">Dormitory accommodation physical distancing </w:t>
            </w:r>
          </w:p>
        </w:tc>
      </w:tr>
      <w:tr w:rsidR="00927EAA" w:rsidRPr="00CF03C1" w14:paraId="4829A420" w14:textId="77777777" w:rsidTr="00017BF3">
        <w:tc>
          <w:tcPr>
            <w:tcW w:w="828" w:type="dxa"/>
          </w:tcPr>
          <w:p w14:paraId="2E2C9192" w14:textId="05EA5EB9" w:rsidR="00927EAA" w:rsidRPr="00CF03C1" w:rsidRDefault="005F2DB3" w:rsidP="00C15BC7">
            <w:pPr>
              <w:pStyle w:val="DHHSbody"/>
              <w:spacing w:line="240" w:lineRule="auto"/>
              <w:jc w:val="center"/>
            </w:pPr>
            <w:r>
              <w:t>4.4</w:t>
            </w:r>
            <w:r w:rsidR="0009531A">
              <w:t>1</w:t>
            </w:r>
          </w:p>
        </w:tc>
        <w:tc>
          <w:tcPr>
            <w:tcW w:w="5779" w:type="dxa"/>
            <w:shd w:val="clear" w:color="auto" w:fill="auto"/>
          </w:tcPr>
          <w:p w14:paraId="5A839D4B" w14:textId="0B4092B0" w:rsidR="00927EAA" w:rsidRDefault="00927EAA">
            <w:pPr>
              <w:pStyle w:val="DHHSbody"/>
            </w:pPr>
            <w:r>
              <w:t>Re-arrange all bedrooms</w:t>
            </w:r>
            <w:r w:rsidR="005F2DB3">
              <w:t xml:space="preserve"> to reflect current physical guidance: For example:</w:t>
            </w:r>
          </w:p>
          <w:p w14:paraId="7AD3BE75" w14:textId="67A484B4" w:rsidR="00927EAA" w:rsidRDefault="00927EAA" w:rsidP="0032183C">
            <w:pPr>
              <w:pStyle w:val="DHHSbody"/>
              <w:numPr>
                <w:ilvl w:val="0"/>
                <w:numId w:val="63"/>
              </w:numPr>
            </w:pPr>
            <w:r>
              <w:t>Where possible, space all beds at least 2 metres apart to support the need for 4sqm distance between each person (the more distance between people the lower the risk of spreading COVID-19 to others)</w:t>
            </w:r>
          </w:p>
          <w:p w14:paraId="26FBA66C" w14:textId="7E2FFDF5" w:rsidR="00927EAA" w:rsidRDefault="00927EAA" w:rsidP="0032183C">
            <w:pPr>
              <w:pStyle w:val="DHHSbody"/>
              <w:numPr>
                <w:ilvl w:val="0"/>
                <w:numId w:val="63"/>
              </w:numPr>
            </w:pPr>
            <w:r>
              <w:t>Arrange beds so that individuals lay head-to-toe (or toe-to toe), or use neutral barriers (storage baskets, curtains) to create barriers between beds</w:t>
            </w:r>
          </w:p>
          <w:p w14:paraId="7ED95704" w14:textId="4748153F" w:rsidR="00927EAA" w:rsidRDefault="00927EAA" w:rsidP="0032183C">
            <w:pPr>
              <w:pStyle w:val="DHHSbody"/>
              <w:numPr>
                <w:ilvl w:val="0"/>
                <w:numId w:val="63"/>
              </w:numPr>
            </w:pPr>
            <w:r>
              <w:t xml:space="preserve">If space allows, put fewer </w:t>
            </w:r>
            <w:r w:rsidR="002179EE">
              <w:t>patron</w:t>
            </w:r>
            <w:r>
              <w:t>s within a dorm / unit</w:t>
            </w:r>
          </w:p>
        </w:tc>
        <w:tc>
          <w:tcPr>
            <w:tcW w:w="1053" w:type="dxa"/>
            <w:shd w:val="clear" w:color="auto" w:fill="auto"/>
          </w:tcPr>
          <w:p w14:paraId="72EC3181" w14:textId="77777777" w:rsidR="00927EAA" w:rsidRPr="00CF03C1" w:rsidRDefault="00927EAA" w:rsidP="00C15BC7">
            <w:pPr>
              <w:pStyle w:val="DHHSbody"/>
              <w:spacing w:line="240" w:lineRule="auto"/>
            </w:pPr>
          </w:p>
        </w:tc>
        <w:tc>
          <w:tcPr>
            <w:tcW w:w="1073" w:type="dxa"/>
            <w:gridSpan w:val="2"/>
            <w:shd w:val="clear" w:color="auto" w:fill="auto"/>
          </w:tcPr>
          <w:p w14:paraId="6A342835" w14:textId="77777777" w:rsidR="00927EAA" w:rsidRPr="00CF03C1" w:rsidRDefault="00927EAA" w:rsidP="00C15BC7">
            <w:pPr>
              <w:pStyle w:val="DHHSbody"/>
              <w:spacing w:line="240" w:lineRule="auto"/>
            </w:pPr>
          </w:p>
        </w:tc>
        <w:tc>
          <w:tcPr>
            <w:tcW w:w="5125" w:type="dxa"/>
            <w:shd w:val="clear" w:color="auto" w:fill="auto"/>
          </w:tcPr>
          <w:p w14:paraId="6DF76D51" w14:textId="77777777" w:rsidR="00927EAA" w:rsidRPr="00CF03C1" w:rsidRDefault="00927EAA" w:rsidP="00C15BC7">
            <w:pPr>
              <w:pStyle w:val="DHHSbody"/>
              <w:spacing w:line="240" w:lineRule="auto"/>
            </w:pPr>
          </w:p>
        </w:tc>
      </w:tr>
      <w:tr w:rsidR="00E32003" w:rsidRPr="00CF03C1" w14:paraId="0E56B2A9" w14:textId="77777777" w:rsidTr="00017BF3">
        <w:tc>
          <w:tcPr>
            <w:tcW w:w="828" w:type="dxa"/>
          </w:tcPr>
          <w:p w14:paraId="4C362E85" w14:textId="505AC537" w:rsidR="00E32003" w:rsidRDefault="00E32003" w:rsidP="00C15BC7">
            <w:pPr>
              <w:pStyle w:val="DHHSbody"/>
              <w:spacing w:line="240" w:lineRule="auto"/>
              <w:jc w:val="center"/>
            </w:pPr>
            <w:r>
              <w:t>4.42</w:t>
            </w:r>
          </w:p>
        </w:tc>
        <w:tc>
          <w:tcPr>
            <w:tcW w:w="5779" w:type="dxa"/>
            <w:shd w:val="clear" w:color="auto" w:fill="auto"/>
          </w:tcPr>
          <w:p w14:paraId="79964536" w14:textId="7E0A9DA1" w:rsidR="00E32003" w:rsidRPr="00E32003" w:rsidRDefault="00E32003" w:rsidP="00E32003">
            <w:pPr>
              <w:pStyle w:val="DHHSbody"/>
            </w:pPr>
            <w:r>
              <w:t xml:space="preserve">Protocols for dormitory </w:t>
            </w:r>
            <w:r w:rsidRPr="00E32003">
              <w:t xml:space="preserve">physical distancing provide advice on: </w:t>
            </w:r>
          </w:p>
          <w:p w14:paraId="14EA2E5E" w14:textId="63091BAF" w:rsidR="00E32003" w:rsidRPr="00E32003" w:rsidRDefault="00E32003" w:rsidP="00E32003">
            <w:pPr>
              <w:pStyle w:val="DHHSbody"/>
              <w:numPr>
                <w:ilvl w:val="0"/>
                <w:numId w:val="106"/>
              </w:numPr>
            </w:pPr>
            <w:r w:rsidRPr="00E32003">
              <w:t>Promoting fresh airflow indoor and ma</w:t>
            </w:r>
            <w:r>
              <w:t xml:space="preserve">ximising use of outdoor dining </w:t>
            </w:r>
            <w:r w:rsidRPr="00E32003">
              <w:t>/</w:t>
            </w:r>
            <w:r>
              <w:t xml:space="preserve"> </w:t>
            </w:r>
            <w:r w:rsidRPr="00E32003">
              <w:t>recreational areas</w:t>
            </w:r>
          </w:p>
          <w:p w14:paraId="77018876" w14:textId="77777777" w:rsidR="00E32003" w:rsidRPr="00E32003" w:rsidRDefault="00E32003" w:rsidP="00E32003">
            <w:pPr>
              <w:pStyle w:val="DHHSbody"/>
              <w:numPr>
                <w:ilvl w:val="0"/>
                <w:numId w:val="106"/>
              </w:numPr>
            </w:pPr>
            <w:r w:rsidRPr="00E32003">
              <w:t>Staggering meal times to reduce numbers and cleaning between sessions</w:t>
            </w:r>
          </w:p>
          <w:p w14:paraId="10DD1F8A" w14:textId="77777777" w:rsidR="00E32003" w:rsidRPr="00E32003" w:rsidRDefault="00E32003" w:rsidP="00E32003">
            <w:pPr>
              <w:pStyle w:val="DHHSbody"/>
              <w:numPr>
                <w:ilvl w:val="0"/>
                <w:numId w:val="106"/>
              </w:numPr>
            </w:pPr>
            <w:r w:rsidRPr="00E32003">
              <w:t>Staggering bathroom/shower access via a roster system</w:t>
            </w:r>
          </w:p>
          <w:p w14:paraId="0E0FB09A" w14:textId="786FBCDC" w:rsidR="00E32003" w:rsidRPr="00E32003" w:rsidRDefault="00E32003" w:rsidP="00E32003">
            <w:pPr>
              <w:pStyle w:val="DHHSbody"/>
              <w:numPr>
                <w:ilvl w:val="0"/>
                <w:numId w:val="106"/>
              </w:numPr>
            </w:pPr>
            <w:r>
              <w:t>Allocation of persons</w:t>
            </w:r>
            <w:r w:rsidRPr="00E32003">
              <w:t xml:space="preserve"> to specific bathrooms</w:t>
            </w:r>
          </w:p>
          <w:p w14:paraId="0AF6B1A8" w14:textId="7E8836AD" w:rsidR="00E32003" w:rsidRPr="00E32003" w:rsidRDefault="00E32003" w:rsidP="00E32003">
            <w:pPr>
              <w:pStyle w:val="DHHSbody"/>
              <w:numPr>
                <w:ilvl w:val="0"/>
                <w:numId w:val="106"/>
              </w:numPr>
            </w:pPr>
            <w:r>
              <w:t>Spacing for activities</w:t>
            </w:r>
          </w:p>
          <w:p w14:paraId="350A25DE" w14:textId="77777777" w:rsidR="00E32003" w:rsidRPr="00E32003" w:rsidRDefault="00E32003" w:rsidP="00E32003">
            <w:pPr>
              <w:pStyle w:val="DHHSbody"/>
              <w:numPr>
                <w:ilvl w:val="0"/>
                <w:numId w:val="106"/>
              </w:numPr>
            </w:pPr>
            <w:r w:rsidRPr="00E32003">
              <w:lastRenderedPageBreak/>
              <w:t>Encourage non-contact sports</w:t>
            </w:r>
          </w:p>
          <w:p w14:paraId="615B7317" w14:textId="3D231DF4" w:rsidR="00E32003" w:rsidRPr="00E32003" w:rsidRDefault="00E32003" w:rsidP="00E32003">
            <w:pPr>
              <w:pStyle w:val="DHHSbody"/>
              <w:numPr>
                <w:ilvl w:val="0"/>
                <w:numId w:val="106"/>
              </w:numPr>
            </w:pPr>
            <w:r>
              <w:t>Allocating persons to</w:t>
            </w:r>
            <w:r w:rsidRPr="00E32003">
              <w:t xml:space="preserve"> specific recreational areas</w:t>
            </w:r>
          </w:p>
          <w:p w14:paraId="0C5B111A" w14:textId="77777777" w:rsidR="00E32003" w:rsidRPr="00E32003" w:rsidRDefault="00E32003" w:rsidP="00E32003">
            <w:pPr>
              <w:pStyle w:val="DHHSbody"/>
              <w:numPr>
                <w:ilvl w:val="0"/>
                <w:numId w:val="106"/>
              </w:numPr>
            </w:pPr>
            <w:r w:rsidRPr="00E32003">
              <w:t>Restricting numbers in activities</w:t>
            </w:r>
          </w:p>
          <w:p w14:paraId="1CABBA76" w14:textId="77777777" w:rsidR="00E32003" w:rsidRPr="00E32003" w:rsidRDefault="00E32003" w:rsidP="00E32003">
            <w:pPr>
              <w:pStyle w:val="DHHSbody"/>
              <w:numPr>
                <w:ilvl w:val="0"/>
                <w:numId w:val="106"/>
              </w:numPr>
            </w:pPr>
            <w:r w:rsidRPr="00E32003">
              <w:t>Revised sleeping arrangements</w:t>
            </w:r>
          </w:p>
          <w:p w14:paraId="031CF432" w14:textId="77777777" w:rsidR="00E32003" w:rsidRPr="00E32003" w:rsidRDefault="00E32003" w:rsidP="00E32003">
            <w:pPr>
              <w:pStyle w:val="DHHSbody"/>
              <w:numPr>
                <w:ilvl w:val="1"/>
                <w:numId w:val="106"/>
              </w:numPr>
            </w:pPr>
            <w:r w:rsidRPr="00E32003">
              <w:t>Use of single room accommodation where possible</w:t>
            </w:r>
          </w:p>
          <w:p w14:paraId="08D0E5E7" w14:textId="77777777" w:rsidR="00E32003" w:rsidRPr="00E32003" w:rsidRDefault="00E32003" w:rsidP="00E32003">
            <w:pPr>
              <w:pStyle w:val="DHHSbody"/>
              <w:numPr>
                <w:ilvl w:val="1"/>
                <w:numId w:val="106"/>
              </w:numPr>
            </w:pPr>
            <w:r w:rsidRPr="00E32003">
              <w:t>Reduction of dormitory accommodation occupancy to 25% of its usual level</w:t>
            </w:r>
          </w:p>
          <w:p w14:paraId="55A378C2" w14:textId="51108A30" w:rsidR="00E32003" w:rsidRDefault="00E32003" w:rsidP="002C1104">
            <w:pPr>
              <w:pStyle w:val="DHHSbody"/>
              <w:numPr>
                <w:ilvl w:val="0"/>
                <w:numId w:val="106"/>
              </w:numPr>
            </w:pPr>
            <w:r w:rsidRPr="00E32003">
              <w:t>Use of drink bottles and cessation of shared water stations</w:t>
            </w:r>
          </w:p>
        </w:tc>
        <w:tc>
          <w:tcPr>
            <w:tcW w:w="1053" w:type="dxa"/>
            <w:shd w:val="clear" w:color="auto" w:fill="auto"/>
          </w:tcPr>
          <w:p w14:paraId="7B5C9F83" w14:textId="77777777" w:rsidR="00E32003" w:rsidRPr="00CF03C1" w:rsidRDefault="00E32003" w:rsidP="00C15BC7">
            <w:pPr>
              <w:pStyle w:val="DHHSbody"/>
              <w:spacing w:line="240" w:lineRule="auto"/>
            </w:pPr>
          </w:p>
        </w:tc>
        <w:tc>
          <w:tcPr>
            <w:tcW w:w="1073" w:type="dxa"/>
            <w:gridSpan w:val="2"/>
            <w:shd w:val="clear" w:color="auto" w:fill="auto"/>
          </w:tcPr>
          <w:p w14:paraId="2B605A27" w14:textId="77777777" w:rsidR="00E32003" w:rsidRPr="00CF03C1" w:rsidRDefault="00E32003" w:rsidP="00C15BC7">
            <w:pPr>
              <w:pStyle w:val="DHHSbody"/>
              <w:spacing w:line="240" w:lineRule="auto"/>
            </w:pPr>
          </w:p>
        </w:tc>
        <w:tc>
          <w:tcPr>
            <w:tcW w:w="5125" w:type="dxa"/>
            <w:shd w:val="clear" w:color="auto" w:fill="auto"/>
          </w:tcPr>
          <w:p w14:paraId="2A6F63DC" w14:textId="77777777" w:rsidR="00E32003" w:rsidRPr="00CF03C1" w:rsidRDefault="00E32003" w:rsidP="00C15BC7">
            <w:pPr>
              <w:pStyle w:val="DHHSbody"/>
              <w:spacing w:line="240" w:lineRule="auto"/>
            </w:pPr>
          </w:p>
        </w:tc>
      </w:tr>
      <w:tr w:rsidR="00E32003" w:rsidRPr="00E32003" w14:paraId="04E000B9" w14:textId="77777777" w:rsidTr="002C1104">
        <w:tc>
          <w:tcPr>
            <w:tcW w:w="13858" w:type="dxa"/>
            <w:gridSpan w:val="6"/>
            <w:shd w:val="clear" w:color="auto" w:fill="EEECE1" w:themeFill="background2"/>
          </w:tcPr>
          <w:p w14:paraId="39B23675" w14:textId="17F5AA88" w:rsidR="00E32003" w:rsidRPr="002C1104" w:rsidRDefault="00E32003" w:rsidP="00C15BC7">
            <w:pPr>
              <w:pStyle w:val="DHHSbody"/>
              <w:spacing w:line="240" w:lineRule="auto"/>
              <w:rPr>
                <w:b/>
              </w:rPr>
            </w:pPr>
            <w:r w:rsidRPr="002C1104">
              <w:rPr>
                <w:b/>
              </w:rPr>
              <w:t>Staff physical distancing</w:t>
            </w:r>
          </w:p>
        </w:tc>
      </w:tr>
      <w:tr w:rsidR="00E32003" w:rsidRPr="00CF03C1" w14:paraId="715FBEA7" w14:textId="77777777" w:rsidTr="00017BF3">
        <w:tc>
          <w:tcPr>
            <w:tcW w:w="828" w:type="dxa"/>
          </w:tcPr>
          <w:p w14:paraId="5B1A519C" w14:textId="4A95C45D" w:rsidR="00E32003" w:rsidRDefault="00E32003" w:rsidP="00C15BC7">
            <w:pPr>
              <w:pStyle w:val="DHHSbody"/>
              <w:spacing w:line="240" w:lineRule="auto"/>
              <w:jc w:val="center"/>
            </w:pPr>
            <w:r>
              <w:t>4.43</w:t>
            </w:r>
          </w:p>
        </w:tc>
        <w:tc>
          <w:tcPr>
            <w:tcW w:w="5779" w:type="dxa"/>
            <w:shd w:val="clear" w:color="auto" w:fill="auto"/>
          </w:tcPr>
          <w:p w14:paraId="35184818" w14:textId="77777777" w:rsidR="00E32003" w:rsidRDefault="00E32003" w:rsidP="00DD41B3">
            <w:pPr>
              <w:pStyle w:val="DHHSbody"/>
            </w:pPr>
            <w:r w:rsidRPr="001953C8">
              <w:t>Protocols for staff physical distancing provide advice for maintaining a distance of 1.5 metres (where possible) for example:</w:t>
            </w:r>
          </w:p>
          <w:p w14:paraId="7B24CFBC" w14:textId="6BE260FD" w:rsidR="00E32003" w:rsidRDefault="00E32003" w:rsidP="002C1104">
            <w:pPr>
              <w:pStyle w:val="DHHSbody"/>
              <w:numPr>
                <w:ilvl w:val="0"/>
                <w:numId w:val="105"/>
              </w:numPr>
            </w:pPr>
            <w:r>
              <w:t>Staggering or rostering breaks / physical spaces or food preparation areas</w:t>
            </w:r>
          </w:p>
          <w:p w14:paraId="4E4266C4" w14:textId="71CDE851" w:rsidR="00E32003" w:rsidRDefault="00E32003" w:rsidP="002C1104">
            <w:pPr>
              <w:pStyle w:val="DHHSbody"/>
              <w:numPr>
                <w:ilvl w:val="0"/>
                <w:numId w:val="105"/>
              </w:numPr>
            </w:pPr>
            <w:r>
              <w:t>Using own drink bottles</w:t>
            </w:r>
          </w:p>
          <w:p w14:paraId="1BB9BD3E" w14:textId="7065D891" w:rsidR="00E32003" w:rsidRDefault="00E32003" w:rsidP="002C1104">
            <w:pPr>
              <w:pStyle w:val="DHHSbody"/>
              <w:numPr>
                <w:ilvl w:val="0"/>
                <w:numId w:val="105"/>
              </w:numPr>
            </w:pPr>
            <w:r>
              <w:t>Spacing in office/desks and break rooms /  transport vehicles</w:t>
            </w:r>
          </w:p>
        </w:tc>
        <w:tc>
          <w:tcPr>
            <w:tcW w:w="1053" w:type="dxa"/>
            <w:shd w:val="clear" w:color="auto" w:fill="auto"/>
          </w:tcPr>
          <w:p w14:paraId="3F9DB8C2" w14:textId="77777777" w:rsidR="00E32003" w:rsidRPr="00CF03C1" w:rsidRDefault="00E32003" w:rsidP="00C15BC7">
            <w:pPr>
              <w:pStyle w:val="DHHSbody"/>
              <w:spacing w:line="240" w:lineRule="auto"/>
            </w:pPr>
          </w:p>
        </w:tc>
        <w:tc>
          <w:tcPr>
            <w:tcW w:w="1073" w:type="dxa"/>
            <w:gridSpan w:val="2"/>
            <w:shd w:val="clear" w:color="auto" w:fill="auto"/>
          </w:tcPr>
          <w:p w14:paraId="20C5BE06" w14:textId="77777777" w:rsidR="00E32003" w:rsidRPr="00CF03C1" w:rsidRDefault="00E32003" w:rsidP="00C15BC7">
            <w:pPr>
              <w:pStyle w:val="DHHSbody"/>
              <w:spacing w:line="240" w:lineRule="auto"/>
            </w:pPr>
          </w:p>
        </w:tc>
        <w:tc>
          <w:tcPr>
            <w:tcW w:w="5125" w:type="dxa"/>
            <w:shd w:val="clear" w:color="auto" w:fill="auto"/>
          </w:tcPr>
          <w:p w14:paraId="5D17B3F6" w14:textId="77777777" w:rsidR="00E32003" w:rsidRPr="00CF03C1" w:rsidRDefault="00E32003" w:rsidP="00C15BC7">
            <w:pPr>
              <w:pStyle w:val="DHHSbody"/>
              <w:spacing w:line="240" w:lineRule="auto"/>
            </w:pPr>
          </w:p>
        </w:tc>
      </w:tr>
    </w:tbl>
    <w:p w14:paraId="700340A3" w14:textId="28944071" w:rsidR="00CF03C1" w:rsidRPr="0026747E" w:rsidRDefault="00CF03C1" w:rsidP="00447932">
      <w:pPr>
        <w:pStyle w:val="DHHSbody"/>
        <w:spacing w:before="120" w:line="240" w:lineRule="auto"/>
        <w:rPr>
          <w:b/>
          <w:bCs/>
          <w:lang w:val="en-US"/>
        </w:rPr>
      </w:pPr>
      <w:r w:rsidRPr="0026747E">
        <w:rPr>
          <w:b/>
          <w:bCs/>
          <w:lang w:val="en-US"/>
        </w:rPr>
        <w:t>Recommended resources</w:t>
      </w:r>
    </w:p>
    <w:p w14:paraId="1B15FD35" w14:textId="650409AE" w:rsidR="00CF03C1" w:rsidRPr="00CF03C1" w:rsidRDefault="00CF03C1" w:rsidP="00C15BC7">
      <w:pPr>
        <w:pStyle w:val="DHHSbody"/>
        <w:spacing w:line="240" w:lineRule="auto"/>
      </w:pPr>
      <w:r w:rsidRPr="00CF03C1">
        <w:t xml:space="preserve">Victorian </w:t>
      </w:r>
      <w:r w:rsidR="00B20506">
        <w:t>DHHS</w:t>
      </w:r>
      <w:r w:rsidRPr="00CF03C1">
        <w:t xml:space="preserve"> guidelines and a range of other resources for health services and general practitioners can be found at the department’s novel coronavirus website: </w:t>
      </w:r>
      <w:hyperlink r:id="rId38" w:history="1">
        <w:r w:rsidRPr="00CF03C1">
          <w:rPr>
            <w:rStyle w:val="Hyperlink"/>
          </w:rPr>
          <w:t>https://www.dhhs.vic.gov.au/novelcoronavirus</w:t>
        </w:r>
      </w:hyperlink>
    </w:p>
    <w:p w14:paraId="49D87962" w14:textId="77777777" w:rsidR="00CF03C1" w:rsidRPr="00CF03C1" w:rsidRDefault="00CF03C1" w:rsidP="00C15BC7">
      <w:pPr>
        <w:pStyle w:val="DHHSbody"/>
        <w:spacing w:line="240" w:lineRule="auto"/>
      </w:pPr>
      <w:r w:rsidRPr="00CF03C1">
        <w:t xml:space="preserve">Australian Government Department of Health Coronavirus (COVID-19) resources for health professionals, including pathology providers and healthcare managers </w:t>
      </w:r>
      <w:hyperlink r:id="rId39" w:history="1">
        <w:r w:rsidRPr="00CF03C1">
          <w:rPr>
            <w:rStyle w:val="Hyperlink"/>
          </w:rPr>
          <w:t>https://www.health.gov.au/resources/collections/coronavirus-covid-19-resources-for-health-professionals-including-pathology-providers-and-healthcare-managers</w:t>
        </w:r>
      </w:hyperlink>
    </w:p>
    <w:p w14:paraId="1E6FDED6" w14:textId="77777777" w:rsidR="00CF03C1" w:rsidRPr="00CF03C1" w:rsidRDefault="00CF03C1" w:rsidP="00C15BC7">
      <w:pPr>
        <w:pStyle w:val="DHHSbody"/>
        <w:spacing w:line="240" w:lineRule="auto"/>
      </w:pPr>
      <w:r w:rsidRPr="00CF03C1">
        <w:lastRenderedPageBreak/>
        <w:t xml:space="preserve">For environmental cleaning and disinfection principles for COVID-19, visit Australian Department of Health website </w:t>
      </w:r>
      <w:hyperlink r:id="rId40" w:history="1">
        <w:r w:rsidRPr="00CF03C1">
          <w:rPr>
            <w:rStyle w:val="Hyperlink"/>
          </w:rPr>
          <w:t>https://www.health.gov.au/resources/publications/environmental-cleaning-and-disinfection-principles-for-covid-19</w:t>
        </w:r>
      </w:hyperlink>
    </w:p>
    <w:p w14:paraId="40D3182D" w14:textId="77777777" w:rsidR="00CF03C1" w:rsidRPr="00CF03C1" w:rsidRDefault="00CF03C1" w:rsidP="00C15BC7">
      <w:pPr>
        <w:pStyle w:val="DHHSbody"/>
        <w:spacing w:line="240" w:lineRule="auto"/>
      </w:pPr>
      <w:r w:rsidRPr="00CF03C1">
        <w:t xml:space="preserve">Hand Hygiene Australia </w:t>
      </w:r>
      <w:hyperlink r:id="rId41" w:history="1">
        <w:r w:rsidRPr="00CF03C1">
          <w:rPr>
            <w:rStyle w:val="Hyperlink"/>
          </w:rPr>
          <w:t>https://www.hha.org.au/</w:t>
        </w:r>
      </w:hyperlink>
    </w:p>
    <w:p w14:paraId="3F3CF645" w14:textId="77777777" w:rsidR="00CF03C1" w:rsidRPr="00CF03C1" w:rsidRDefault="00506F12" w:rsidP="00C15BC7">
      <w:pPr>
        <w:pStyle w:val="DHHSbody"/>
        <w:spacing w:line="240" w:lineRule="auto"/>
        <w:rPr>
          <w:u w:val="single"/>
        </w:rPr>
      </w:pPr>
      <w:hyperlink r:id="rId42" w:history="1">
        <w:r w:rsidR="00CF03C1" w:rsidRPr="00CF03C1">
          <w:rPr>
            <w:rStyle w:val="Hyperlink"/>
          </w:rPr>
          <w:t>https://www.dhhs.vic.gov.au/sites/default/files/documents/202004/COVID-19_How%20to%20put%20on%20and%20take%20off%20your%20PPE.pdf</w:t>
        </w:r>
      </w:hyperlink>
    </w:p>
    <w:p w14:paraId="16C9C55C" w14:textId="6FCE62EE" w:rsidR="00CF03C1" w:rsidRPr="00CF03C1" w:rsidRDefault="00506F12" w:rsidP="00C15BC7">
      <w:pPr>
        <w:pStyle w:val="DHHSbody"/>
        <w:spacing w:line="240" w:lineRule="auto"/>
        <w:rPr>
          <w:lang w:val="en-US"/>
        </w:rPr>
      </w:pPr>
      <w:hyperlink r:id="rId43" w:history="1">
        <w:r w:rsidR="00C21875" w:rsidRPr="00382CB3">
          <w:rPr>
            <w:rStyle w:val="Hyperlink"/>
            <w:lang w:val="en-US"/>
          </w:rPr>
          <w:t>WHO Infection Prevention and Control for COVID-19 online course*:</w:t>
        </w:r>
      </w:hyperlink>
      <w:r w:rsidR="00CF03C1" w:rsidRPr="00CF03C1">
        <w:rPr>
          <w:lang w:val="en-US"/>
        </w:rPr>
        <w:t xml:space="preserve"> &lt;https://openwho.org/courses/COVID-19-IPC-EN&gt;</w:t>
      </w:r>
    </w:p>
    <w:p w14:paraId="3A1339EC" w14:textId="77777777" w:rsidR="00CF03C1" w:rsidRPr="00CF03C1" w:rsidRDefault="00506F12" w:rsidP="00C15BC7">
      <w:pPr>
        <w:pStyle w:val="DHHSbody"/>
        <w:spacing w:line="240" w:lineRule="auto"/>
        <w:rPr>
          <w:lang w:val="en-US"/>
        </w:rPr>
      </w:pPr>
      <w:hyperlink r:id="rId44" w:history="1">
        <w:r w:rsidR="00CF03C1" w:rsidRPr="00CF03C1">
          <w:rPr>
            <w:rStyle w:val="Hyperlink"/>
            <w:lang w:val="en-US"/>
          </w:rPr>
          <w:t>DHHS: How to put on your PPE:</w:t>
        </w:r>
      </w:hyperlink>
      <w:r w:rsidR="00CF03C1" w:rsidRPr="00CF03C1">
        <w:rPr>
          <w:lang w:val="en-US"/>
        </w:rPr>
        <w:t xml:space="preserve"> &lt;https://www.dhhs.vic.gov.au/sites/default/files/documents/202002/How%20to%20put%20on%20your%20PPE%20%28donning%29.PDF&gt;</w:t>
      </w:r>
    </w:p>
    <w:p w14:paraId="7667C4C7" w14:textId="77777777" w:rsidR="00CF03C1" w:rsidRDefault="00506F12" w:rsidP="00C15BC7">
      <w:pPr>
        <w:pStyle w:val="DHHSbody"/>
        <w:spacing w:line="240" w:lineRule="auto"/>
        <w:rPr>
          <w:rStyle w:val="Hyperlink"/>
          <w:lang w:val="en-US"/>
        </w:rPr>
      </w:pPr>
      <w:hyperlink r:id="rId45" w:history="1">
        <w:r w:rsidR="00CF03C1" w:rsidRPr="00CF03C1">
          <w:rPr>
            <w:rStyle w:val="Hyperlink"/>
            <w:lang w:val="en-US"/>
          </w:rPr>
          <w:t>DHHS: How to take off your PPE:</w:t>
        </w:r>
      </w:hyperlink>
      <w:r w:rsidR="00CF03C1" w:rsidRPr="00CF03C1">
        <w:rPr>
          <w:lang w:val="en-US"/>
        </w:rPr>
        <w:t xml:space="preserve"> </w:t>
      </w:r>
      <w:hyperlink r:id="rId46" w:history="1">
        <w:r w:rsidR="00CF03C1" w:rsidRPr="00CF03C1">
          <w:rPr>
            <w:rStyle w:val="Hyperlink"/>
            <w:lang w:val="en-US"/>
          </w:rPr>
          <w:t>https://www.dhhs.vic.gov.au/sites/default/files/documents/202002/How%20to%20take%20off%20your%20PPE%20%28doffing%29.PDF</w:t>
        </w:r>
      </w:hyperlink>
    </w:p>
    <w:p w14:paraId="62D7A870" w14:textId="48D4BEFF" w:rsidR="00C21875" w:rsidRDefault="00C21875" w:rsidP="00C15BC7">
      <w:pPr>
        <w:pStyle w:val="DHHSbody"/>
        <w:spacing w:line="240" w:lineRule="auto"/>
        <w:rPr>
          <w:lang w:val="en-US"/>
        </w:rPr>
      </w:pPr>
      <w:r w:rsidRPr="00C21875">
        <w:rPr>
          <w:lang w:val="en-US"/>
        </w:rPr>
        <w:t xml:space="preserve">PPE donning and doffing. </w:t>
      </w:r>
      <w:hyperlink r:id="rId47" w:history="1">
        <w:r w:rsidRPr="00382CB3">
          <w:rPr>
            <w:rStyle w:val="Hyperlink"/>
            <w:lang w:val="en-US"/>
          </w:rPr>
          <w:t>https://www1.health.gov.au/internet/main/publishing.nsf/Content/how-to-fit-and-remove-personal-protective-equipment-in-the-correct-order</w:t>
        </w:r>
      </w:hyperlink>
    </w:p>
    <w:p w14:paraId="20E22C19" w14:textId="77777777" w:rsidR="00CF03C1" w:rsidRPr="00CF03C1" w:rsidRDefault="00506F12" w:rsidP="00C15BC7">
      <w:pPr>
        <w:pStyle w:val="DHHSbody"/>
        <w:spacing w:line="240" w:lineRule="auto"/>
      </w:pPr>
      <w:hyperlink r:id="rId48" w:history="1">
        <w:r w:rsidR="00CF03C1" w:rsidRPr="00CF03C1">
          <w:rPr>
            <w:rStyle w:val="Hyperlink"/>
          </w:rPr>
          <w:t>Worksafe guide</w:t>
        </w:r>
      </w:hyperlink>
    </w:p>
    <w:p w14:paraId="1FC27813" w14:textId="77777777" w:rsidR="00CF03C1" w:rsidRPr="00CF03C1" w:rsidRDefault="00CF03C1" w:rsidP="00C15BC7">
      <w:pPr>
        <w:pStyle w:val="DHHSbody"/>
        <w:spacing w:line="240" w:lineRule="auto"/>
        <w:rPr>
          <w:lang w:val="en-US"/>
        </w:rPr>
      </w:pPr>
      <w:r w:rsidRPr="00CF03C1">
        <w:rPr>
          <w:lang w:val="en-US"/>
        </w:rPr>
        <w:t xml:space="preserve">&lt;https://www.worksafe.vic.gov.au/resources/preparing-pandemic-guide-employers&gt; </w:t>
      </w:r>
    </w:p>
    <w:p w14:paraId="5211E625" w14:textId="57B26BAC" w:rsidR="00CF03C1" w:rsidRDefault="00CF03C1" w:rsidP="00C15BC7">
      <w:pPr>
        <w:pStyle w:val="DHHSbody"/>
        <w:spacing w:line="240" w:lineRule="auto"/>
        <w:rPr>
          <w:rStyle w:val="Hyperlink"/>
        </w:rPr>
      </w:pPr>
      <w:r w:rsidRPr="00CF03C1">
        <w:rPr>
          <w:u w:val="single"/>
        </w:rPr>
        <w:t xml:space="preserve">Translated coronavirus (COVID-19) resources </w:t>
      </w:r>
      <w:hyperlink r:id="rId49" w:history="1">
        <w:r w:rsidRPr="00CF03C1">
          <w:rPr>
            <w:rStyle w:val="Hyperlink"/>
          </w:rPr>
          <w:t>https://www.health.gov.au/news/health-alerts/novel-coronavirus-2019-ncov-health-alert/translated-coronavirus-covid-19-resources</w:t>
        </w:r>
      </w:hyperlink>
      <w:r w:rsidR="006A22F8">
        <w:rPr>
          <w:rStyle w:val="Hyperlink"/>
        </w:rPr>
        <w:t xml:space="preserve"> </w:t>
      </w:r>
    </w:p>
    <w:p w14:paraId="0CBD739B" w14:textId="13122EE0" w:rsidR="004120A4" w:rsidRDefault="004120A4" w:rsidP="00C15BC7">
      <w:pPr>
        <w:pStyle w:val="DHHSbody"/>
        <w:spacing w:line="240" w:lineRule="auto"/>
        <w:rPr>
          <w:rStyle w:val="Hyperlink"/>
        </w:rPr>
      </w:pPr>
      <w:r w:rsidRPr="002C1104">
        <w:rPr>
          <w:rStyle w:val="Hyperlink"/>
          <w:color w:val="auto"/>
          <w:u w:val="none"/>
        </w:rPr>
        <w:t>Victorian DHHS guidelines on restaurants and cafes</w:t>
      </w:r>
      <w:r>
        <w:rPr>
          <w:rStyle w:val="Hyperlink"/>
          <w:color w:val="auto"/>
        </w:rPr>
        <w:t>.</w:t>
      </w:r>
      <w:r w:rsidRPr="002C1104">
        <w:rPr>
          <w:rStyle w:val="Hyperlink"/>
          <w:color w:val="auto"/>
        </w:rPr>
        <w:t xml:space="preserve"> </w:t>
      </w:r>
      <w:hyperlink r:id="rId50" w:history="1">
        <w:r w:rsidRPr="004E6E49">
          <w:rPr>
            <w:rStyle w:val="Hyperlink"/>
          </w:rPr>
          <w:t>https://www.dhhs.vic.gov.au/restaurants-and-cafes-covid19</w:t>
        </w:r>
      </w:hyperlink>
    </w:p>
    <w:p w14:paraId="02A24BB3" w14:textId="5EE196CF" w:rsidR="004120A4" w:rsidRDefault="004120A4" w:rsidP="002C1104">
      <w:pPr>
        <w:pStyle w:val="DHHSbody"/>
        <w:rPr>
          <w:rStyle w:val="Hyperlink"/>
          <w:color w:val="auto"/>
          <w:u w:val="none"/>
        </w:rPr>
      </w:pPr>
      <w:r w:rsidRPr="002C1104">
        <w:rPr>
          <w:rStyle w:val="Hyperlink"/>
          <w:color w:val="auto"/>
          <w:u w:val="none"/>
        </w:rPr>
        <w:t>Victorian DHHS gui</w:t>
      </w:r>
      <w:r w:rsidR="00DE77C0">
        <w:rPr>
          <w:rStyle w:val="Hyperlink"/>
          <w:color w:val="auto"/>
          <w:u w:val="none"/>
        </w:rPr>
        <w:t>de</w:t>
      </w:r>
      <w:r w:rsidRPr="002C1104">
        <w:rPr>
          <w:rStyle w:val="Hyperlink"/>
          <w:color w:val="auto"/>
          <w:u w:val="none"/>
        </w:rPr>
        <w:t>lines on Snow skiing and snow activity on public land</w:t>
      </w:r>
      <w:r>
        <w:rPr>
          <w:rStyle w:val="Hyperlink"/>
          <w:color w:val="auto"/>
          <w:u w:val="none"/>
        </w:rPr>
        <w:t xml:space="preserve">. </w:t>
      </w:r>
      <w:hyperlink r:id="rId51" w:history="1">
        <w:r w:rsidRPr="004E6E49">
          <w:rPr>
            <w:rStyle w:val="Hyperlink"/>
          </w:rPr>
          <w:t>https://www2.delwp.vic.gov.au/coronaviruspubliclanduse/home/snow-skiing-and-snow-activity-on-public-land</w:t>
        </w:r>
      </w:hyperlink>
    </w:p>
    <w:p w14:paraId="5B08B741" w14:textId="4B132400" w:rsidR="004120A4" w:rsidRPr="00CF03C1" w:rsidRDefault="004120A4" w:rsidP="002C1104">
      <w:pPr>
        <w:pStyle w:val="DHHSbody"/>
      </w:pPr>
      <w:r>
        <w:rPr>
          <w:rStyle w:val="Hyperlink"/>
          <w:color w:val="auto"/>
          <w:u w:val="none"/>
        </w:rPr>
        <w:t xml:space="preserve">Victorian DHHS guidelines on </w:t>
      </w:r>
      <w:r w:rsidR="0084631B">
        <w:rPr>
          <w:rStyle w:val="Hyperlink"/>
          <w:color w:val="auto"/>
          <w:u w:val="none"/>
        </w:rPr>
        <w:t>sport and exercise (including</w:t>
      </w:r>
      <w:r w:rsidR="00DE77C0">
        <w:rPr>
          <w:rStyle w:val="Hyperlink"/>
          <w:color w:val="auto"/>
          <w:u w:val="none"/>
        </w:rPr>
        <w:t xml:space="preserve"> gymnasium </w:t>
      </w:r>
      <w:r w:rsidR="0084631B">
        <w:rPr>
          <w:rStyle w:val="Hyperlink"/>
          <w:color w:val="auto"/>
          <w:u w:val="none"/>
        </w:rPr>
        <w:t xml:space="preserve">and group activities) </w:t>
      </w:r>
      <w:hyperlink r:id="rId52" w:anchor="can-i-go-to-the-gym" w:history="1">
        <w:r w:rsidR="0084631B" w:rsidRPr="004E6E49">
          <w:rPr>
            <w:rStyle w:val="Hyperlink"/>
          </w:rPr>
          <w:t>https://www.dhhs.vic.gov.au/sport-and-exercise-restrictions-covid-19#can-i-go-to-the-gym</w:t>
        </w:r>
      </w:hyperlink>
    </w:p>
    <w:p w14:paraId="13B70950" w14:textId="23C5F58F" w:rsidR="00CF03C1" w:rsidRDefault="00DE77C0" w:rsidP="00C15BC7">
      <w:pPr>
        <w:pStyle w:val="DHHSbody"/>
        <w:spacing w:line="240" w:lineRule="auto"/>
      </w:pPr>
      <w:r>
        <w:t>Victorian DHHS guidelines on i</w:t>
      </w:r>
      <w:r w:rsidRPr="00DE77C0">
        <w:t xml:space="preserve">ndoor and outdoor pool use and </w:t>
      </w:r>
      <w:r>
        <w:t>i</w:t>
      </w:r>
      <w:r w:rsidRPr="00DE77C0">
        <w:t xml:space="preserve">nformation about easing of restrictions for sport and exercise from </w:t>
      </w:r>
      <w:hyperlink r:id="rId53" w:history="1">
        <w:r w:rsidRPr="004E6E49">
          <w:rPr>
            <w:rStyle w:val="Hyperlink"/>
          </w:rPr>
          <w:t>https://www.dhhs.vic.gov.au/sport-and-exercise-restrictions-covid-19</w:t>
        </w:r>
      </w:hyperlink>
    </w:p>
    <w:p w14:paraId="0F637851" w14:textId="77777777" w:rsidR="00DE77C0" w:rsidRDefault="00DE77C0" w:rsidP="00C15BC7">
      <w:pPr>
        <w:pStyle w:val="DHHSbody"/>
        <w:spacing w:line="240" w:lineRule="auto"/>
      </w:pPr>
    </w:p>
    <w:p w14:paraId="460F81B3" w14:textId="77777777" w:rsidR="00DE77C0" w:rsidRDefault="00DE77C0" w:rsidP="00C15BC7">
      <w:pPr>
        <w:pStyle w:val="DHHSbody"/>
        <w:spacing w:line="240" w:lineRule="auto"/>
      </w:pPr>
    </w:p>
    <w:p w14:paraId="5BEF8538" w14:textId="77777777" w:rsidR="00DE77C0" w:rsidRPr="00CF03C1" w:rsidRDefault="00DE77C0" w:rsidP="00C15BC7">
      <w:pPr>
        <w:pStyle w:val="DHHSbody"/>
        <w:spacing w:line="240" w:lineRule="auto"/>
        <w:sectPr w:rsidR="00DE77C0" w:rsidRPr="00CF03C1" w:rsidSect="000F338B">
          <w:pgSz w:w="16838" w:h="11906" w:orient="landscape" w:code="9"/>
          <w:pgMar w:top="720" w:right="720" w:bottom="720" w:left="720" w:header="720" w:footer="720" w:gutter="0"/>
          <w:cols w:space="720"/>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8"/>
        <w:gridCol w:w="5850"/>
        <w:gridCol w:w="1053"/>
        <w:gridCol w:w="1053"/>
        <w:gridCol w:w="5103"/>
      </w:tblGrid>
      <w:tr w:rsidR="00CF03C1" w:rsidRPr="00CF03C1" w14:paraId="4E2AB1C8" w14:textId="77777777" w:rsidTr="00AC1211">
        <w:trPr>
          <w:trHeight w:val="595"/>
          <w:tblHeader/>
        </w:trPr>
        <w:tc>
          <w:tcPr>
            <w:tcW w:w="6678" w:type="dxa"/>
            <w:gridSpan w:val="2"/>
            <w:vMerge w:val="restart"/>
            <w:shd w:val="clear" w:color="auto" w:fill="DBE5F1" w:themeFill="accent1" w:themeFillTint="33"/>
            <w:vAlign w:val="center"/>
          </w:tcPr>
          <w:p w14:paraId="71AB5442" w14:textId="77777777" w:rsidR="00CF03C1" w:rsidRPr="00070421" w:rsidRDefault="00CF03C1" w:rsidP="00C15BC7">
            <w:pPr>
              <w:pStyle w:val="DHHSbody"/>
              <w:spacing w:line="240" w:lineRule="auto"/>
              <w:rPr>
                <w:rFonts w:eastAsia="Calibri" w:cs="Arial"/>
                <w:b/>
                <w:color w:val="365F91" w:themeColor="accent1" w:themeShade="BF"/>
              </w:rPr>
            </w:pPr>
            <w:r w:rsidRPr="00070421">
              <w:rPr>
                <w:rFonts w:eastAsia="Calibri" w:cs="Arial"/>
                <w:b/>
                <w:color w:val="365F91" w:themeColor="accent1" w:themeShade="BF"/>
              </w:rPr>
              <w:lastRenderedPageBreak/>
              <w:t>Recommended preparedness action:</w:t>
            </w:r>
          </w:p>
        </w:tc>
        <w:tc>
          <w:tcPr>
            <w:tcW w:w="2106" w:type="dxa"/>
            <w:gridSpan w:val="2"/>
            <w:shd w:val="clear" w:color="auto" w:fill="DBE5F1" w:themeFill="accent1" w:themeFillTint="33"/>
            <w:vAlign w:val="center"/>
          </w:tcPr>
          <w:p w14:paraId="54CC57B2" w14:textId="77777777" w:rsidR="00CF03C1" w:rsidRPr="00070421" w:rsidRDefault="00CF03C1" w:rsidP="00C15BC7">
            <w:pPr>
              <w:pStyle w:val="DHHSbody"/>
              <w:spacing w:line="240" w:lineRule="auto"/>
              <w:jc w:val="center"/>
              <w:rPr>
                <w:rFonts w:eastAsia="Calibri" w:cs="Arial"/>
                <w:b/>
                <w:color w:val="365F91" w:themeColor="accent1" w:themeShade="BF"/>
              </w:rPr>
            </w:pPr>
            <w:r w:rsidRPr="00070421">
              <w:rPr>
                <w:rFonts w:eastAsia="Calibri" w:cs="Arial"/>
                <w:b/>
                <w:color w:val="365F91" w:themeColor="accent1" w:themeShade="BF"/>
              </w:rPr>
              <w:t>Status</w:t>
            </w:r>
          </w:p>
        </w:tc>
        <w:tc>
          <w:tcPr>
            <w:tcW w:w="5103" w:type="dxa"/>
            <w:vMerge w:val="restart"/>
            <w:shd w:val="clear" w:color="auto" w:fill="DBE5F1" w:themeFill="accent1" w:themeFillTint="33"/>
            <w:vAlign w:val="center"/>
          </w:tcPr>
          <w:p w14:paraId="3E4D1AE9" w14:textId="77777777" w:rsidR="00CF03C1" w:rsidRPr="00070421" w:rsidRDefault="00CF03C1" w:rsidP="00C15BC7">
            <w:pPr>
              <w:pStyle w:val="DHHSbody"/>
              <w:spacing w:line="240" w:lineRule="auto"/>
              <w:rPr>
                <w:rFonts w:eastAsia="Calibri" w:cs="Arial"/>
                <w:b/>
                <w:color w:val="365F91" w:themeColor="accent1" w:themeShade="BF"/>
              </w:rPr>
            </w:pPr>
            <w:r w:rsidRPr="00070421">
              <w:rPr>
                <w:rFonts w:eastAsia="Calibri" w:cs="Arial"/>
                <w:b/>
                <w:color w:val="365F91" w:themeColor="accent1" w:themeShade="BF"/>
              </w:rPr>
              <w:t xml:space="preserve">If an action is required, please detail owners and timeframe </w:t>
            </w:r>
          </w:p>
          <w:p w14:paraId="2F0E2EEB" w14:textId="77777777" w:rsidR="00CF03C1" w:rsidRPr="00CF03C1" w:rsidRDefault="00CF03C1" w:rsidP="00C15BC7">
            <w:pPr>
              <w:pStyle w:val="DHHSbody"/>
              <w:spacing w:line="240" w:lineRule="auto"/>
              <w:rPr>
                <w:b/>
              </w:rPr>
            </w:pPr>
            <w:r w:rsidRPr="00070421">
              <w:rPr>
                <w:rFonts w:eastAsia="Calibri" w:cs="Arial"/>
                <w:b/>
                <w:color w:val="365F91" w:themeColor="accent1" w:themeShade="BF"/>
              </w:rPr>
              <w:t>If not applicable specify NA</w:t>
            </w:r>
          </w:p>
        </w:tc>
      </w:tr>
      <w:tr w:rsidR="00CF03C1" w:rsidRPr="00CF03C1" w14:paraId="5FB74AC1" w14:textId="77777777" w:rsidTr="00AC1211">
        <w:trPr>
          <w:trHeight w:val="595"/>
          <w:tblHeader/>
        </w:trPr>
        <w:tc>
          <w:tcPr>
            <w:tcW w:w="6678" w:type="dxa"/>
            <w:gridSpan w:val="2"/>
            <w:vMerge/>
            <w:shd w:val="clear" w:color="auto" w:fill="F2F2F2"/>
          </w:tcPr>
          <w:p w14:paraId="56F31946" w14:textId="77777777" w:rsidR="00CF03C1" w:rsidRPr="00070421" w:rsidRDefault="00CF03C1" w:rsidP="00C15BC7">
            <w:pPr>
              <w:pStyle w:val="DHHSbody"/>
              <w:spacing w:line="240" w:lineRule="auto"/>
              <w:rPr>
                <w:rFonts w:eastAsia="Calibri" w:cs="Arial"/>
                <w:b/>
                <w:color w:val="365F91" w:themeColor="accent1" w:themeShade="BF"/>
              </w:rPr>
            </w:pPr>
          </w:p>
        </w:tc>
        <w:tc>
          <w:tcPr>
            <w:tcW w:w="1053" w:type="dxa"/>
            <w:shd w:val="clear" w:color="auto" w:fill="DBE5F1" w:themeFill="accent1" w:themeFillTint="33"/>
            <w:vAlign w:val="center"/>
          </w:tcPr>
          <w:p w14:paraId="471D878B" w14:textId="77777777" w:rsidR="00CF03C1" w:rsidRPr="00070421" w:rsidRDefault="00CF03C1" w:rsidP="00C15BC7">
            <w:pPr>
              <w:pStyle w:val="DHHSbody"/>
              <w:spacing w:line="240" w:lineRule="auto"/>
              <w:jc w:val="center"/>
              <w:rPr>
                <w:rFonts w:eastAsia="Calibri" w:cs="Arial"/>
                <w:b/>
                <w:color w:val="365F91" w:themeColor="accent1" w:themeShade="BF"/>
              </w:rPr>
            </w:pPr>
            <w:r w:rsidRPr="00070421">
              <w:rPr>
                <w:rFonts w:eastAsia="Calibri" w:cs="Arial"/>
                <w:b/>
                <w:color w:val="365F91" w:themeColor="accent1" w:themeShade="BF"/>
              </w:rPr>
              <w:t>Pending</w:t>
            </w:r>
          </w:p>
        </w:tc>
        <w:tc>
          <w:tcPr>
            <w:tcW w:w="1053" w:type="dxa"/>
            <w:shd w:val="clear" w:color="auto" w:fill="DBE5F1" w:themeFill="accent1" w:themeFillTint="33"/>
            <w:vAlign w:val="center"/>
          </w:tcPr>
          <w:p w14:paraId="52E5B5AA" w14:textId="77777777" w:rsidR="00CF03C1" w:rsidRPr="00070421" w:rsidRDefault="00CF03C1" w:rsidP="00C15BC7">
            <w:pPr>
              <w:pStyle w:val="DHHSbody"/>
              <w:spacing w:line="240" w:lineRule="auto"/>
              <w:jc w:val="center"/>
              <w:rPr>
                <w:rFonts w:eastAsia="Calibri" w:cs="Arial"/>
                <w:b/>
                <w:color w:val="365F91" w:themeColor="accent1" w:themeShade="BF"/>
              </w:rPr>
            </w:pPr>
            <w:r w:rsidRPr="00070421">
              <w:rPr>
                <w:rFonts w:eastAsia="Calibri" w:cs="Arial"/>
                <w:b/>
                <w:color w:val="365F91" w:themeColor="accent1" w:themeShade="BF"/>
              </w:rPr>
              <w:t>Complete</w:t>
            </w:r>
          </w:p>
        </w:tc>
        <w:tc>
          <w:tcPr>
            <w:tcW w:w="5103" w:type="dxa"/>
            <w:vMerge/>
            <w:shd w:val="clear" w:color="auto" w:fill="F2F2F2"/>
          </w:tcPr>
          <w:p w14:paraId="51771040" w14:textId="77777777" w:rsidR="00CF03C1" w:rsidRPr="00CF03C1" w:rsidRDefault="00CF03C1" w:rsidP="00C15BC7">
            <w:pPr>
              <w:pStyle w:val="DHHSbody"/>
              <w:spacing w:line="240" w:lineRule="auto"/>
              <w:rPr>
                <w:b/>
              </w:rPr>
            </w:pPr>
          </w:p>
        </w:tc>
      </w:tr>
      <w:tr w:rsidR="00CF03C1" w:rsidRPr="00CF03C1" w14:paraId="4304E335" w14:textId="77777777" w:rsidTr="00AC1211">
        <w:tc>
          <w:tcPr>
            <w:tcW w:w="13887" w:type="dxa"/>
            <w:gridSpan w:val="5"/>
            <w:shd w:val="clear" w:color="auto" w:fill="F2F2F2" w:themeFill="background1" w:themeFillShade="F2"/>
          </w:tcPr>
          <w:p w14:paraId="15BBB059" w14:textId="60707891" w:rsidR="00CF03C1" w:rsidRPr="00CF03C1" w:rsidRDefault="00CF03C1" w:rsidP="00C15BC7">
            <w:pPr>
              <w:pStyle w:val="DHHSbody"/>
              <w:spacing w:line="240" w:lineRule="auto"/>
              <w:rPr>
                <w:b/>
                <w:bCs/>
                <w:iCs/>
              </w:rPr>
            </w:pPr>
            <w:r w:rsidRPr="00CF03C1">
              <w:rPr>
                <w:b/>
                <w:bCs/>
                <w:iCs/>
              </w:rPr>
              <w:t xml:space="preserve">Key Component 5: Continuity of essential </w:t>
            </w:r>
            <w:r w:rsidR="002179EE">
              <w:rPr>
                <w:b/>
                <w:bCs/>
                <w:iCs/>
              </w:rPr>
              <w:t>patron</w:t>
            </w:r>
            <w:r w:rsidRPr="00CF03C1">
              <w:rPr>
                <w:b/>
                <w:bCs/>
                <w:iCs/>
              </w:rPr>
              <w:t xml:space="preserve"> services and care</w:t>
            </w:r>
          </w:p>
          <w:p w14:paraId="5C68FED4" w14:textId="55CE4504" w:rsidR="00CF03C1" w:rsidRPr="00CF03C1" w:rsidRDefault="00CF03C1">
            <w:pPr>
              <w:pStyle w:val="DHHSbody"/>
              <w:spacing w:line="240" w:lineRule="auto"/>
              <w:rPr>
                <w:i/>
              </w:rPr>
            </w:pPr>
            <w:r w:rsidRPr="00CF03C1">
              <w:rPr>
                <w:i/>
              </w:rPr>
              <w:t xml:space="preserve">An outbreak of COVID-19 will impact on essential </w:t>
            </w:r>
            <w:r w:rsidR="00BA63C1">
              <w:rPr>
                <w:i/>
              </w:rPr>
              <w:t>Alpine resort facilities core</w:t>
            </w:r>
            <w:r w:rsidRPr="00CF03C1">
              <w:rPr>
                <w:i/>
              </w:rPr>
              <w:t xml:space="preserve"> services hence, </w:t>
            </w:r>
            <w:r w:rsidR="003E6B29">
              <w:rPr>
                <w:i/>
              </w:rPr>
              <w:t>i</w:t>
            </w:r>
            <w:r w:rsidR="003E6B29" w:rsidRPr="003E6B29">
              <w:rPr>
                <w:i/>
              </w:rPr>
              <w:t>t may be necessary to scale down non-essential services to ensure essential services can continue to be delivered during this time.</w:t>
            </w:r>
            <w:r w:rsidR="003E6B29">
              <w:rPr>
                <w:i/>
              </w:rPr>
              <w:t xml:space="preserve"> Consider taking the following actions.</w:t>
            </w:r>
          </w:p>
        </w:tc>
      </w:tr>
      <w:tr w:rsidR="00CF03C1" w:rsidRPr="00CF03C1" w14:paraId="39262EC7" w14:textId="77777777" w:rsidTr="00017BF3">
        <w:tc>
          <w:tcPr>
            <w:tcW w:w="828" w:type="dxa"/>
          </w:tcPr>
          <w:p w14:paraId="2D8D3A14" w14:textId="77777777" w:rsidR="00CF03C1" w:rsidRPr="00CF03C1" w:rsidRDefault="00CF03C1" w:rsidP="00C15BC7">
            <w:pPr>
              <w:pStyle w:val="DHHSbody"/>
              <w:spacing w:line="240" w:lineRule="auto"/>
              <w:jc w:val="center"/>
            </w:pPr>
            <w:r w:rsidRPr="00CF03C1">
              <w:t>5.1</w:t>
            </w:r>
          </w:p>
        </w:tc>
        <w:tc>
          <w:tcPr>
            <w:tcW w:w="5850" w:type="dxa"/>
            <w:shd w:val="clear" w:color="auto" w:fill="auto"/>
          </w:tcPr>
          <w:p w14:paraId="1DF9D23B" w14:textId="77777777" w:rsidR="00CF03C1" w:rsidRPr="00CF03C1" w:rsidRDefault="00CF03C1" w:rsidP="00C15BC7">
            <w:pPr>
              <w:pStyle w:val="DHHSbody"/>
              <w:spacing w:line="240" w:lineRule="auto"/>
            </w:pPr>
            <w:r w:rsidRPr="00CF03C1">
              <w:t>List all core services ranking them in order of priority for example:</w:t>
            </w:r>
          </w:p>
          <w:p w14:paraId="1402E76B" w14:textId="77777777" w:rsidR="00CF03C1" w:rsidRPr="00CF03C1" w:rsidRDefault="00CF03C1" w:rsidP="0032183C">
            <w:pPr>
              <w:pStyle w:val="DHHSbody"/>
              <w:numPr>
                <w:ilvl w:val="0"/>
                <w:numId w:val="17"/>
              </w:numPr>
              <w:spacing w:after="0" w:line="240" w:lineRule="auto"/>
            </w:pPr>
            <w:r w:rsidRPr="00CF03C1">
              <w:t>Food/catering services</w:t>
            </w:r>
          </w:p>
          <w:p w14:paraId="4E74C05F" w14:textId="77777777" w:rsidR="00CF03C1" w:rsidRPr="00CF03C1" w:rsidRDefault="00CF03C1" w:rsidP="0032183C">
            <w:pPr>
              <w:pStyle w:val="DHHSbody"/>
              <w:numPr>
                <w:ilvl w:val="0"/>
                <w:numId w:val="17"/>
              </w:numPr>
              <w:spacing w:after="0" w:line="240" w:lineRule="auto"/>
            </w:pPr>
            <w:r w:rsidRPr="00CF03C1">
              <w:t>Cleaning</w:t>
            </w:r>
          </w:p>
          <w:p w14:paraId="7004E7CE" w14:textId="120036C4" w:rsidR="00CF03C1" w:rsidRPr="00CF03C1" w:rsidRDefault="00BA63C1" w:rsidP="0032183C">
            <w:pPr>
              <w:pStyle w:val="DHHSbody"/>
              <w:numPr>
                <w:ilvl w:val="0"/>
                <w:numId w:val="17"/>
              </w:numPr>
              <w:spacing w:after="0" w:line="240" w:lineRule="auto"/>
            </w:pPr>
            <w:r>
              <w:t>Patron / visitor interface / reception services</w:t>
            </w:r>
            <w:r w:rsidR="00077ABB">
              <w:t xml:space="preserve"> </w:t>
            </w:r>
          </w:p>
          <w:p w14:paraId="073DCE3D" w14:textId="77777777" w:rsidR="00CF03C1" w:rsidRPr="00CF03C1" w:rsidRDefault="00CF03C1" w:rsidP="0032183C">
            <w:pPr>
              <w:pStyle w:val="DHHSbody"/>
              <w:numPr>
                <w:ilvl w:val="0"/>
                <w:numId w:val="17"/>
              </w:numPr>
              <w:spacing w:after="0" w:line="240" w:lineRule="auto"/>
            </w:pPr>
            <w:r w:rsidRPr="00CF03C1">
              <w:t>Linen/laundry services</w:t>
            </w:r>
          </w:p>
          <w:p w14:paraId="691DAC23" w14:textId="77777777" w:rsidR="00CF03C1" w:rsidRPr="00CF03C1" w:rsidRDefault="00CF03C1" w:rsidP="0032183C">
            <w:pPr>
              <w:pStyle w:val="DHHSbody"/>
              <w:numPr>
                <w:ilvl w:val="0"/>
                <w:numId w:val="17"/>
              </w:numPr>
              <w:spacing w:after="0" w:line="240" w:lineRule="auto"/>
            </w:pPr>
            <w:r w:rsidRPr="00CF03C1">
              <w:t>Waste management, transportation and disposal</w:t>
            </w:r>
          </w:p>
          <w:p w14:paraId="32619A79" w14:textId="77777777" w:rsidR="00CF03C1" w:rsidRPr="00CF03C1" w:rsidRDefault="00CF03C1" w:rsidP="0032183C">
            <w:pPr>
              <w:pStyle w:val="DHHSbody"/>
              <w:numPr>
                <w:ilvl w:val="0"/>
                <w:numId w:val="17"/>
              </w:numPr>
              <w:spacing w:after="0" w:line="240" w:lineRule="auto"/>
            </w:pPr>
            <w:r w:rsidRPr="00CF03C1">
              <w:t>Property maintenance</w:t>
            </w:r>
          </w:p>
        </w:tc>
        <w:tc>
          <w:tcPr>
            <w:tcW w:w="1053" w:type="dxa"/>
            <w:shd w:val="clear" w:color="auto" w:fill="auto"/>
          </w:tcPr>
          <w:p w14:paraId="656FF30A" w14:textId="77777777" w:rsidR="00CF03C1" w:rsidRPr="00CF03C1" w:rsidRDefault="00CF03C1" w:rsidP="00C15BC7">
            <w:pPr>
              <w:pStyle w:val="DHHSbody"/>
              <w:spacing w:line="240" w:lineRule="auto"/>
            </w:pPr>
          </w:p>
        </w:tc>
        <w:tc>
          <w:tcPr>
            <w:tcW w:w="1053" w:type="dxa"/>
            <w:shd w:val="clear" w:color="auto" w:fill="auto"/>
          </w:tcPr>
          <w:p w14:paraId="12CBB3BB" w14:textId="77777777" w:rsidR="00CF03C1" w:rsidRPr="00CF03C1" w:rsidRDefault="00CF03C1" w:rsidP="00C15BC7">
            <w:pPr>
              <w:pStyle w:val="DHHSbody"/>
              <w:spacing w:line="240" w:lineRule="auto"/>
            </w:pPr>
          </w:p>
        </w:tc>
        <w:tc>
          <w:tcPr>
            <w:tcW w:w="5103" w:type="dxa"/>
            <w:shd w:val="clear" w:color="auto" w:fill="auto"/>
          </w:tcPr>
          <w:p w14:paraId="2BBAD265" w14:textId="77777777" w:rsidR="00CF03C1" w:rsidRPr="00CF03C1" w:rsidRDefault="00CF03C1" w:rsidP="00C15BC7">
            <w:pPr>
              <w:pStyle w:val="DHHSbody"/>
              <w:spacing w:line="240" w:lineRule="auto"/>
            </w:pPr>
          </w:p>
        </w:tc>
      </w:tr>
      <w:tr w:rsidR="00CF03C1" w:rsidRPr="00CF03C1" w14:paraId="75D47A90" w14:textId="77777777" w:rsidTr="00017BF3">
        <w:tc>
          <w:tcPr>
            <w:tcW w:w="828" w:type="dxa"/>
          </w:tcPr>
          <w:p w14:paraId="08DD6A14" w14:textId="77777777" w:rsidR="00CF03C1" w:rsidRPr="00CF03C1" w:rsidRDefault="00CF03C1" w:rsidP="00C15BC7">
            <w:pPr>
              <w:pStyle w:val="DHHSbody"/>
              <w:spacing w:line="240" w:lineRule="auto"/>
              <w:jc w:val="center"/>
            </w:pPr>
            <w:r w:rsidRPr="00CF03C1">
              <w:t>5.2</w:t>
            </w:r>
          </w:p>
        </w:tc>
        <w:tc>
          <w:tcPr>
            <w:tcW w:w="5850" w:type="dxa"/>
            <w:shd w:val="clear" w:color="auto" w:fill="auto"/>
          </w:tcPr>
          <w:p w14:paraId="313B3651" w14:textId="2D41AC7C" w:rsidR="00CF03C1" w:rsidRPr="00CF03C1" w:rsidRDefault="00CF03C1" w:rsidP="00C15BC7">
            <w:pPr>
              <w:pStyle w:val="DHHSbody"/>
              <w:spacing w:line="240" w:lineRule="auto"/>
            </w:pPr>
            <w:r w:rsidRPr="00CF03C1">
              <w:t xml:space="preserve">Identify and plan how to maintain the core services that your </w:t>
            </w:r>
            <w:r w:rsidR="000343D7">
              <w:t>ALPIN</w:t>
            </w:r>
            <w:r w:rsidR="00BA63C1">
              <w:t>E</w:t>
            </w:r>
            <w:r w:rsidRPr="00CF03C1">
              <w:t xml:space="preserve"> facility must provide during COVID-19 outbreak and pandemic.</w:t>
            </w:r>
          </w:p>
        </w:tc>
        <w:tc>
          <w:tcPr>
            <w:tcW w:w="1053" w:type="dxa"/>
            <w:shd w:val="clear" w:color="auto" w:fill="auto"/>
          </w:tcPr>
          <w:p w14:paraId="479F8BFB" w14:textId="77777777" w:rsidR="00CF03C1" w:rsidRPr="00CF03C1" w:rsidRDefault="00CF03C1" w:rsidP="00C15BC7">
            <w:pPr>
              <w:pStyle w:val="DHHSbody"/>
              <w:spacing w:line="240" w:lineRule="auto"/>
            </w:pPr>
            <w:r w:rsidRPr="00CF03C1">
              <w:t xml:space="preserve"> </w:t>
            </w:r>
          </w:p>
        </w:tc>
        <w:tc>
          <w:tcPr>
            <w:tcW w:w="1053" w:type="dxa"/>
            <w:shd w:val="clear" w:color="auto" w:fill="auto"/>
          </w:tcPr>
          <w:p w14:paraId="4EC9EBC2" w14:textId="77777777" w:rsidR="00CF03C1" w:rsidRPr="00CF03C1" w:rsidRDefault="00CF03C1" w:rsidP="00C15BC7">
            <w:pPr>
              <w:pStyle w:val="DHHSbody"/>
              <w:spacing w:line="240" w:lineRule="auto"/>
            </w:pPr>
          </w:p>
        </w:tc>
        <w:tc>
          <w:tcPr>
            <w:tcW w:w="5103" w:type="dxa"/>
            <w:shd w:val="clear" w:color="auto" w:fill="auto"/>
          </w:tcPr>
          <w:p w14:paraId="33664792" w14:textId="77777777" w:rsidR="00CF03C1" w:rsidRPr="00CF03C1" w:rsidRDefault="00CF03C1" w:rsidP="00C15BC7">
            <w:pPr>
              <w:pStyle w:val="DHHSbody"/>
              <w:spacing w:line="240" w:lineRule="auto"/>
            </w:pPr>
          </w:p>
        </w:tc>
      </w:tr>
      <w:tr w:rsidR="003E6B29" w:rsidRPr="00CF03C1" w14:paraId="6C9268CE" w14:textId="77777777" w:rsidTr="00017BF3">
        <w:tc>
          <w:tcPr>
            <w:tcW w:w="828" w:type="dxa"/>
          </w:tcPr>
          <w:p w14:paraId="01B7ACEF" w14:textId="2514B76C" w:rsidR="003E6B29" w:rsidRPr="00CF03C1" w:rsidRDefault="003E6B29" w:rsidP="00C15BC7">
            <w:pPr>
              <w:pStyle w:val="DHHSbody"/>
              <w:spacing w:line="240" w:lineRule="auto"/>
              <w:jc w:val="center"/>
            </w:pPr>
            <w:r>
              <w:t>5.3</w:t>
            </w:r>
          </w:p>
        </w:tc>
        <w:tc>
          <w:tcPr>
            <w:tcW w:w="5850" w:type="dxa"/>
            <w:shd w:val="clear" w:color="auto" w:fill="auto"/>
          </w:tcPr>
          <w:p w14:paraId="5A6166D1" w14:textId="33E5A0E9" w:rsidR="003E6B29" w:rsidRDefault="00875C56" w:rsidP="003E6B29">
            <w:pPr>
              <w:pStyle w:val="DHHSbody"/>
            </w:pPr>
            <w:r>
              <w:t xml:space="preserve">Identify alternative </w:t>
            </w:r>
            <w:r w:rsidR="003E6B29">
              <w:t xml:space="preserve">supply of </w:t>
            </w:r>
            <w:r>
              <w:t xml:space="preserve">emergency accommodation, and how to </w:t>
            </w:r>
            <w:r w:rsidR="003E6B29">
              <w:t xml:space="preserve">limit the </w:t>
            </w:r>
            <w:r w:rsidR="003D05E4">
              <w:t>occupancy</w:t>
            </w:r>
            <w:r w:rsidR="007D2C60">
              <w:t xml:space="preserve"> </w:t>
            </w:r>
            <w:r w:rsidR="003E6B29">
              <w:t xml:space="preserve">of current </w:t>
            </w:r>
            <w:r w:rsidR="000343D7">
              <w:t xml:space="preserve">ALPINE </w:t>
            </w:r>
            <w:r w:rsidR="00BA63C1">
              <w:t>facility</w:t>
            </w:r>
            <w:r w:rsidR="003E6B29">
              <w:t xml:space="preserve"> accommodation, </w:t>
            </w:r>
            <w:r>
              <w:t>for example:</w:t>
            </w:r>
          </w:p>
          <w:p w14:paraId="3009C151" w14:textId="193613A5" w:rsidR="003E6B29" w:rsidRDefault="00875C56" w:rsidP="0032183C">
            <w:pPr>
              <w:pStyle w:val="DHHSbody"/>
              <w:numPr>
                <w:ilvl w:val="0"/>
                <w:numId w:val="57"/>
              </w:numPr>
            </w:pPr>
            <w:r>
              <w:t xml:space="preserve">Identify if non-COVID-19 </w:t>
            </w:r>
            <w:r w:rsidR="00BA63C1">
              <w:t>staff</w:t>
            </w:r>
            <w:r w:rsidR="003E6B29">
              <w:t xml:space="preserve"> </w:t>
            </w:r>
            <w:r w:rsidR="00BA63C1">
              <w:t xml:space="preserve">/ visitors </w:t>
            </w:r>
            <w:r w:rsidR="003E6B29">
              <w:t>have safe and healthy</w:t>
            </w:r>
            <w:r>
              <w:t xml:space="preserve"> </w:t>
            </w:r>
            <w:r w:rsidR="003E6B29">
              <w:t>alternative accommodation that they could access</w:t>
            </w:r>
            <w:r>
              <w:t xml:space="preserve"> </w:t>
            </w:r>
            <w:r w:rsidR="003E6B29">
              <w:t xml:space="preserve">temporarily e.g. with friends or family, </w:t>
            </w:r>
            <w:r w:rsidR="00BA63C1">
              <w:t xml:space="preserve">other resort’s, </w:t>
            </w:r>
            <w:r w:rsidR="003E6B29">
              <w:t>in order to open</w:t>
            </w:r>
            <w:r>
              <w:t xml:space="preserve"> </w:t>
            </w:r>
            <w:r w:rsidR="003E6B29">
              <w:t>some beds for people with no options</w:t>
            </w:r>
          </w:p>
          <w:p w14:paraId="7E71F967" w14:textId="4F2D0A9D" w:rsidR="003E6B29" w:rsidRPr="00CF03C1" w:rsidRDefault="003E6B29" w:rsidP="0032183C">
            <w:pPr>
              <w:pStyle w:val="DHHSbody"/>
              <w:numPr>
                <w:ilvl w:val="0"/>
                <w:numId w:val="57"/>
              </w:numPr>
            </w:pPr>
            <w:r>
              <w:t>Make use of empty h</w:t>
            </w:r>
            <w:r w:rsidR="00875C56">
              <w:t xml:space="preserve">otel / motel </w:t>
            </w:r>
            <w:r w:rsidR="00BA63C1">
              <w:t xml:space="preserve"> / other ALPINE resorts’ </w:t>
            </w:r>
            <w:r w:rsidR="00875C56">
              <w:t>rooms if possible:</w:t>
            </w:r>
          </w:p>
        </w:tc>
        <w:tc>
          <w:tcPr>
            <w:tcW w:w="1053" w:type="dxa"/>
            <w:shd w:val="clear" w:color="auto" w:fill="auto"/>
          </w:tcPr>
          <w:p w14:paraId="7579E78B" w14:textId="77777777" w:rsidR="003E6B29" w:rsidRPr="00CF03C1" w:rsidRDefault="003E6B29" w:rsidP="00C15BC7">
            <w:pPr>
              <w:pStyle w:val="DHHSbody"/>
              <w:spacing w:line="240" w:lineRule="auto"/>
            </w:pPr>
          </w:p>
        </w:tc>
        <w:tc>
          <w:tcPr>
            <w:tcW w:w="1053" w:type="dxa"/>
            <w:shd w:val="clear" w:color="auto" w:fill="auto"/>
          </w:tcPr>
          <w:p w14:paraId="60B4AB77" w14:textId="77777777" w:rsidR="003E6B29" w:rsidRPr="00CF03C1" w:rsidRDefault="003E6B29" w:rsidP="00C15BC7">
            <w:pPr>
              <w:pStyle w:val="DHHSbody"/>
              <w:spacing w:line="240" w:lineRule="auto"/>
            </w:pPr>
          </w:p>
        </w:tc>
        <w:tc>
          <w:tcPr>
            <w:tcW w:w="5103" w:type="dxa"/>
            <w:shd w:val="clear" w:color="auto" w:fill="auto"/>
          </w:tcPr>
          <w:p w14:paraId="0E22EAB2" w14:textId="77777777" w:rsidR="003E6B29" w:rsidRPr="00CF03C1" w:rsidRDefault="003E6B29" w:rsidP="00C15BC7">
            <w:pPr>
              <w:pStyle w:val="DHHSbody"/>
              <w:spacing w:line="240" w:lineRule="auto"/>
            </w:pPr>
          </w:p>
        </w:tc>
      </w:tr>
      <w:tr w:rsidR="00CF03C1" w:rsidRPr="00CF03C1" w14:paraId="1336255C" w14:textId="77777777" w:rsidTr="00017BF3">
        <w:tc>
          <w:tcPr>
            <w:tcW w:w="828" w:type="dxa"/>
          </w:tcPr>
          <w:p w14:paraId="736ECDEF" w14:textId="69517FBA" w:rsidR="00CF03C1" w:rsidRPr="00CF03C1" w:rsidRDefault="00CF03C1" w:rsidP="00C15BC7">
            <w:pPr>
              <w:pStyle w:val="DHHSbody"/>
              <w:spacing w:line="240" w:lineRule="auto"/>
              <w:jc w:val="center"/>
            </w:pPr>
            <w:r w:rsidRPr="00CF03C1">
              <w:t>5.</w:t>
            </w:r>
            <w:r w:rsidR="003E6B29">
              <w:t>4</w:t>
            </w:r>
          </w:p>
        </w:tc>
        <w:tc>
          <w:tcPr>
            <w:tcW w:w="5850" w:type="dxa"/>
            <w:shd w:val="clear" w:color="auto" w:fill="auto"/>
          </w:tcPr>
          <w:p w14:paraId="7CDF521E" w14:textId="7CA6A096" w:rsidR="00CF03C1" w:rsidRPr="00CF03C1" w:rsidRDefault="00CF03C1">
            <w:pPr>
              <w:pStyle w:val="DHHSbody"/>
              <w:spacing w:line="240" w:lineRule="auto"/>
            </w:pPr>
            <w:r w:rsidRPr="00CF03C1">
              <w:t xml:space="preserve">Identify the resources (staff and supplies) needed to ensure essential services can continue to be delivered safely during COVID-19 outbreak or pandemic (i.e. minimum number of staff </w:t>
            </w:r>
            <w:r w:rsidR="000343D7">
              <w:t xml:space="preserve">ALPINE </w:t>
            </w:r>
            <w:r w:rsidR="00BA63C1">
              <w:t>facility</w:t>
            </w:r>
            <w:r w:rsidRPr="00CF03C1">
              <w:t xml:space="preserve"> can safely operate with</w:t>
            </w:r>
            <w:r w:rsidR="00BA63C1">
              <w:t>)</w:t>
            </w:r>
            <w:r w:rsidR="007D2C60">
              <w:t>.</w:t>
            </w:r>
          </w:p>
        </w:tc>
        <w:tc>
          <w:tcPr>
            <w:tcW w:w="1053" w:type="dxa"/>
            <w:shd w:val="clear" w:color="auto" w:fill="auto"/>
          </w:tcPr>
          <w:p w14:paraId="5D51EFC0" w14:textId="77777777" w:rsidR="00CF03C1" w:rsidRDefault="00CF03C1" w:rsidP="00C15BC7">
            <w:pPr>
              <w:pStyle w:val="DHHSbody"/>
              <w:spacing w:line="240" w:lineRule="auto"/>
            </w:pPr>
          </w:p>
          <w:p w14:paraId="1E5E3253" w14:textId="77777777" w:rsidR="006A6F24" w:rsidRPr="00CF03C1" w:rsidRDefault="006A6F24" w:rsidP="00C15BC7">
            <w:pPr>
              <w:pStyle w:val="DHHSbody"/>
              <w:spacing w:line="240" w:lineRule="auto"/>
            </w:pPr>
          </w:p>
        </w:tc>
        <w:tc>
          <w:tcPr>
            <w:tcW w:w="1053" w:type="dxa"/>
            <w:shd w:val="clear" w:color="auto" w:fill="auto"/>
          </w:tcPr>
          <w:p w14:paraId="1EBD6382" w14:textId="77777777" w:rsidR="00CF03C1" w:rsidRPr="00CF03C1" w:rsidRDefault="00CF03C1" w:rsidP="00C15BC7">
            <w:pPr>
              <w:pStyle w:val="DHHSbody"/>
              <w:spacing w:line="240" w:lineRule="auto"/>
            </w:pPr>
          </w:p>
        </w:tc>
        <w:tc>
          <w:tcPr>
            <w:tcW w:w="5103" w:type="dxa"/>
            <w:shd w:val="clear" w:color="auto" w:fill="auto"/>
          </w:tcPr>
          <w:p w14:paraId="629F4565" w14:textId="77777777" w:rsidR="00CF03C1" w:rsidRPr="00CF03C1" w:rsidRDefault="00CF03C1" w:rsidP="00C15BC7">
            <w:pPr>
              <w:pStyle w:val="DHHSbody"/>
              <w:spacing w:line="240" w:lineRule="auto"/>
            </w:pPr>
            <w:r w:rsidRPr="00CF03C1">
              <w:t xml:space="preserve"> </w:t>
            </w:r>
          </w:p>
        </w:tc>
      </w:tr>
      <w:tr w:rsidR="00CF03C1" w:rsidRPr="00CF03C1" w14:paraId="42878BA5" w14:textId="77777777" w:rsidTr="00017BF3">
        <w:tc>
          <w:tcPr>
            <w:tcW w:w="828" w:type="dxa"/>
          </w:tcPr>
          <w:p w14:paraId="1F4402F4" w14:textId="769E029F" w:rsidR="00CF03C1" w:rsidRPr="00CF03C1" w:rsidRDefault="00CF03C1" w:rsidP="00C15BC7">
            <w:pPr>
              <w:pStyle w:val="DHHSbody"/>
              <w:spacing w:line="240" w:lineRule="auto"/>
              <w:jc w:val="center"/>
            </w:pPr>
            <w:r w:rsidRPr="00CF03C1">
              <w:t>5.</w:t>
            </w:r>
            <w:r w:rsidR="003E6B29">
              <w:t>5</w:t>
            </w:r>
          </w:p>
        </w:tc>
        <w:tc>
          <w:tcPr>
            <w:tcW w:w="5850" w:type="dxa"/>
            <w:shd w:val="clear" w:color="auto" w:fill="auto"/>
          </w:tcPr>
          <w:p w14:paraId="0F321DE4" w14:textId="1F6B8A10" w:rsidR="00CF03C1" w:rsidRPr="00CF03C1" w:rsidRDefault="00CF03C1" w:rsidP="00C15BC7">
            <w:pPr>
              <w:pStyle w:val="DHHSbody"/>
              <w:spacing w:line="240" w:lineRule="auto"/>
            </w:pPr>
            <w:r w:rsidRPr="00CF03C1">
              <w:t xml:space="preserve">Identify the maximum number of suspected or confirmed cases the </w:t>
            </w:r>
            <w:r w:rsidR="000343D7">
              <w:t>ALPINE</w:t>
            </w:r>
            <w:r w:rsidRPr="00CF03C1">
              <w:t xml:space="preserve"> facility can accommodate without compromising </w:t>
            </w:r>
            <w:r w:rsidRPr="00CF03C1">
              <w:lastRenderedPageBreak/>
              <w:t>essential services.</w:t>
            </w:r>
          </w:p>
        </w:tc>
        <w:tc>
          <w:tcPr>
            <w:tcW w:w="1053" w:type="dxa"/>
            <w:shd w:val="clear" w:color="auto" w:fill="auto"/>
          </w:tcPr>
          <w:p w14:paraId="10B15FBD" w14:textId="77777777" w:rsidR="00CF03C1" w:rsidRPr="00CF03C1" w:rsidRDefault="00CF03C1" w:rsidP="00C15BC7">
            <w:pPr>
              <w:pStyle w:val="DHHSbody"/>
              <w:spacing w:line="240" w:lineRule="auto"/>
            </w:pPr>
          </w:p>
        </w:tc>
        <w:tc>
          <w:tcPr>
            <w:tcW w:w="1053" w:type="dxa"/>
            <w:shd w:val="clear" w:color="auto" w:fill="auto"/>
          </w:tcPr>
          <w:p w14:paraId="7FB29A11" w14:textId="77777777" w:rsidR="00CF03C1" w:rsidRPr="00CF03C1" w:rsidRDefault="00CF03C1" w:rsidP="00C15BC7">
            <w:pPr>
              <w:pStyle w:val="DHHSbody"/>
              <w:spacing w:line="240" w:lineRule="auto"/>
            </w:pPr>
          </w:p>
        </w:tc>
        <w:tc>
          <w:tcPr>
            <w:tcW w:w="5103" w:type="dxa"/>
            <w:shd w:val="clear" w:color="auto" w:fill="auto"/>
          </w:tcPr>
          <w:p w14:paraId="01CD782A" w14:textId="77777777" w:rsidR="00CF03C1" w:rsidRPr="00CF03C1" w:rsidRDefault="00CF03C1" w:rsidP="00C15BC7">
            <w:pPr>
              <w:pStyle w:val="DHHSbody"/>
              <w:spacing w:line="240" w:lineRule="auto"/>
            </w:pPr>
          </w:p>
        </w:tc>
      </w:tr>
      <w:tr w:rsidR="00CF03C1" w:rsidRPr="00CF03C1" w14:paraId="4018B007" w14:textId="77777777" w:rsidTr="00017BF3">
        <w:tc>
          <w:tcPr>
            <w:tcW w:w="828" w:type="dxa"/>
          </w:tcPr>
          <w:p w14:paraId="65050F1C" w14:textId="26D777DD" w:rsidR="00CF03C1" w:rsidRPr="007D2C60" w:rsidRDefault="00CF03C1" w:rsidP="00C15BC7">
            <w:pPr>
              <w:pStyle w:val="DHHSbody"/>
              <w:spacing w:line="240" w:lineRule="auto"/>
              <w:jc w:val="center"/>
            </w:pPr>
            <w:r w:rsidRPr="007D2C60">
              <w:t>5.</w:t>
            </w:r>
            <w:r w:rsidR="003E6B29" w:rsidRPr="007D2C60">
              <w:t>6</w:t>
            </w:r>
          </w:p>
        </w:tc>
        <w:tc>
          <w:tcPr>
            <w:tcW w:w="5850" w:type="dxa"/>
            <w:shd w:val="clear" w:color="auto" w:fill="auto"/>
          </w:tcPr>
          <w:p w14:paraId="0E2191AC" w14:textId="7B9C4D1E" w:rsidR="00CF03C1" w:rsidRPr="00CF03C1" w:rsidRDefault="00CF03C1" w:rsidP="00C15BC7">
            <w:pPr>
              <w:pStyle w:val="DHHSbody"/>
              <w:spacing w:line="240" w:lineRule="auto"/>
            </w:pPr>
            <w:r w:rsidRPr="007D2C60">
              <w:t xml:space="preserve">Coordinate with DHHS, </w:t>
            </w:r>
            <w:r w:rsidR="006A6F24" w:rsidRPr="007D2C60">
              <w:t xml:space="preserve">healthcare service, </w:t>
            </w:r>
            <w:r w:rsidRPr="007D2C60">
              <w:t>neighbouring hospitals and GPs on defining the roles and responsibilities of each member of to ensure the continuous provision of essential services for your community.</w:t>
            </w:r>
            <w:r w:rsidRPr="00CF03C1">
              <w:t xml:space="preserve"> </w:t>
            </w:r>
          </w:p>
        </w:tc>
        <w:tc>
          <w:tcPr>
            <w:tcW w:w="1053" w:type="dxa"/>
            <w:shd w:val="clear" w:color="auto" w:fill="auto"/>
          </w:tcPr>
          <w:p w14:paraId="38DE278F" w14:textId="77777777" w:rsidR="00CF03C1" w:rsidRPr="00CF03C1" w:rsidRDefault="00CF03C1" w:rsidP="00C15BC7">
            <w:pPr>
              <w:pStyle w:val="DHHSbody"/>
              <w:spacing w:line="240" w:lineRule="auto"/>
            </w:pPr>
          </w:p>
        </w:tc>
        <w:tc>
          <w:tcPr>
            <w:tcW w:w="1053" w:type="dxa"/>
            <w:shd w:val="clear" w:color="auto" w:fill="auto"/>
          </w:tcPr>
          <w:p w14:paraId="3DA07C01" w14:textId="77777777" w:rsidR="00CF03C1" w:rsidRPr="00CF03C1" w:rsidRDefault="00CF03C1" w:rsidP="00C15BC7">
            <w:pPr>
              <w:pStyle w:val="DHHSbody"/>
              <w:spacing w:line="240" w:lineRule="auto"/>
            </w:pPr>
          </w:p>
        </w:tc>
        <w:tc>
          <w:tcPr>
            <w:tcW w:w="5103" w:type="dxa"/>
            <w:shd w:val="clear" w:color="auto" w:fill="auto"/>
          </w:tcPr>
          <w:p w14:paraId="50C21126" w14:textId="77777777" w:rsidR="00CF03C1" w:rsidRPr="00CF03C1" w:rsidRDefault="00CF03C1" w:rsidP="00C15BC7">
            <w:pPr>
              <w:pStyle w:val="DHHSbody"/>
              <w:spacing w:line="240" w:lineRule="auto"/>
            </w:pPr>
          </w:p>
        </w:tc>
      </w:tr>
    </w:tbl>
    <w:p w14:paraId="0E25D27D" w14:textId="0C12A986" w:rsidR="006A22F8" w:rsidRDefault="006A22F8" w:rsidP="00C15BC7">
      <w:pPr>
        <w:pStyle w:val="DHHSbody"/>
        <w:spacing w:line="240" w:lineRule="auto"/>
        <w:rPr>
          <w:b/>
          <w:i/>
        </w:rPr>
      </w:pPr>
    </w:p>
    <w:p w14:paraId="42FE1FAB" w14:textId="77777777" w:rsidR="006A22F8" w:rsidRDefault="006A22F8">
      <w:pPr>
        <w:rPr>
          <w:rFonts w:ascii="Arial" w:eastAsia="Times" w:hAnsi="Arial"/>
          <w:b/>
          <w:i/>
        </w:rPr>
      </w:pPr>
      <w:r>
        <w:rPr>
          <w:b/>
          <w:i/>
        </w:rP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8"/>
        <w:gridCol w:w="5850"/>
        <w:gridCol w:w="1053"/>
        <w:gridCol w:w="1053"/>
        <w:gridCol w:w="5184"/>
      </w:tblGrid>
      <w:tr w:rsidR="00CF03C1" w:rsidRPr="00CF03C1" w14:paraId="5403E171" w14:textId="77777777" w:rsidTr="00AC1211">
        <w:trPr>
          <w:trHeight w:val="595"/>
          <w:tblHeader/>
        </w:trPr>
        <w:tc>
          <w:tcPr>
            <w:tcW w:w="6678" w:type="dxa"/>
            <w:gridSpan w:val="2"/>
            <w:vMerge w:val="restart"/>
            <w:shd w:val="clear" w:color="auto" w:fill="DBE5F1" w:themeFill="accent1" w:themeFillTint="33"/>
            <w:vAlign w:val="center"/>
          </w:tcPr>
          <w:p w14:paraId="4BACB0F8" w14:textId="77777777" w:rsidR="00CF03C1" w:rsidRPr="00AC1211" w:rsidRDefault="00CF03C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lastRenderedPageBreak/>
              <w:t>Recommended preparedness action:</w:t>
            </w:r>
          </w:p>
        </w:tc>
        <w:tc>
          <w:tcPr>
            <w:tcW w:w="2106" w:type="dxa"/>
            <w:gridSpan w:val="2"/>
            <w:shd w:val="clear" w:color="auto" w:fill="DBE5F1" w:themeFill="accent1" w:themeFillTint="33"/>
            <w:vAlign w:val="center"/>
          </w:tcPr>
          <w:p w14:paraId="3B0E0385" w14:textId="77777777" w:rsidR="00CF03C1" w:rsidRPr="00AC1211" w:rsidRDefault="00CF03C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Status</w:t>
            </w:r>
          </w:p>
        </w:tc>
        <w:tc>
          <w:tcPr>
            <w:tcW w:w="5184" w:type="dxa"/>
            <w:vMerge w:val="restart"/>
            <w:shd w:val="clear" w:color="auto" w:fill="DBE5F1" w:themeFill="accent1" w:themeFillTint="33"/>
            <w:vAlign w:val="center"/>
          </w:tcPr>
          <w:p w14:paraId="23A9CE99" w14:textId="77777777" w:rsidR="00CF03C1" w:rsidRPr="00AC1211" w:rsidRDefault="00CF03C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 xml:space="preserve">If an action is required, please detail owners and timeframe </w:t>
            </w:r>
          </w:p>
          <w:p w14:paraId="44678FC9" w14:textId="77777777" w:rsidR="00CF03C1" w:rsidRPr="00AC1211" w:rsidRDefault="00CF03C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If not applicable specify NA</w:t>
            </w:r>
          </w:p>
        </w:tc>
      </w:tr>
      <w:tr w:rsidR="00CF03C1" w:rsidRPr="00CF03C1" w14:paraId="62348BAE" w14:textId="77777777" w:rsidTr="00AC1211">
        <w:trPr>
          <w:trHeight w:val="595"/>
          <w:tblHeader/>
        </w:trPr>
        <w:tc>
          <w:tcPr>
            <w:tcW w:w="6678" w:type="dxa"/>
            <w:gridSpan w:val="2"/>
            <w:vMerge/>
            <w:shd w:val="clear" w:color="auto" w:fill="F2F2F2"/>
          </w:tcPr>
          <w:p w14:paraId="33EC9A92" w14:textId="77777777" w:rsidR="00CF03C1" w:rsidRPr="00CF03C1" w:rsidRDefault="00CF03C1" w:rsidP="00C15BC7">
            <w:pPr>
              <w:pStyle w:val="DHHSbody"/>
              <w:spacing w:line="240" w:lineRule="auto"/>
              <w:rPr>
                <w:b/>
              </w:rPr>
            </w:pPr>
          </w:p>
        </w:tc>
        <w:tc>
          <w:tcPr>
            <w:tcW w:w="1053" w:type="dxa"/>
            <w:shd w:val="clear" w:color="auto" w:fill="DBE5F1" w:themeFill="accent1" w:themeFillTint="33"/>
            <w:vAlign w:val="center"/>
          </w:tcPr>
          <w:p w14:paraId="16F2A9CF" w14:textId="77777777" w:rsidR="00CF03C1" w:rsidRPr="00AC1211" w:rsidRDefault="00CF03C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Pending</w:t>
            </w:r>
          </w:p>
        </w:tc>
        <w:tc>
          <w:tcPr>
            <w:tcW w:w="1053" w:type="dxa"/>
            <w:shd w:val="clear" w:color="auto" w:fill="DBE5F1" w:themeFill="accent1" w:themeFillTint="33"/>
            <w:vAlign w:val="center"/>
          </w:tcPr>
          <w:p w14:paraId="76692AB6" w14:textId="77777777" w:rsidR="00CF03C1" w:rsidRPr="00AC1211" w:rsidRDefault="00CF03C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Complete</w:t>
            </w:r>
          </w:p>
        </w:tc>
        <w:tc>
          <w:tcPr>
            <w:tcW w:w="5184" w:type="dxa"/>
            <w:vMerge/>
            <w:shd w:val="clear" w:color="auto" w:fill="F2F2F2"/>
          </w:tcPr>
          <w:p w14:paraId="3B987104" w14:textId="77777777" w:rsidR="00CF03C1" w:rsidRPr="00AC1211" w:rsidRDefault="00CF03C1" w:rsidP="00C15BC7">
            <w:pPr>
              <w:pStyle w:val="DHHSbody"/>
              <w:spacing w:line="240" w:lineRule="auto"/>
              <w:jc w:val="center"/>
              <w:rPr>
                <w:rFonts w:eastAsia="Calibri" w:cs="Arial"/>
                <w:b/>
                <w:color w:val="365F91" w:themeColor="accent1" w:themeShade="BF"/>
              </w:rPr>
            </w:pPr>
          </w:p>
        </w:tc>
      </w:tr>
      <w:tr w:rsidR="00CF03C1" w:rsidRPr="00CF03C1" w14:paraId="7C8EF3E2" w14:textId="77777777" w:rsidTr="00AC1211">
        <w:tc>
          <w:tcPr>
            <w:tcW w:w="13968" w:type="dxa"/>
            <w:gridSpan w:val="5"/>
            <w:shd w:val="clear" w:color="auto" w:fill="F2F2F2" w:themeFill="background1" w:themeFillShade="F2"/>
          </w:tcPr>
          <w:p w14:paraId="14DF7B43" w14:textId="77777777" w:rsidR="00CF03C1" w:rsidRPr="00CF03C1" w:rsidRDefault="00CF03C1" w:rsidP="00C15BC7">
            <w:pPr>
              <w:pStyle w:val="DHHSbody"/>
              <w:spacing w:line="240" w:lineRule="auto"/>
              <w:rPr>
                <w:b/>
                <w:bCs/>
                <w:iCs/>
              </w:rPr>
            </w:pPr>
            <w:r w:rsidRPr="00CF03C1">
              <w:rPr>
                <w:b/>
                <w:bCs/>
                <w:iCs/>
              </w:rPr>
              <w:t>Key Component 6: Surge capacity</w:t>
            </w:r>
          </w:p>
          <w:p w14:paraId="5C888624" w14:textId="364778C7" w:rsidR="00CF03C1" w:rsidRPr="003E6B29" w:rsidRDefault="00CF03C1" w:rsidP="00C15BC7">
            <w:pPr>
              <w:pStyle w:val="DHHSbody"/>
              <w:spacing w:line="240" w:lineRule="auto"/>
              <w:rPr>
                <w:i/>
              </w:rPr>
            </w:pPr>
            <w:r w:rsidRPr="0032183C">
              <w:rPr>
                <w:i/>
              </w:rPr>
              <w:t xml:space="preserve">The ability of </w:t>
            </w:r>
            <w:r w:rsidR="00476778" w:rsidRPr="0032183C">
              <w:rPr>
                <w:i/>
              </w:rPr>
              <w:t>an</w:t>
            </w:r>
            <w:r w:rsidRPr="0032183C">
              <w:rPr>
                <w:i/>
              </w:rPr>
              <w:t xml:space="preserve"> </w:t>
            </w:r>
            <w:r w:rsidR="000343D7">
              <w:rPr>
                <w:i/>
              </w:rPr>
              <w:t xml:space="preserve">ALPINE </w:t>
            </w:r>
            <w:r w:rsidR="006A6F24">
              <w:rPr>
                <w:i/>
              </w:rPr>
              <w:t>facility</w:t>
            </w:r>
            <w:r w:rsidRPr="0032183C">
              <w:rPr>
                <w:i/>
              </w:rPr>
              <w:t xml:space="preserve"> to expand beyond its normal capacity to meet an increased community spread or local COVID-19 cases.  COVID-19 cases may cause rapid increase in demand for staffing and supplies over a prolonged period of time</w:t>
            </w:r>
            <w:r w:rsidR="003E6B29" w:rsidRPr="0032183C">
              <w:rPr>
                <w:i/>
              </w:rPr>
              <w:t>. Consider taking the following actions</w:t>
            </w:r>
          </w:p>
        </w:tc>
      </w:tr>
      <w:tr w:rsidR="00CF03C1" w:rsidRPr="00CF03C1" w14:paraId="035B4793" w14:textId="77777777" w:rsidTr="00017BF3">
        <w:tc>
          <w:tcPr>
            <w:tcW w:w="828" w:type="dxa"/>
          </w:tcPr>
          <w:p w14:paraId="132F1905" w14:textId="77777777" w:rsidR="00CF03C1" w:rsidRPr="00CF03C1" w:rsidRDefault="00CF03C1" w:rsidP="00C15BC7">
            <w:pPr>
              <w:pStyle w:val="DHHSbody"/>
              <w:spacing w:line="240" w:lineRule="auto"/>
              <w:jc w:val="center"/>
            </w:pPr>
            <w:r w:rsidRPr="00CF03C1">
              <w:t>6.1</w:t>
            </w:r>
          </w:p>
        </w:tc>
        <w:tc>
          <w:tcPr>
            <w:tcW w:w="5850" w:type="dxa"/>
            <w:shd w:val="clear" w:color="auto" w:fill="auto"/>
          </w:tcPr>
          <w:p w14:paraId="10DF884C" w14:textId="57DDDE11" w:rsidR="00CF03C1" w:rsidRPr="00CF03C1" w:rsidRDefault="00CF03C1" w:rsidP="00C15BC7">
            <w:pPr>
              <w:pStyle w:val="DHHSbody"/>
              <w:spacing w:line="240" w:lineRule="auto"/>
            </w:pPr>
            <w:r w:rsidRPr="00CF03C1">
              <w:t>Calculate maximum</w:t>
            </w:r>
            <w:r w:rsidR="006A6F24">
              <w:t xml:space="preserve"> </w:t>
            </w:r>
            <w:r w:rsidRPr="00CF03C1">
              <w:t>COVID-19 case capacity.</w:t>
            </w:r>
          </w:p>
          <w:p w14:paraId="6A7C76EA" w14:textId="6DED23FC" w:rsidR="00CF03C1" w:rsidRPr="00CF03C1" w:rsidRDefault="00CF03C1" w:rsidP="00C15BC7">
            <w:pPr>
              <w:pStyle w:val="DHHSbody"/>
              <w:spacing w:line="240" w:lineRule="auto"/>
            </w:pPr>
            <w:r w:rsidRPr="00CF03C1">
              <w:t>(</w:t>
            </w:r>
            <w:r w:rsidRPr="00CF03C1">
              <w:rPr>
                <w:i/>
              </w:rPr>
              <w:t xml:space="preserve">Determined not only by the total number of beds/rooms but also by the availability of staff, the adaptability of </w:t>
            </w:r>
            <w:r w:rsidR="000343D7">
              <w:rPr>
                <w:i/>
              </w:rPr>
              <w:t>ALPINE</w:t>
            </w:r>
            <w:r w:rsidRPr="00CF03C1">
              <w:rPr>
                <w:i/>
              </w:rPr>
              <w:t xml:space="preserve"> facility space, isolation, cohort (grouping </w:t>
            </w:r>
            <w:r w:rsidR="002179EE">
              <w:rPr>
                <w:i/>
              </w:rPr>
              <w:t>patron</w:t>
            </w:r>
            <w:r w:rsidRPr="00CF03C1">
              <w:rPr>
                <w:i/>
              </w:rPr>
              <w:t xml:space="preserve">s) capabilities and the availability of other resources (i.e. how many suspected or confirmed COVID-19 </w:t>
            </w:r>
            <w:r w:rsidR="006A6F24">
              <w:rPr>
                <w:i/>
              </w:rPr>
              <w:t>individuals</w:t>
            </w:r>
            <w:r w:rsidRPr="00CF03C1">
              <w:rPr>
                <w:i/>
              </w:rPr>
              <w:t xml:space="preserve"> the </w:t>
            </w:r>
            <w:r w:rsidR="000343D7">
              <w:rPr>
                <w:i/>
              </w:rPr>
              <w:t xml:space="preserve">ALPINE </w:t>
            </w:r>
            <w:r w:rsidR="007D2C60">
              <w:rPr>
                <w:i/>
              </w:rPr>
              <w:t>facility</w:t>
            </w:r>
            <w:r w:rsidRPr="00CF03C1">
              <w:rPr>
                <w:i/>
              </w:rPr>
              <w:t xml:space="preserve"> can care for safely</w:t>
            </w:r>
            <w:r w:rsidRPr="00CF03C1">
              <w:t>).</w:t>
            </w:r>
          </w:p>
        </w:tc>
        <w:tc>
          <w:tcPr>
            <w:tcW w:w="1053" w:type="dxa"/>
            <w:shd w:val="clear" w:color="auto" w:fill="auto"/>
          </w:tcPr>
          <w:p w14:paraId="43EAEEC3" w14:textId="77777777" w:rsidR="00CF03C1" w:rsidRPr="00CF03C1" w:rsidRDefault="00CF03C1" w:rsidP="00C15BC7">
            <w:pPr>
              <w:pStyle w:val="DHHSbody"/>
              <w:spacing w:line="240" w:lineRule="auto"/>
            </w:pPr>
          </w:p>
        </w:tc>
        <w:tc>
          <w:tcPr>
            <w:tcW w:w="1053" w:type="dxa"/>
            <w:shd w:val="clear" w:color="auto" w:fill="auto"/>
          </w:tcPr>
          <w:p w14:paraId="26D67D11" w14:textId="77777777" w:rsidR="00CF03C1" w:rsidRPr="00CF03C1" w:rsidRDefault="00CF03C1" w:rsidP="00C15BC7">
            <w:pPr>
              <w:pStyle w:val="DHHSbody"/>
              <w:spacing w:line="240" w:lineRule="auto"/>
            </w:pPr>
          </w:p>
        </w:tc>
        <w:tc>
          <w:tcPr>
            <w:tcW w:w="5184" w:type="dxa"/>
            <w:shd w:val="clear" w:color="auto" w:fill="auto"/>
          </w:tcPr>
          <w:p w14:paraId="0D88C0EF" w14:textId="77777777" w:rsidR="00CF03C1" w:rsidRPr="00CF03C1" w:rsidRDefault="00CF03C1" w:rsidP="00C15BC7">
            <w:pPr>
              <w:pStyle w:val="DHHSbody"/>
              <w:spacing w:line="240" w:lineRule="auto"/>
            </w:pPr>
          </w:p>
          <w:p w14:paraId="525E3670" w14:textId="77777777" w:rsidR="00CF03C1" w:rsidRPr="00CF03C1" w:rsidRDefault="00CF03C1" w:rsidP="00C15BC7">
            <w:pPr>
              <w:pStyle w:val="DHHSbody"/>
              <w:spacing w:line="240" w:lineRule="auto"/>
            </w:pPr>
          </w:p>
        </w:tc>
      </w:tr>
      <w:tr w:rsidR="00CF03C1" w:rsidRPr="00CF03C1" w14:paraId="6FEB93F2" w14:textId="77777777" w:rsidTr="00017BF3">
        <w:tc>
          <w:tcPr>
            <w:tcW w:w="828" w:type="dxa"/>
          </w:tcPr>
          <w:p w14:paraId="5FD5808E" w14:textId="77777777" w:rsidR="00CF03C1" w:rsidRPr="00CF03C1" w:rsidRDefault="00CF03C1" w:rsidP="00C15BC7">
            <w:pPr>
              <w:pStyle w:val="DHHSbody"/>
              <w:spacing w:line="240" w:lineRule="auto"/>
              <w:jc w:val="center"/>
            </w:pPr>
            <w:r w:rsidRPr="00CF03C1">
              <w:t>6.2</w:t>
            </w:r>
          </w:p>
        </w:tc>
        <w:tc>
          <w:tcPr>
            <w:tcW w:w="5850" w:type="dxa"/>
            <w:shd w:val="clear" w:color="auto" w:fill="auto"/>
          </w:tcPr>
          <w:p w14:paraId="1CB1C398" w14:textId="3D8A6B04" w:rsidR="00CF03C1" w:rsidRPr="00CF03C1" w:rsidRDefault="00CF03C1">
            <w:pPr>
              <w:pStyle w:val="DHHSbody"/>
              <w:spacing w:line="240" w:lineRule="auto"/>
            </w:pPr>
            <w:r w:rsidRPr="00CF03C1">
              <w:t xml:space="preserve">Criteria have been developed for determining when to put a hold on any new </w:t>
            </w:r>
            <w:r w:rsidR="006A6F24">
              <w:t xml:space="preserve">visitor bookings </w:t>
            </w:r>
            <w:r w:rsidRPr="00CF03C1">
              <w:t>and non-essential activities (i.e. non-urgent maintenance, gardening, outings).</w:t>
            </w:r>
          </w:p>
        </w:tc>
        <w:tc>
          <w:tcPr>
            <w:tcW w:w="1053" w:type="dxa"/>
            <w:shd w:val="clear" w:color="auto" w:fill="auto"/>
          </w:tcPr>
          <w:p w14:paraId="6AA9694B" w14:textId="77777777" w:rsidR="00CF03C1" w:rsidRPr="00CF03C1" w:rsidRDefault="00CF03C1" w:rsidP="00C15BC7">
            <w:pPr>
              <w:pStyle w:val="DHHSbody"/>
              <w:spacing w:line="240" w:lineRule="auto"/>
            </w:pPr>
          </w:p>
        </w:tc>
        <w:tc>
          <w:tcPr>
            <w:tcW w:w="1053" w:type="dxa"/>
            <w:shd w:val="clear" w:color="auto" w:fill="auto"/>
          </w:tcPr>
          <w:p w14:paraId="0039629A" w14:textId="77777777" w:rsidR="00CF03C1" w:rsidRPr="00CF03C1" w:rsidRDefault="00CF03C1" w:rsidP="00C15BC7">
            <w:pPr>
              <w:pStyle w:val="DHHSbody"/>
              <w:spacing w:line="240" w:lineRule="auto"/>
            </w:pPr>
          </w:p>
        </w:tc>
        <w:tc>
          <w:tcPr>
            <w:tcW w:w="5184" w:type="dxa"/>
            <w:shd w:val="clear" w:color="auto" w:fill="auto"/>
          </w:tcPr>
          <w:p w14:paraId="34886731" w14:textId="77777777" w:rsidR="00CF03C1" w:rsidRPr="00CF03C1" w:rsidRDefault="00CF03C1" w:rsidP="00C15BC7">
            <w:pPr>
              <w:pStyle w:val="DHHSbody"/>
              <w:spacing w:line="240" w:lineRule="auto"/>
            </w:pPr>
          </w:p>
        </w:tc>
      </w:tr>
      <w:tr w:rsidR="00CF03C1" w:rsidRPr="00CF03C1" w14:paraId="2EDB5F1F" w14:textId="77777777" w:rsidTr="00017BF3">
        <w:tc>
          <w:tcPr>
            <w:tcW w:w="828" w:type="dxa"/>
          </w:tcPr>
          <w:p w14:paraId="3B97AEA3" w14:textId="77777777" w:rsidR="00CF03C1" w:rsidRPr="00CF03C1" w:rsidRDefault="00CF03C1" w:rsidP="00C15BC7">
            <w:pPr>
              <w:pStyle w:val="DHHSbody"/>
              <w:spacing w:line="240" w:lineRule="auto"/>
              <w:jc w:val="center"/>
            </w:pPr>
            <w:r w:rsidRPr="00CF03C1">
              <w:t>6.3</w:t>
            </w:r>
          </w:p>
        </w:tc>
        <w:tc>
          <w:tcPr>
            <w:tcW w:w="5850" w:type="dxa"/>
            <w:shd w:val="clear" w:color="auto" w:fill="auto"/>
          </w:tcPr>
          <w:p w14:paraId="451389A4" w14:textId="283168D6" w:rsidR="00CF03C1" w:rsidRPr="00CF03C1" w:rsidRDefault="00CF03C1">
            <w:pPr>
              <w:pStyle w:val="DHHSbody"/>
              <w:spacing w:line="240" w:lineRule="auto"/>
            </w:pPr>
            <w:r w:rsidRPr="00CF03C1">
              <w:t xml:space="preserve">The surge plan includes consideration for shifting </w:t>
            </w:r>
            <w:r w:rsidR="006A6F24">
              <w:t xml:space="preserve">suspected or known COVID-19 visitors / staff </w:t>
            </w:r>
            <w:r w:rsidRPr="00CF03C1">
              <w:t xml:space="preserve">away from the </w:t>
            </w:r>
            <w:r w:rsidR="000343D7">
              <w:t xml:space="preserve">ALPINE </w:t>
            </w:r>
            <w:r w:rsidR="006A6F24">
              <w:t>facility</w:t>
            </w:r>
            <w:r w:rsidRPr="00CF03C1">
              <w:t xml:space="preserve">, </w:t>
            </w:r>
            <w:r w:rsidR="007D2C60">
              <w:t>(</w:t>
            </w:r>
            <w:r w:rsidRPr="00CF03C1">
              <w:t xml:space="preserve">e.g., to home or pre-designated alternative </w:t>
            </w:r>
            <w:r w:rsidR="00077ABB">
              <w:t xml:space="preserve">accommodation or </w:t>
            </w:r>
            <w:r w:rsidR="00A83589">
              <w:t>healthcare</w:t>
            </w:r>
            <w:r w:rsidR="00077ABB">
              <w:t xml:space="preserve"> </w:t>
            </w:r>
            <w:r w:rsidRPr="00CF03C1">
              <w:t>facilities under the guidance of DHHS</w:t>
            </w:r>
            <w:r w:rsidR="007D2C60">
              <w:t>)</w:t>
            </w:r>
            <w:r w:rsidR="00A83589">
              <w:t>.</w:t>
            </w:r>
            <w:r w:rsidRPr="00CF03C1">
              <w:t xml:space="preserve"> </w:t>
            </w:r>
          </w:p>
        </w:tc>
        <w:tc>
          <w:tcPr>
            <w:tcW w:w="1053" w:type="dxa"/>
            <w:shd w:val="clear" w:color="auto" w:fill="auto"/>
          </w:tcPr>
          <w:p w14:paraId="19943E09" w14:textId="77777777" w:rsidR="00CF03C1" w:rsidRPr="00CF03C1" w:rsidRDefault="00CF03C1" w:rsidP="00C15BC7">
            <w:pPr>
              <w:pStyle w:val="DHHSbody"/>
              <w:spacing w:line="240" w:lineRule="auto"/>
            </w:pPr>
          </w:p>
        </w:tc>
        <w:tc>
          <w:tcPr>
            <w:tcW w:w="1053" w:type="dxa"/>
            <w:shd w:val="clear" w:color="auto" w:fill="auto"/>
          </w:tcPr>
          <w:p w14:paraId="671C907F" w14:textId="77777777" w:rsidR="00CF03C1" w:rsidRPr="00CF03C1" w:rsidRDefault="00CF03C1" w:rsidP="00C15BC7">
            <w:pPr>
              <w:pStyle w:val="DHHSbody"/>
              <w:spacing w:line="240" w:lineRule="auto"/>
            </w:pPr>
          </w:p>
        </w:tc>
        <w:tc>
          <w:tcPr>
            <w:tcW w:w="5184" w:type="dxa"/>
            <w:shd w:val="clear" w:color="auto" w:fill="auto"/>
          </w:tcPr>
          <w:p w14:paraId="4DE03EF0" w14:textId="77777777" w:rsidR="00CF03C1" w:rsidRPr="00CF03C1" w:rsidRDefault="00CF03C1" w:rsidP="00C15BC7">
            <w:pPr>
              <w:pStyle w:val="DHHSbody"/>
              <w:spacing w:line="240" w:lineRule="auto"/>
            </w:pPr>
          </w:p>
        </w:tc>
      </w:tr>
      <w:tr w:rsidR="00CF03C1" w:rsidRPr="00CF03C1" w14:paraId="2D5848C3" w14:textId="77777777" w:rsidTr="00017BF3">
        <w:tc>
          <w:tcPr>
            <w:tcW w:w="828" w:type="dxa"/>
          </w:tcPr>
          <w:p w14:paraId="30DCEB40" w14:textId="77777777" w:rsidR="00CF03C1" w:rsidRPr="00CF03C1" w:rsidRDefault="00CF03C1" w:rsidP="00C15BC7">
            <w:pPr>
              <w:pStyle w:val="DHHSbody"/>
              <w:spacing w:line="240" w:lineRule="auto"/>
              <w:jc w:val="center"/>
            </w:pPr>
            <w:r w:rsidRPr="00CF03C1">
              <w:t>6.4</w:t>
            </w:r>
          </w:p>
        </w:tc>
        <w:tc>
          <w:tcPr>
            <w:tcW w:w="5850" w:type="dxa"/>
            <w:shd w:val="clear" w:color="auto" w:fill="auto"/>
          </w:tcPr>
          <w:p w14:paraId="2639B890" w14:textId="469DDD62" w:rsidR="00CF03C1" w:rsidRPr="00CF03C1" w:rsidRDefault="00CF03C1">
            <w:pPr>
              <w:pStyle w:val="DHHSbody"/>
              <w:spacing w:line="240" w:lineRule="auto"/>
            </w:pPr>
            <w:r w:rsidRPr="00CF03C1">
              <w:t xml:space="preserve">A surge contingency staffing plan has been developed that identifies the minimum staffing needs and prioritises essential and non-essential services based on </w:t>
            </w:r>
            <w:r w:rsidR="00A83589">
              <w:t>visitor capacity limits, staffing numbers</w:t>
            </w:r>
            <w:r w:rsidRPr="00CF03C1">
              <w:t xml:space="preserve"> and essential facility operations. </w:t>
            </w:r>
          </w:p>
        </w:tc>
        <w:tc>
          <w:tcPr>
            <w:tcW w:w="1053" w:type="dxa"/>
            <w:shd w:val="clear" w:color="auto" w:fill="auto"/>
          </w:tcPr>
          <w:p w14:paraId="0F6A3CA4" w14:textId="77777777" w:rsidR="00CF03C1" w:rsidRPr="00CF03C1" w:rsidRDefault="00CF03C1" w:rsidP="00C15BC7">
            <w:pPr>
              <w:pStyle w:val="DHHSbody"/>
              <w:spacing w:line="240" w:lineRule="auto"/>
            </w:pPr>
          </w:p>
        </w:tc>
        <w:tc>
          <w:tcPr>
            <w:tcW w:w="1053" w:type="dxa"/>
            <w:shd w:val="clear" w:color="auto" w:fill="auto"/>
          </w:tcPr>
          <w:p w14:paraId="79A50843" w14:textId="77777777" w:rsidR="00CF03C1" w:rsidRPr="00CF03C1" w:rsidRDefault="00CF03C1" w:rsidP="00C15BC7">
            <w:pPr>
              <w:pStyle w:val="DHHSbody"/>
              <w:spacing w:line="240" w:lineRule="auto"/>
            </w:pPr>
          </w:p>
        </w:tc>
        <w:tc>
          <w:tcPr>
            <w:tcW w:w="5184" w:type="dxa"/>
            <w:shd w:val="clear" w:color="auto" w:fill="auto"/>
          </w:tcPr>
          <w:p w14:paraId="4B3AE461" w14:textId="77777777" w:rsidR="00CF03C1" w:rsidRPr="00CF03C1" w:rsidRDefault="00CF03C1" w:rsidP="00C15BC7">
            <w:pPr>
              <w:pStyle w:val="DHHSbody"/>
              <w:spacing w:line="240" w:lineRule="auto"/>
            </w:pPr>
          </w:p>
        </w:tc>
      </w:tr>
      <w:tr w:rsidR="00CF03C1" w:rsidRPr="00CF03C1" w14:paraId="4AB5CDA6" w14:textId="77777777" w:rsidTr="00017BF3">
        <w:tc>
          <w:tcPr>
            <w:tcW w:w="828" w:type="dxa"/>
          </w:tcPr>
          <w:p w14:paraId="2EEC2D6B" w14:textId="77777777" w:rsidR="00CF03C1" w:rsidRPr="00CF03C1" w:rsidRDefault="00CF03C1" w:rsidP="00C15BC7">
            <w:pPr>
              <w:pStyle w:val="DHHSbody"/>
              <w:spacing w:line="240" w:lineRule="auto"/>
              <w:jc w:val="center"/>
            </w:pPr>
            <w:r w:rsidRPr="00CF03C1">
              <w:t>6.5</w:t>
            </w:r>
          </w:p>
        </w:tc>
        <w:tc>
          <w:tcPr>
            <w:tcW w:w="5850" w:type="dxa"/>
            <w:shd w:val="clear" w:color="auto" w:fill="auto"/>
          </w:tcPr>
          <w:p w14:paraId="35972DC6" w14:textId="77777777" w:rsidR="00CF03C1" w:rsidRPr="00CF03C1" w:rsidRDefault="00CF03C1" w:rsidP="00C15BC7">
            <w:pPr>
              <w:pStyle w:val="DHHSbody"/>
              <w:spacing w:line="240" w:lineRule="auto"/>
            </w:pPr>
            <w:r w:rsidRPr="00CF03C1">
              <w:t xml:space="preserve">Logistics and supply plan identifies methods of expanding storage capacity for essential supplies. </w:t>
            </w:r>
          </w:p>
        </w:tc>
        <w:tc>
          <w:tcPr>
            <w:tcW w:w="1053" w:type="dxa"/>
            <w:shd w:val="clear" w:color="auto" w:fill="auto"/>
          </w:tcPr>
          <w:p w14:paraId="03C3DED9" w14:textId="77777777" w:rsidR="00CF03C1" w:rsidRPr="00CF03C1" w:rsidRDefault="00CF03C1" w:rsidP="00C15BC7">
            <w:pPr>
              <w:pStyle w:val="DHHSbody"/>
              <w:spacing w:line="240" w:lineRule="auto"/>
            </w:pPr>
          </w:p>
        </w:tc>
        <w:tc>
          <w:tcPr>
            <w:tcW w:w="1053" w:type="dxa"/>
            <w:shd w:val="clear" w:color="auto" w:fill="auto"/>
          </w:tcPr>
          <w:p w14:paraId="0C48DD1D" w14:textId="77777777" w:rsidR="00CF03C1" w:rsidRPr="00CF03C1" w:rsidRDefault="00CF03C1" w:rsidP="00C15BC7">
            <w:pPr>
              <w:pStyle w:val="DHHSbody"/>
              <w:spacing w:line="240" w:lineRule="auto"/>
            </w:pPr>
          </w:p>
        </w:tc>
        <w:tc>
          <w:tcPr>
            <w:tcW w:w="5184" w:type="dxa"/>
            <w:shd w:val="clear" w:color="auto" w:fill="auto"/>
          </w:tcPr>
          <w:p w14:paraId="62575070" w14:textId="77777777" w:rsidR="00CF03C1" w:rsidRPr="00CF03C1" w:rsidRDefault="00CF03C1" w:rsidP="00C15BC7">
            <w:pPr>
              <w:pStyle w:val="DHHSbody"/>
              <w:spacing w:line="240" w:lineRule="auto"/>
            </w:pPr>
          </w:p>
        </w:tc>
      </w:tr>
      <w:tr w:rsidR="00CF03C1" w:rsidRPr="00CF03C1" w14:paraId="7819DF57" w14:textId="77777777" w:rsidTr="00017BF3">
        <w:tc>
          <w:tcPr>
            <w:tcW w:w="828" w:type="dxa"/>
          </w:tcPr>
          <w:p w14:paraId="3B9F47E6" w14:textId="77777777" w:rsidR="00CF03C1" w:rsidRPr="00CF03C1" w:rsidRDefault="00CF03C1" w:rsidP="00C15BC7">
            <w:pPr>
              <w:pStyle w:val="DHHSbody"/>
              <w:spacing w:line="240" w:lineRule="auto"/>
              <w:jc w:val="center"/>
            </w:pPr>
            <w:r w:rsidRPr="00CF03C1">
              <w:t>6.6</w:t>
            </w:r>
          </w:p>
        </w:tc>
        <w:tc>
          <w:tcPr>
            <w:tcW w:w="5850" w:type="dxa"/>
            <w:shd w:val="clear" w:color="auto" w:fill="auto"/>
          </w:tcPr>
          <w:p w14:paraId="6896204A" w14:textId="77777777" w:rsidR="00CF03C1" w:rsidRPr="00CF03C1" w:rsidRDefault="00CF03C1" w:rsidP="00C15BC7">
            <w:pPr>
              <w:pStyle w:val="DHHSbody"/>
              <w:spacing w:line="240" w:lineRule="auto"/>
            </w:pPr>
            <w:r w:rsidRPr="00CF03C1">
              <w:t>The surge plan identifies strategies to cohort (group) known COVID-19 cases (e.g. sharing the same room or area).</w:t>
            </w:r>
          </w:p>
        </w:tc>
        <w:tc>
          <w:tcPr>
            <w:tcW w:w="1053" w:type="dxa"/>
            <w:shd w:val="clear" w:color="auto" w:fill="auto"/>
          </w:tcPr>
          <w:p w14:paraId="626199A3" w14:textId="77777777" w:rsidR="00CF03C1" w:rsidRPr="00CF03C1" w:rsidRDefault="00CF03C1" w:rsidP="00C15BC7">
            <w:pPr>
              <w:pStyle w:val="DHHSbody"/>
              <w:spacing w:line="240" w:lineRule="auto"/>
            </w:pPr>
          </w:p>
        </w:tc>
        <w:tc>
          <w:tcPr>
            <w:tcW w:w="1053" w:type="dxa"/>
            <w:shd w:val="clear" w:color="auto" w:fill="auto"/>
          </w:tcPr>
          <w:p w14:paraId="554FEB7D" w14:textId="77777777" w:rsidR="00CF03C1" w:rsidRPr="00CF03C1" w:rsidRDefault="00CF03C1" w:rsidP="00C15BC7">
            <w:pPr>
              <w:pStyle w:val="DHHSbody"/>
              <w:spacing w:line="240" w:lineRule="auto"/>
            </w:pPr>
          </w:p>
        </w:tc>
        <w:tc>
          <w:tcPr>
            <w:tcW w:w="5184" w:type="dxa"/>
            <w:shd w:val="clear" w:color="auto" w:fill="auto"/>
          </w:tcPr>
          <w:p w14:paraId="7609FC1D" w14:textId="77777777" w:rsidR="00CF03C1" w:rsidRPr="00CF03C1" w:rsidRDefault="00CF03C1" w:rsidP="00C15BC7">
            <w:pPr>
              <w:pStyle w:val="DHHSbody"/>
              <w:spacing w:line="240" w:lineRule="auto"/>
            </w:pPr>
          </w:p>
        </w:tc>
      </w:tr>
      <w:tr w:rsidR="00CF03C1" w:rsidRPr="00CF03C1" w14:paraId="1395FDDC" w14:textId="77777777" w:rsidTr="00017BF3">
        <w:tc>
          <w:tcPr>
            <w:tcW w:w="828" w:type="dxa"/>
          </w:tcPr>
          <w:p w14:paraId="139A01B9" w14:textId="77777777" w:rsidR="00CF03C1" w:rsidRPr="00CF03C1" w:rsidRDefault="00CF03C1" w:rsidP="00C15BC7">
            <w:pPr>
              <w:pStyle w:val="DHHSbody"/>
              <w:spacing w:line="240" w:lineRule="auto"/>
              <w:jc w:val="center"/>
            </w:pPr>
            <w:r w:rsidRPr="00CF03C1">
              <w:t>6.7</w:t>
            </w:r>
          </w:p>
        </w:tc>
        <w:tc>
          <w:tcPr>
            <w:tcW w:w="5850" w:type="dxa"/>
            <w:shd w:val="clear" w:color="auto" w:fill="auto"/>
          </w:tcPr>
          <w:p w14:paraId="1640C617" w14:textId="3142C16F" w:rsidR="00CF03C1" w:rsidRPr="00CF03C1" w:rsidRDefault="00CF03C1">
            <w:pPr>
              <w:pStyle w:val="DHHSbody"/>
              <w:spacing w:line="240" w:lineRule="auto"/>
            </w:pPr>
            <w:r w:rsidRPr="00CF03C1">
              <w:t xml:space="preserve">Identify additional areas within the facility that may be converted to </w:t>
            </w:r>
            <w:r w:rsidR="006F08DB">
              <w:t xml:space="preserve">visitor </w:t>
            </w:r>
            <w:r w:rsidRPr="00CF03C1">
              <w:t xml:space="preserve">isolation/quarantine areas </w:t>
            </w:r>
          </w:p>
        </w:tc>
        <w:tc>
          <w:tcPr>
            <w:tcW w:w="1053" w:type="dxa"/>
            <w:shd w:val="clear" w:color="auto" w:fill="auto"/>
          </w:tcPr>
          <w:p w14:paraId="4DFC1674" w14:textId="77777777" w:rsidR="00CF03C1" w:rsidRPr="00CF03C1" w:rsidRDefault="00CF03C1" w:rsidP="00C15BC7">
            <w:pPr>
              <w:pStyle w:val="DHHSbody"/>
              <w:spacing w:line="240" w:lineRule="auto"/>
            </w:pPr>
          </w:p>
        </w:tc>
        <w:tc>
          <w:tcPr>
            <w:tcW w:w="1053" w:type="dxa"/>
            <w:shd w:val="clear" w:color="auto" w:fill="auto"/>
          </w:tcPr>
          <w:p w14:paraId="5AF63F86" w14:textId="77777777" w:rsidR="00CF03C1" w:rsidRPr="00CF03C1" w:rsidRDefault="00CF03C1" w:rsidP="00C15BC7">
            <w:pPr>
              <w:pStyle w:val="DHHSbody"/>
              <w:spacing w:line="240" w:lineRule="auto"/>
            </w:pPr>
          </w:p>
        </w:tc>
        <w:tc>
          <w:tcPr>
            <w:tcW w:w="5184" w:type="dxa"/>
            <w:shd w:val="clear" w:color="auto" w:fill="auto"/>
          </w:tcPr>
          <w:p w14:paraId="33EFDA49" w14:textId="77777777" w:rsidR="00CF03C1" w:rsidRPr="00CF03C1" w:rsidRDefault="00CF03C1" w:rsidP="00C15BC7">
            <w:pPr>
              <w:pStyle w:val="DHHSbody"/>
              <w:spacing w:line="240" w:lineRule="auto"/>
            </w:pPr>
          </w:p>
        </w:tc>
      </w:tr>
      <w:tr w:rsidR="00CF03C1" w:rsidRPr="00CF03C1" w14:paraId="7F3AC085" w14:textId="77777777" w:rsidTr="00017BF3">
        <w:tc>
          <w:tcPr>
            <w:tcW w:w="828" w:type="dxa"/>
          </w:tcPr>
          <w:p w14:paraId="7C38A481" w14:textId="77777777" w:rsidR="00CF03C1" w:rsidRPr="00CF03C1" w:rsidRDefault="00CF03C1" w:rsidP="00C15BC7">
            <w:pPr>
              <w:pStyle w:val="DHHSbody"/>
              <w:spacing w:line="240" w:lineRule="auto"/>
              <w:jc w:val="center"/>
            </w:pPr>
            <w:r w:rsidRPr="00CF03C1">
              <w:t>6.8</w:t>
            </w:r>
          </w:p>
        </w:tc>
        <w:tc>
          <w:tcPr>
            <w:tcW w:w="5850" w:type="dxa"/>
            <w:shd w:val="clear" w:color="auto" w:fill="auto"/>
          </w:tcPr>
          <w:p w14:paraId="240BE2EC" w14:textId="69038814" w:rsidR="00CF03C1" w:rsidRPr="00CF03C1" w:rsidRDefault="00CF03C1" w:rsidP="00C15BC7">
            <w:pPr>
              <w:pStyle w:val="DHHSbody"/>
              <w:spacing w:line="240" w:lineRule="auto"/>
            </w:pPr>
            <w:r w:rsidRPr="00CF03C1">
              <w:t xml:space="preserve">Verify the availability of vehicles and resources required for </w:t>
            </w:r>
            <w:r w:rsidR="006F08DB">
              <w:t xml:space="preserve">visitor / staff </w:t>
            </w:r>
            <w:r w:rsidRPr="00CF03C1">
              <w:t>transportation. This should include vehicles required by management staff.</w:t>
            </w:r>
          </w:p>
        </w:tc>
        <w:tc>
          <w:tcPr>
            <w:tcW w:w="1053" w:type="dxa"/>
            <w:shd w:val="clear" w:color="auto" w:fill="auto"/>
          </w:tcPr>
          <w:p w14:paraId="770D4D86" w14:textId="77777777" w:rsidR="00CF03C1" w:rsidRPr="00CF03C1" w:rsidRDefault="00CF03C1" w:rsidP="00C15BC7">
            <w:pPr>
              <w:pStyle w:val="DHHSbody"/>
              <w:spacing w:line="240" w:lineRule="auto"/>
            </w:pPr>
          </w:p>
        </w:tc>
        <w:tc>
          <w:tcPr>
            <w:tcW w:w="1053" w:type="dxa"/>
            <w:shd w:val="clear" w:color="auto" w:fill="auto"/>
          </w:tcPr>
          <w:p w14:paraId="54640D0F" w14:textId="77777777" w:rsidR="00CF03C1" w:rsidRPr="00CF03C1" w:rsidRDefault="00CF03C1" w:rsidP="00C15BC7">
            <w:pPr>
              <w:pStyle w:val="DHHSbody"/>
              <w:spacing w:line="240" w:lineRule="auto"/>
            </w:pPr>
          </w:p>
        </w:tc>
        <w:tc>
          <w:tcPr>
            <w:tcW w:w="5184" w:type="dxa"/>
            <w:shd w:val="clear" w:color="auto" w:fill="auto"/>
          </w:tcPr>
          <w:p w14:paraId="1D55CA33" w14:textId="77777777" w:rsidR="00CF03C1" w:rsidRPr="00CF03C1" w:rsidRDefault="00CF03C1" w:rsidP="00C15BC7">
            <w:pPr>
              <w:pStyle w:val="DHHSbody"/>
              <w:spacing w:line="240" w:lineRule="auto"/>
            </w:pPr>
          </w:p>
        </w:tc>
      </w:tr>
    </w:tbl>
    <w:p w14:paraId="3370141D" w14:textId="71043744" w:rsidR="000F338B" w:rsidRDefault="000F338B" w:rsidP="00C15BC7">
      <w:pPr>
        <w:spacing w:after="120"/>
        <w:rPr>
          <w:rFonts w:ascii="Arial" w:eastAsia="Times" w:hAnsi="Arial"/>
          <w:b/>
          <w: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8"/>
        <w:gridCol w:w="5850"/>
        <w:gridCol w:w="1053"/>
        <w:gridCol w:w="1053"/>
        <w:gridCol w:w="5245"/>
      </w:tblGrid>
      <w:tr w:rsidR="00AC1211" w:rsidRPr="00AC1211" w14:paraId="3BC2F98F" w14:textId="77777777" w:rsidTr="00AC1211">
        <w:trPr>
          <w:trHeight w:val="595"/>
          <w:tblHeader/>
        </w:trPr>
        <w:tc>
          <w:tcPr>
            <w:tcW w:w="6678" w:type="dxa"/>
            <w:gridSpan w:val="2"/>
            <w:vMerge w:val="restart"/>
            <w:shd w:val="clear" w:color="auto" w:fill="DBE5F1" w:themeFill="accent1" w:themeFillTint="33"/>
            <w:vAlign w:val="center"/>
          </w:tcPr>
          <w:p w14:paraId="2DF4E483"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lastRenderedPageBreak/>
              <w:t>Recommended preparedness action:</w:t>
            </w:r>
          </w:p>
        </w:tc>
        <w:tc>
          <w:tcPr>
            <w:tcW w:w="2106" w:type="dxa"/>
            <w:gridSpan w:val="2"/>
            <w:shd w:val="clear" w:color="auto" w:fill="DBE5F1" w:themeFill="accent1" w:themeFillTint="33"/>
            <w:vAlign w:val="center"/>
          </w:tcPr>
          <w:p w14:paraId="26EF4FBB"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Status</w:t>
            </w:r>
          </w:p>
        </w:tc>
        <w:tc>
          <w:tcPr>
            <w:tcW w:w="5245" w:type="dxa"/>
            <w:vMerge w:val="restart"/>
            <w:shd w:val="clear" w:color="auto" w:fill="DBE5F1" w:themeFill="accent1" w:themeFillTint="33"/>
            <w:vAlign w:val="center"/>
          </w:tcPr>
          <w:p w14:paraId="45D2801E"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 xml:space="preserve">If an action is required, please detail owners and timeframe </w:t>
            </w:r>
          </w:p>
          <w:p w14:paraId="3789C7CE"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If not applicable specify NA</w:t>
            </w:r>
          </w:p>
        </w:tc>
      </w:tr>
      <w:tr w:rsidR="00AC1211" w:rsidRPr="00AC1211" w14:paraId="26421FCC" w14:textId="77777777" w:rsidTr="00AC1211">
        <w:trPr>
          <w:trHeight w:val="595"/>
          <w:tblHeader/>
        </w:trPr>
        <w:tc>
          <w:tcPr>
            <w:tcW w:w="6678" w:type="dxa"/>
            <w:gridSpan w:val="2"/>
            <w:vMerge/>
            <w:shd w:val="clear" w:color="auto" w:fill="F2F2F2"/>
          </w:tcPr>
          <w:p w14:paraId="41ECC6FB" w14:textId="77777777" w:rsidR="00AC1211" w:rsidRPr="00CF03C1" w:rsidRDefault="00AC1211" w:rsidP="00C15BC7">
            <w:pPr>
              <w:pStyle w:val="DHHSbody"/>
              <w:spacing w:line="240" w:lineRule="auto"/>
              <w:rPr>
                <w:b/>
              </w:rPr>
            </w:pPr>
          </w:p>
        </w:tc>
        <w:tc>
          <w:tcPr>
            <w:tcW w:w="1053" w:type="dxa"/>
            <w:shd w:val="clear" w:color="auto" w:fill="DBE5F1" w:themeFill="accent1" w:themeFillTint="33"/>
            <w:vAlign w:val="center"/>
          </w:tcPr>
          <w:p w14:paraId="339A5178"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Pending</w:t>
            </w:r>
          </w:p>
        </w:tc>
        <w:tc>
          <w:tcPr>
            <w:tcW w:w="1053" w:type="dxa"/>
            <w:shd w:val="clear" w:color="auto" w:fill="DBE5F1" w:themeFill="accent1" w:themeFillTint="33"/>
            <w:vAlign w:val="center"/>
          </w:tcPr>
          <w:p w14:paraId="42342A9B"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Complete</w:t>
            </w:r>
          </w:p>
        </w:tc>
        <w:tc>
          <w:tcPr>
            <w:tcW w:w="5245" w:type="dxa"/>
            <w:vMerge/>
            <w:shd w:val="clear" w:color="auto" w:fill="F2F2F2"/>
          </w:tcPr>
          <w:p w14:paraId="6653571F" w14:textId="77777777" w:rsidR="00AC1211" w:rsidRPr="00AC1211" w:rsidRDefault="00AC1211" w:rsidP="00C15BC7">
            <w:pPr>
              <w:pStyle w:val="DHHSbody"/>
              <w:spacing w:line="240" w:lineRule="auto"/>
              <w:jc w:val="center"/>
              <w:rPr>
                <w:rFonts w:eastAsia="Calibri" w:cs="Arial"/>
                <w:b/>
                <w:color w:val="365F91" w:themeColor="accent1" w:themeShade="BF"/>
              </w:rPr>
            </w:pPr>
          </w:p>
        </w:tc>
      </w:tr>
      <w:tr w:rsidR="00CF03C1" w:rsidRPr="00CF03C1" w14:paraId="5B0CB9F6" w14:textId="77777777" w:rsidTr="00AC1211">
        <w:tblPrEx>
          <w:tblCellMar>
            <w:left w:w="108" w:type="dxa"/>
            <w:right w:w="108" w:type="dxa"/>
          </w:tblCellMar>
        </w:tblPrEx>
        <w:tc>
          <w:tcPr>
            <w:tcW w:w="14029" w:type="dxa"/>
            <w:gridSpan w:val="5"/>
            <w:shd w:val="clear" w:color="auto" w:fill="F2F2F2" w:themeFill="background1" w:themeFillShade="F2"/>
          </w:tcPr>
          <w:p w14:paraId="591FE506" w14:textId="77777777" w:rsidR="00CF03C1" w:rsidRPr="00CF03C1" w:rsidRDefault="00CF03C1" w:rsidP="00C15BC7">
            <w:pPr>
              <w:pStyle w:val="DHHSbody"/>
              <w:spacing w:line="240" w:lineRule="auto"/>
              <w:rPr>
                <w:b/>
                <w:bCs/>
                <w:iCs/>
              </w:rPr>
            </w:pPr>
            <w:r w:rsidRPr="00CF03C1">
              <w:rPr>
                <w:b/>
                <w:bCs/>
                <w:iCs/>
              </w:rPr>
              <w:t xml:space="preserve">Key Component 7: Staffing </w:t>
            </w:r>
          </w:p>
          <w:p w14:paraId="37A1F3A4" w14:textId="091F9A8B" w:rsidR="00CF03C1" w:rsidRPr="00CF03C1" w:rsidRDefault="00CF03C1" w:rsidP="00C15BC7">
            <w:pPr>
              <w:pStyle w:val="DHHSbody"/>
              <w:spacing w:line="240" w:lineRule="auto"/>
              <w:rPr>
                <w:i/>
              </w:rPr>
            </w:pPr>
            <w:r w:rsidRPr="00CF03C1">
              <w:rPr>
                <w:i/>
              </w:rPr>
              <w:t>Flexible staff management is required to ensure adequate capacity and continuity of operations in response to an increased demand for staff, while maintaining the identified essential services.</w:t>
            </w:r>
            <w:r w:rsidR="00147859">
              <w:rPr>
                <w:i/>
              </w:rPr>
              <w:t xml:space="preserve"> Consider the following actions</w:t>
            </w:r>
            <w:r w:rsidR="00B93933">
              <w:rPr>
                <w:i/>
              </w:rPr>
              <w:t>.</w:t>
            </w:r>
          </w:p>
        </w:tc>
      </w:tr>
      <w:tr w:rsidR="00CF03C1" w:rsidRPr="00CF03C1" w14:paraId="6FD9CFD7" w14:textId="77777777" w:rsidTr="00017BF3">
        <w:tblPrEx>
          <w:tblCellMar>
            <w:left w:w="108" w:type="dxa"/>
            <w:right w:w="108" w:type="dxa"/>
          </w:tblCellMar>
        </w:tblPrEx>
        <w:tc>
          <w:tcPr>
            <w:tcW w:w="828" w:type="dxa"/>
          </w:tcPr>
          <w:p w14:paraId="1246F4FA" w14:textId="77777777" w:rsidR="00CF03C1" w:rsidRPr="00CF03C1" w:rsidRDefault="00CF03C1" w:rsidP="00C15BC7">
            <w:pPr>
              <w:pStyle w:val="DHHSbody"/>
              <w:spacing w:line="240" w:lineRule="auto"/>
              <w:jc w:val="center"/>
            </w:pPr>
            <w:r w:rsidRPr="00CF03C1">
              <w:t>7.1</w:t>
            </w:r>
          </w:p>
        </w:tc>
        <w:tc>
          <w:tcPr>
            <w:tcW w:w="5850" w:type="dxa"/>
            <w:shd w:val="clear" w:color="auto" w:fill="auto"/>
          </w:tcPr>
          <w:p w14:paraId="4730CFCB" w14:textId="715243B5" w:rsidR="00CF03C1" w:rsidRPr="00CF03C1" w:rsidRDefault="00CF03C1" w:rsidP="00C15BC7">
            <w:pPr>
              <w:pStyle w:val="DHHSbody"/>
              <w:spacing w:line="240" w:lineRule="auto"/>
            </w:pPr>
            <w:r w:rsidRPr="00CF03C1">
              <w:t xml:space="preserve">A </w:t>
            </w:r>
            <w:r w:rsidR="00DF4895">
              <w:t>staff member</w:t>
            </w:r>
            <w:r w:rsidR="00DF4895" w:rsidRPr="00CF03C1">
              <w:t xml:space="preserve"> </w:t>
            </w:r>
            <w:r w:rsidRPr="00CF03C1">
              <w:t xml:space="preserve">has been assigned responsibility for conducting a daily assessment of staffing status and needs during a COVID-19 outbreak. Insert name, title and contact information. </w:t>
            </w:r>
          </w:p>
          <w:p w14:paraId="36A088B2" w14:textId="4CEF9838" w:rsidR="00CF03C1" w:rsidRDefault="00CF03C1" w:rsidP="00C15BC7">
            <w:pPr>
              <w:pStyle w:val="DHHSbody"/>
              <w:spacing w:line="240" w:lineRule="auto"/>
            </w:pPr>
            <w:r w:rsidRPr="00CF03C1">
              <w:t xml:space="preserve">(Name, Title, Contact information):  </w:t>
            </w:r>
          </w:p>
          <w:p w14:paraId="4CE3480C" w14:textId="40F9E699" w:rsidR="004E594E" w:rsidRPr="00346340" w:rsidRDefault="004E594E" w:rsidP="00C15BC7">
            <w:pPr>
              <w:spacing w:after="120"/>
              <w:contextualSpacing/>
              <w:rPr>
                <w:rFonts w:ascii="Arial" w:eastAsia="Calibri" w:hAnsi="Arial" w:cs="Arial"/>
              </w:rPr>
            </w:pPr>
            <w:r w:rsidRPr="00346340">
              <w:rPr>
                <w:rFonts w:ascii="Arial" w:eastAsia="Calibri" w:hAnsi="Arial" w:cs="Arial"/>
              </w:rPr>
              <w:t>__________________________________________________</w:t>
            </w:r>
          </w:p>
          <w:p w14:paraId="3667197D" w14:textId="77777777" w:rsidR="004E594E" w:rsidRPr="00346340" w:rsidRDefault="004E594E" w:rsidP="00C15BC7">
            <w:pPr>
              <w:spacing w:after="120"/>
              <w:contextualSpacing/>
              <w:rPr>
                <w:rFonts w:ascii="Arial" w:eastAsia="Calibri" w:hAnsi="Arial" w:cs="Arial"/>
              </w:rPr>
            </w:pPr>
          </w:p>
          <w:p w14:paraId="35E6E724" w14:textId="1C9959EE" w:rsidR="00CF03C1" w:rsidRPr="00CF03C1" w:rsidRDefault="004E594E" w:rsidP="00C15BC7">
            <w:pPr>
              <w:spacing w:after="120"/>
              <w:contextualSpacing/>
            </w:pPr>
            <w:r w:rsidRPr="00346340">
              <w:rPr>
                <w:rFonts w:ascii="Arial" w:eastAsia="Calibri" w:hAnsi="Arial" w:cs="Arial"/>
              </w:rPr>
              <w:t>__________________________________________________</w:t>
            </w:r>
          </w:p>
        </w:tc>
        <w:tc>
          <w:tcPr>
            <w:tcW w:w="1053" w:type="dxa"/>
            <w:shd w:val="clear" w:color="auto" w:fill="auto"/>
          </w:tcPr>
          <w:p w14:paraId="763E221F" w14:textId="77777777" w:rsidR="00CF03C1" w:rsidRPr="00CF03C1" w:rsidRDefault="00CF03C1" w:rsidP="00C15BC7">
            <w:pPr>
              <w:pStyle w:val="DHHSbody"/>
              <w:spacing w:line="240" w:lineRule="auto"/>
            </w:pPr>
          </w:p>
        </w:tc>
        <w:tc>
          <w:tcPr>
            <w:tcW w:w="1053" w:type="dxa"/>
            <w:shd w:val="clear" w:color="auto" w:fill="auto"/>
          </w:tcPr>
          <w:p w14:paraId="48AFFB7E" w14:textId="77777777" w:rsidR="00CF03C1" w:rsidRPr="00CF03C1" w:rsidRDefault="00CF03C1" w:rsidP="00C15BC7">
            <w:pPr>
              <w:pStyle w:val="DHHSbody"/>
              <w:spacing w:line="240" w:lineRule="auto"/>
            </w:pPr>
          </w:p>
        </w:tc>
        <w:tc>
          <w:tcPr>
            <w:tcW w:w="5245" w:type="dxa"/>
            <w:shd w:val="clear" w:color="auto" w:fill="auto"/>
          </w:tcPr>
          <w:p w14:paraId="224FF0E9" w14:textId="77777777" w:rsidR="00CF03C1" w:rsidRPr="00CF03C1" w:rsidRDefault="00CF03C1" w:rsidP="00C15BC7">
            <w:pPr>
              <w:pStyle w:val="DHHSbody"/>
              <w:spacing w:line="240" w:lineRule="auto"/>
            </w:pPr>
          </w:p>
        </w:tc>
      </w:tr>
      <w:tr w:rsidR="00CF03C1" w:rsidRPr="00CF03C1" w14:paraId="6F2A7431" w14:textId="77777777" w:rsidTr="00017BF3">
        <w:tblPrEx>
          <w:tblCellMar>
            <w:left w:w="108" w:type="dxa"/>
            <w:right w:w="108" w:type="dxa"/>
          </w:tblCellMar>
        </w:tblPrEx>
        <w:tc>
          <w:tcPr>
            <w:tcW w:w="828" w:type="dxa"/>
          </w:tcPr>
          <w:p w14:paraId="120769F6" w14:textId="77777777" w:rsidR="00CF03C1" w:rsidRPr="00CF03C1" w:rsidRDefault="00CF03C1" w:rsidP="00C15BC7">
            <w:pPr>
              <w:pStyle w:val="DHHSbody"/>
              <w:spacing w:line="240" w:lineRule="auto"/>
              <w:jc w:val="center"/>
            </w:pPr>
            <w:r w:rsidRPr="00CF03C1">
              <w:t>7.2</w:t>
            </w:r>
          </w:p>
        </w:tc>
        <w:tc>
          <w:tcPr>
            <w:tcW w:w="5850" w:type="dxa"/>
            <w:shd w:val="clear" w:color="auto" w:fill="auto"/>
          </w:tcPr>
          <w:p w14:paraId="4178C9C6" w14:textId="77777777" w:rsidR="00CF03C1" w:rsidRPr="00CF03C1" w:rsidRDefault="00CF03C1" w:rsidP="00C15BC7">
            <w:pPr>
              <w:pStyle w:val="DHHSbody"/>
              <w:spacing w:line="240" w:lineRule="auto"/>
            </w:pPr>
            <w:r w:rsidRPr="00CF03C1">
              <w:t>Ensure staff contact list up to date.</w:t>
            </w:r>
          </w:p>
        </w:tc>
        <w:tc>
          <w:tcPr>
            <w:tcW w:w="1053" w:type="dxa"/>
            <w:shd w:val="clear" w:color="auto" w:fill="auto"/>
          </w:tcPr>
          <w:p w14:paraId="51E18EBD" w14:textId="77777777" w:rsidR="00CF03C1" w:rsidRPr="00CF03C1" w:rsidRDefault="00CF03C1" w:rsidP="00C15BC7">
            <w:pPr>
              <w:pStyle w:val="DHHSbody"/>
              <w:spacing w:line="240" w:lineRule="auto"/>
            </w:pPr>
          </w:p>
        </w:tc>
        <w:tc>
          <w:tcPr>
            <w:tcW w:w="1053" w:type="dxa"/>
            <w:shd w:val="clear" w:color="auto" w:fill="auto"/>
          </w:tcPr>
          <w:p w14:paraId="552DD262" w14:textId="77777777" w:rsidR="00CF03C1" w:rsidRPr="00CF03C1" w:rsidRDefault="00CF03C1" w:rsidP="00C15BC7">
            <w:pPr>
              <w:pStyle w:val="DHHSbody"/>
              <w:spacing w:line="240" w:lineRule="auto"/>
            </w:pPr>
          </w:p>
        </w:tc>
        <w:tc>
          <w:tcPr>
            <w:tcW w:w="5245" w:type="dxa"/>
            <w:shd w:val="clear" w:color="auto" w:fill="auto"/>
          </w:tcPr>
          <w:p w14:paraId="59ECDEC1" w14:textId="77777777" w:rsidR="00CF03C1" w:rsidRPr="00CF03C1" w:rsidRDefault="00CF03C1" w:rsidP="00C15BC7">
            <w:pPr>
              <w:pStyle w:val="DHHSbody"/>
              <w:spacing w:line="240" w:lineRule="auto"/>
            </w:pPr>
          </w:p>
        </w:tc>
      </w:tr>
      <w:tr w:rsidR="00CF03C1" w:rsidRPr="00CF03C1" w14:paraId="675F43EF" w14:textId="77777777" w:rsidTr="00017BF3">
        <w:tblPrEx>
          <w:tblCellMar>
            <w:left w:w="108" w:type="dxa"/>
            <w:right w:w="108" w:type="dxa"/>
          </w:tblCellMar>
        </w:tblPrEx>
        <w:tc>
          <w:tcPr>
            <w:tcW w:w="828" w:type="dxa"/>
          </w:tcPr>
          <w:p w14:paraId="4AB87316" w14:textId="7E480AAC" w:rsidR="00CF03C1" w:rsidRPr="00CF03C1" w:rsidRDefault="00CF03C1" w:rsidP="00C15BC7">
            <w:pPr>
              <w:pStyle w:val="DHHSbody"/>
              <w:spacing w:line="240" w:lineRule="auto"/>
              <w:jc w:val="center"/>
            </w:pPr>
            <w:r w:rsidRPr="00CF03C1">
              <w:t>7.3</w:t>
            </w:r>
          </w:p>
        </w:tc>
        <w:tc>
          <w:tcPr>
            <w:tcW w:w="5850" w:type="dxa"/>
            <w:shd w:val="clear" w:color="auto" w:fill="auto"/>
          </w:tcPr>
          <w:p w14:paraId="2123F36D" w14:textId="77777777" w:rsidR="00CF03C1" w:rsidRPr="00CF03C1" w:rsidRDefault="00CF03C1" w:rsidP="00C15BC7">
            <w:pPr>
              <w:pStyle w:val="DHHSbody"/>
              <w:spacing w:line="240" w:lineRule="auto"/>
            </w:pPr>
            <w:r w:rsidRPr="00CF03C1">
              <w:t>Estimate staff absenteeism in advance and monitor it continuously.</w:t>
            </w:r>
          </w:p>
        </w:tc>
        <w:tc>
          <w:tcPr>
            <w:tcW w:w="1053" w:type="dxa"/>
            <w:shd w:val="clear" w:color="auto" w:fill="auto"/>
          </w:tcPr>
          <w:p w14:paraId="7B3E6DAB" w14:textId="77777777" w:rsidR="00CF03C1" w:rsidRPr="00CF03C1" w:rsidRDefault="00CF03C1" w:rsidP="00C15BC7">
            <w:pPr>
              <w:pStyle w:val="DHHSbody"/>
              <w:spacing w:line="240" w:lineRule="auto"/>
            </w:pPr>
          </w:p>
        </w:tc>
        <w:tc>
          <w:tcPr>
            <w:tcW w:w="1053" w:type="dxa"/>
            <w:shd w:val="clear" w:color="auto" w:fill="auto"/>
          </w:tcPr>
          <w:p w14:paraId="2502277E" w14:textId="77777777" w:rsidR="00CF03C1" w:rsidRPr="00CF03C1" w:rsidRDefault="00CF03C1" w:rsidP="00C15BC7">
            <w:pPr>
              <w:pStyle w:val="DHHSbody"/>
              <w:spacing w:line="240" w:lineRule="auto"/>
            </w:pPr>
          </w:p>
        </w:tc>
        <w:tc>
          <w:tcPr>
            <w:tcW w:w="5245" w:type="dxa"/>
            <w:shd w:val="clear" w:color="auto" w:fill="auto"/>
          </w:tcPr>
          <w:p w14:paraId="5EB1D5AD" w14:textId="77777777" w:rsidR="00CF03C1" w:rsidRPr="00CF03C1" w:rsidRDefault="00CF03C1" w:rsidP="00C15BC7">
            <w:pPr>
              <w:pStyle w:val="DHHSbody"/>
              <w:spacing w:line="240" w:lineRule="auto"/>
            </w:pPr>
          </w:p>
        </w:tc>
      </w:tr>
      <w:tr w:rsidR="00CF03C1" w:rsidRPr="00CF03C1" w14:paraId="345BE2AA" w14:textId="77777777" w:rsidTr="00017BF3">
        <w:tblPrEx>
          <w:tblCellMar>
            <w:left w:w="108" w:type="dxa"/>
            <w:right w:w="108" w:type="dxa"/>
          </w:tblCellMar>
        </w:tblPrEx>
        <w:tc>
          <w:tcPr>
            <w:tcW w:w="828" w:type="dxa"/>
          </w:tcPr>
          <w:p w14:paraId="4CBE0BDA" w14:textId="673B0B3A" w:rsidR="00CF03C1" w:rsidRPr="00CF03C1" w:rsidRDefault="00CF03C1" w:rsidP="00C15BC7">
            <w:pPr>
              <w:pStyle w:val="DHHSbody"/>
              <w:spacing w:line="240" w:lineRule="auto"/>
              <w:jc w:val="center"/>
            </w:pPr>
            <w:r w:rsidRPr="00CF03C1">
              <w:t>7.</w:t>
            </w:r>
            <w:r w:rsidR="00017BF3">
              <w:t>4</w:t>
            </w:r>
          </w:p>
        </w:tc>
        <w:tc>
          <w:tcPr>
            <w:tcW w:w="5850" w:type="dxa"/>
            <w:shd w:val="clear" w:color="auto" w:fill="auto"/>
          </w:tcPr>
          <w:p w14:paraId="31D996D8" w14:textId="2DB1A85D" w:rsidR="00CF03C1" w:rsidRPr="00CF03C1" w:rsidRDefault="00CF03C1">
            <w:pPr>
              <w:pStyle w:val="DHHSbody"/>
              <w:spacing w:line="240" w:lineRule="auto"/>
            </w:pPr>
            <w:r w:rsidRPr="00CF03C1">
              <w:t xml:space="preserve">Prioritise staffing requirements service </w:t>
            </w:r>
            <w:r w:rsidR="00077ABB">
              <w:t xml:space="preserve">(administration, </w:t>
            </w:r>
            <w:r w:rsidRPr="00CF03C1">
              <w:t>foodservices, cleaning, maintenance etc.) and distribute personnel accordingly.</w:t>
            </w:r>
          </w:p>
        </w:tc>
        <w:tc>
          <w:tcPr>
            <w:tcW w:w="1053" w:type="dxa"/>
            <w:shd w:val="clear" w:color="auto" w:fill="auto"/>
          </w:tcPr>
          <w:p w14:paraId="037C9E7C" w14:textId="3056C86B" w:rsidR="00CF03C1" w:rsidRPr="00CF03C1" w:rsidRDefault="00CF03C1" w:rsidP="00C15BC7">
            <w:pPr>
              <w:pStyle w:val="DHHSbody"/>
              <w:spacing w:line="240" w:lineRule="auto"/>
            </w:pPr>
          </w:p>
        </w:tc>
        <w:tc>
          <w:tcPr>
            <w:tcW w:w="1053" w:type="dxa"/>
            <w:shd w:val="clear" w:color="auto" w:fill="auto"/>
          </w:tcPr>
          <w:p w14:paraId="5ED8AF7F" w14:textId="77777777" w:rsidR="00CF03C1" w:rsidRPr="00CF03C1" w:rsidRDefault="00CF03C1" w:rsidP="00C15BC7">
            <w:pPr>
              <w:pStyle w:val="DHHSbody"/>
              <w:spacing w:line="240" w:lineRule="auto"/>
            </w:pPr>
          </w:p>
        </w:tc>
        <w:tc>
          <w:tcPr>
            <w:tcW w:w="5245" w:type="dxa"/>
            <w:shd w:val="clear" w:color="auto" w:fill="auto"/>
          </w:tcPr>
          <w:p w14:paraId="39D17AAC" w14:textId="77777777" w:rsidR="00CF03C1" w:rsidRPr="00CF03C1" w:rsidRDefault="00CF03C1" w:rsidP="00C15BC7">
            <w:pPr>
              <w:pStyle w:val="DHHSbody"/>
              <w:spacing w:line="240" w:lineRule="auto"/>
            </w:pPr>
          </w:p>
        </w:tc>
      </w:tr>
      <w:tr w:rsidR="00CF03C1" w:rsidRPr="00CF03C1" w14:paraId="31F67E49" w14:textId="77777777" w:rsidTr="00017BF3">
        <w:tblPrEx>
          <w:tblCellMar>
            <w:left w:w="108" w:type="dxa"/>
            <w:right w:w="108" w:type="dxa"/>
          </w:tblCellMar>
        </w:tblPrEx>
        <w:tc>
          <w:tcPr>
            <w:tcW w:w="828" w:type="dxa"/>
          </w:tcPr>
          <w:p w14:paraId="441366DA" w14:textId="02466FCA" w:rsidR="00CF03C1" w:rsidRPr="00CF03C1" w:rsidRDefault="00CF03C1" w:rsidP="00C15BC7">
            <w:pPr>
              <w:pStyle w:val="DHHSbody"/>
              <w:spacing w:line="240" w:lineRule="auto"/>
              <w:jc w:val="center"/>
            </w:pPr>
            <w:r w:rsidRPr="00CF03C1">
              <w:t>7.</w:t>
            </w:r>
            <w:r w:rsidR="00017BF3">
              <w:t>5</w:t>
            </w:r>
          </w:p>
        </w:tc>
        <w:tc>
          <w:tcPr>
            <w:tcW w:w="5850" w:type="dxa"/>
            <w:shd w:val="clear" w:color="auto" w:fill="auto"/>
          </w:tcPr>
          <w:p w14:paraId="375DA3E5" w14:textId="47884F6A" w:rsidR="00CF03C1" w:rsidRPr="00CF03C1" w:rsidRDefault="00CF03C1" w:rsidP="00C15BC7">
            <w:pPr>
              <w:pStyle w:val="DHHSbody"/>
              <w:spacing w:line="240" w:lineRule="auto"/>
            </w:pPr>
            <w:r w:rsidRPr="00CF03C1">
              <w:t xml:space="preserve">For each service (catering, cleaning, </w:t>
            </w:r>
            <w:r w:rsidR="006F08DB">
              <w:t xml:space="preserve">laundry </w:t>
            </w:r>
            <w:r w:rsidRPr="00CF03C1">
              <w:t>etc.), determine minimum staffing levels sufficient to safely maintain services.</w:t>
            </w:r>
          </w:p>
        </w:tc>
        <w:tc>
          <w:tcPr>
            <w:tcW w:w="1053" w:type="dxa"/>
            <w:shd w:val="clear" w:color="auto" w:fill="auto"/>
          </w:tcPr>
          <w:p w14:paraId="3074B557" w14:textId="77777777" w:rsidR="00CF03C1" w:rsidRPr="00CF03C1" w:rsidRDefault="00CF03C1" w:rsidP="00C15BC7">
            <w:pPr>
              <w:pStyle w:val="DHHSbody"/>
              <w:spacing w:line="240" w:lineRule="auto"/>
            </w:pPr>
          </w:p>
        </w:tc>
        <w:tc>
          <w:tcPr>
            <w:tcW w:w="1053" w:type="dxa"/>
            <w:shd w:val="clear" w:color="auto" w:fill="auto"/>
          </w:tcPr>
          <w:p w14:paraId="085DA067" w14:textId="77777777" w:rsidR="00CF03C1" w:rsidRPr="00CF03C1" w:rsidRDefault="00CF03C1" w:rsidP="00C15BC7">
            <w:pPr>
              <w:pStyle w:val="DHHSbody"/>
              <w:spacing w:line="240" w:lineRule="auto"/>
            </w:pPr>
          </w:p>
        </w:tc>
        <w:tc>
          <w:tcPr>
            <w:tcW w:w="5245" w:type="dxa"/>
            <w:shd w:val="clear" w:color="auto" w:fill="auto"/>
          </w:tcPr>
          <w:p w14:paraId="0ADF4213" w14:textId="77777777" w:rsidR="00CF03C1" w:rsidRPr="00CF03C1" w:rsidRDefault="00CF03C1" w:rsidP="00C15BC7">
            <w:pPr>
              <w:pStyle w:val="DHHSbody"/>
              <w:spacing w:line="240" w:lineRule="auto"/>
            </w:pPr>
          </w:p>
        </w:tc>
      </w:tr>
      <w:tr w:rsidR="00CF03C1" w:rsidRPr="00CF03C1" w14:paraId="09B8E70A" w14:textId="77777777" w:rsidTr="00017BF3">
        <w:tblPrEx>
          <w:tblCellMar>
            <w:left w:w="108" w:type="dxa"/>
            <w:right w:w="108" w:type="dxa"/>
          </w:tblCellMar>
        </w:tblPrEx>
        <w:tc>
          <w:tcPr>
            <w:tcW w:w="828" w:type="dxa"/>
          </w:tcPr>
          <w:p w14:paraId="585796E0" w14:textId="73F6F2CF" w:rsidR="00CF03C1" w:rsidRPr="00CF03C1" w:rsidRDefault="00CF03C1" w:rsidP="00C15BC7">
            <w:pPr>
              <w:pStyle w:val="DHHSbody"/>
              <w:spacing w:line="240" w:lineRule="auto"/>
              <w:jc w:val="center"/>
            </w:pPr>
            <w:r w:rsidRPr="00CF03C1">
              <w:t>7.</w:t>
            </w:r>
            <w:r w:rsidR="00017BF3">
              <w:t>6</w:t>
            </w:r>
          </w:p>
        </w:tc>
        <w:tc>
          <w:tcPr>
            <w:tcW w:w="5850" w:type="dxa"/>
            <w:shd w:val="clear" w:color="auto" w:fill="auto"/>
          </w:tcPr>
          <w:p w14:paraId="3343FFD8" w14:textId="77777777" w:rsidR="00CF03C1" w:rsidRPr="00CF03C1" w:rsidRDefault="00CF03C1" w:rsidP="00C15BC7">
            <w:pPr>
              <w:pStyle w:val="DHHSbody"/>
              <w:spacing w:line="240" w:lineRule="auto"/>
            </w:pPr>
            <w:r w:rsidRPr="00CF03C1">
              <w:t>Prepare staffing contingency plans in case 20-30% of staff fall ill and are excluded from work for 14 days.</w:t>
            </w:r>
          </w:p>
        </w:tc>
        <w:tc>
          <w:tcPr>
            <w:tcW w:w="1053" w:type="dxa"/>
            <w:shd w:val="clear" w:color="auto" w:fill="auto"/>
          </w:tcPr>
          <w:p w14:paraId="52BACD98" w14:textId="77777777" w:rsidR="00CF03C1" w:rsidRPr="00CF03C1" w:rsidRDefault="00CF03C1" w:rsidP="00C15BC7">
            <w:pPr>
              <w:pStyle w:val="DHHSbody"/>
              <w:spacing w:line="240" w:lineRule="auto"/>
            </w:pPr>
          </w:p>
        </w:tc>
        <w:tc>
          <w:tcPr>
            <w:tcW w:w="1053" w:type="dxa"/>
            <w:shd w:val="clear" w:color="auto" w:fill="auto"/>
          </w:tcPr>
          <w:p w14:paraId="636E2F09" w14:textId="77777777" w:rsidR="00CF03C1" w:rsidRPr="00CF03C1" w:rsidRDefault="00CF03C1" w:rsidP="00C15BC7">
            <w:pPr>
              <w:pStyle w:val="DHHSbody"/>
              <w:spacing w:line="240" w:lineRule="auto"/>
            </w:pPr>
          </w:p>
        </w:tc>
        <w:tc>
          <w:tcPr>
            <w:tcW w:w="5245" w:type="dxa"/>
            <w:shd w:val="clear" w:color="auto" w:fill="auto"/>
          </w:tcPr>
          <w:p w14:paraId="150F5EEA" w14:textId="77777777" w:rsidR="00CF03C1" w:rsidRPr="00CF03C1" w:rsidRDefault="00CF03C1" w:rsidP="00C15BC7">
            <w:pPr>
              <w:pStyle w:val="DHHSbody"/>
              <w:spacing w:line="240" w:lineRule="auto"/>
            </w:pPr>
          </w:p>
        </w:tc>
      </w:tr>
      <w:tr w:rsidR="00CF03C1" w:rsidRPr="00CF03C1" w14:paraId="017C47B1" w14:textId="77777777" w:rsidTr="00017BF3">
        <w:tblPrEx>
          <w:tblCellMar>
            <w:left w:w="108" w:type="dxa"/>
            <w:right w:w="108" w:type="dxa"/>
          </w:tblCellMar>
        </w:tblPrEx>
        <w:tc>
          <w:tcPr>
            <w:tcW w:w="828" w:type="dxa"/>
          </w:tcPr>
          <w:p w14:paraId="15842EAC" w14:textId="6ED34F3F" w:rsidR="00CF03C1" w:rsidRPr="00CF03C1" w:rsidRDefault="00CF03C1" w:rsidP="00C15BC7">
            <w:pPr>
              <w:pStyle w:val="DHHSbody"/>
              <w:spacing w:line="240" w:lineRule="auto"/>
              <w:jc w:val="center"/>
            </w:pPr>
            <w:r w:rsidRPr="00CF03C1">
              <w:t>7.</w:t>
            </w:r>
            <w:r w:rsidR="00017BF3">
              <w:t>7</w:t>
            </w:r>
          </w:p>
        </w:tc>
        <w:tc>
          <w:tcPr>
            <w:tcW w:w="5850" w:type="dxa"/>
            <w:shd w:val="clear" w:color="auto" w:fill="auto"/>
          </w:tcPr>
          <w:p w14:paraId="0AFF2D44" w14:textId="77777777" w:rsidR="00CF03C1" w:rsidRPr="00CF03C1" w:rsidRDefault="00CF03C1" w:rsidP="00C15BC7">
            <w:pPr>
              <w:pStyle w:val="DHHSbody"/>
              <w:spacing w:line="240" w:lineRule="auto"/>
            </w:pPr>
            <w:r w:rsidRPr="00CF03C1">
              <w:t>Identify staff to backfill shortages for example:</w:t>
            </w:r>
          </w:p>
          <w:p w14:paraId="7A7846B1" w14:textId="77777777" w:rsidR="00CF03C1" w:rsidRPr="00CF03C1" w:rsidRDefault="00CF03C1" w:rsidP="00C15BC7">
            <w:pPr>
              <w:pStyle w:val="DHHSbody"/>
              <w:numPr>
                <w:ilvl w:val="0"/>
                <w:numId w:val="26"/>
              </w:numPr>
              <w:spacing w:line="240" w:lineRule="auto"/>
            </w:pPr>
            <w:r w:rsidRPr="00CF03C1">
              <w:t>Identify part time/casual/agency staff who can work additional hours.</w:t>
            </w:r>
          </w:p>
          <w:p w14:paraId="733CEEF5" w14:textId="77777777" w:rsidR="00CF03C1" w:rsidRPr="00CF03C1" w:rsidRDefault="00CF03C1" w:rsidP="00C15BC7">
            <w:pPr>
              <w:pStyle w:val="DHHSbody"/>
              <w:numPr>
                <w:ilvl w:val="0"/>
                <w:numId w:val="26"/>
              </w:numPr>
              <w:spacing w:line="240" w:lineRule="auto"/>
            </w:pPr>
            <w:r w:rsidRPr="00CF03C1">
              <w:t>Identify staff who have recently left the organisation and who might be temporarily re-engaged.</w:t>
            </w:r>
          </w:p>
          <w:p w14:paraId="5468454A" w14:textId="77777777" w:rsidR="00CF03C1" w:rsidRDefault="00CF03C1" w:rsidP="00C15BC7">
            <w:pPr>
              <w:pStyle w:val="DHHSbody"/>
              <w:numPr>
                <w:ilvl w:val="0"/>
                <w:numId w:val="26"/>
              </w:numPr>
              <w:spacing w:line="240" w:lineRule="auto"/>
            </w:pPr>
            <w:r w:rsidRPr="00CF03C1">
              <w:t>Identify staff who can perform planning, communication and resource management, as well as the training and orientation of surge staff</w:t>
            </w:r>
          </w:p>
          <w:p w14:paraId="6A9E3E40" w14:textId="4AA4D1DB" w:rsidR="005D4BCE" w:rsidRDefault="005D4BCE">
            <w:pPr>
              <w:pStyle w:val="DHHSbody"/>
              <w:numPr>
                <w:ilvl w:val="0"/>
                <w:numId w:val="26"/>
              </w:numPr>
            </w:pPr>
            <w:r>
              <w:t xml:space="preserve">Develop or modify flexible attendance and sick leave </w:t>
            </w:r>
            <w:r>
              <w:lastRenderedPageBreak/>
              <w:t>policies (e.g. when a doctor’s certificate is required).</w:t>
            </w:r>
          </w:p>
          <w:p w14:paraId="1488ED71" w14:textId="23B3FAAF" w:rsidR="005D4BCE" w:rsidRDefault="005D4BCE">
            <w:pPr>
              <w:pStyle w:val="DHHSbody"/>
              <w:numPr>
                <w:ilvl w:val="0"/>
                <w:numId w:val="26"/>
              </w:numPr>
            </w:pPr>
            <w:r>
              <w:t>Extend working hours or schedule additional shifts, within award conditions.</w:t>
            </w:r>
          </w:p>
          <w:p w14:paraId="48F92493" w14:textId="3013A6EF" w:rsidR="005D4BCE" w:rsidRDefault="005D4BCE">
            <w:pPr>
              <w:pStyle w:val="DHHSbody"/>
              <w:numPr>
                <w:ilvl w:val="0"/>
                <w:numId w:val="26"/>
              </w:numPr>
            </w:pPr>
            <w:r>
              <w:t>Identify critical job functions and cross-train current employees or hire temporary employees for coverage.</w:t>
            </w:r>
          </w:p>
          <w:p w14:paraId="621B0732" w14:textId="7CF7F9A2" w:rsidR="005D4BCE" w:rsidRPr="00CF03C1" w:rsidRDefault="005D4BCE" w:rsidP="0032183C">
            <w:pPr>
              <w:pStyle w:val="DHHSbody"/>
              <w:numPr>
                <w:ilvl w:val="0"/>
                <w:numId w:val="26"/>
              </w:numPr>
            </w:pPr>
            <w:r>
              <w:t>Cease non-essential functions and redirect those staff to essential functions.</w:t>
            </w:r>
          </w:p>
        </w:tc>
        <w:tc>
          <w:tcPr>
            <w:tcW w:w="1053" w:type="dxa"/>
            <w:shd w:val="clear" w:color="auto" w:fill="auto"/>
          </w:tcPr>
          <w:p w14:paraId="41EFE4E0" w14:textId="77777777" w:rsidR="00CF03C1" w:rsidRPr="00CF03C1" w:rsidRDefault="00CF03C1" w:rsidP="00C15BC7">
            <w:pPr>
              <w:pStyle w:val="DHHSbody"/>
              <w:spacing w:line="240" w:lineRule="auto"/>
            </w:pPr>
          </w:p>
        </w:tc>
        <w:tc>
          <w:tcPr>
            <w:tcW w:w="1053" w:type="dxa"/>
            <w:shd w:val="clear" w:color="auto" w:fill="auto"/>
          </w:tcPr>
          <w:p w14:paraId="2B2C4BCE" w14:textId="77777777" w:rsidR="00CF03C1" w:rsidRPr="00CF03C1" w:rsidRDefault="00CF03C1" w:rsidP="00C15BC7">
            <w:pPr>
              <w:pStyle w:val="DHHSbody"/>
              <w:spacing w:line="240" w:lineRule="auto"/>
            </w:pPr>
          </w:p>
        </w:tc>
        <w:tc>
          <w:tcPr>
            <w:tcW w:w="5245" w:type="dxa"/>
            <w:shd w:val="clear" w:color="auto" w:fill="auto"/>
          </w:tcPr>
          <w:p w14:paraId="5D64DCED" w14:textId="77777777" w:rsidR="00CF03C1" w:rsidRPr="00CF03C1" w:rsidRDefault="00CF03C1" w:rsidP="00C15BC7">
            <w:pPr>
              <w:pStyle w:val="DHHSbody"/>
              <w:spacing w:line="240" w:lineRule="auto"/>
            </w:pPr>
          </w:p>
        </w:tc>
      </w:tr>
      <w:tr w:rsidR="00CF03C1" w:rsidRPr="00CF03C1" w14:paraId="20B1627D" w14:textId="77777777" w:rsidTr="00017BF3">
        <w:tblPrEx>
          <w:tblCellMar>
            <w:left w:w="108" w:type="dxa"/>
            <w:right w:w="108" w:type="dxa"/>
          </w:tblCellMar>
        </w:tblPrEx>
        <w:tc>
          <w:tcPr>
            <w:tcW w:w="828" w:type="dxa"/>
          </w:tcPr>
          <w:p w14:paraId="17D711BE" w14:textId="3DBAB235" w:rsidR="00CF03C1" w:rsidRPr="00CF03C1" w:rsidRDefault="00CF03C1" w:rsidP="00C15BC7">
            <w:pPr>
              <w:pStyle w:val="DHHSbody"/>
              <w:spacing w:line="240" w:lineRule="auto"/>
              <w:jc w:val="center"/>
            </w:pPr>
            <w:r w:rsidRPr="00CF03C1">
              <w:t>7.</w:t>
            </w:r>
            <w:r w:rsidR="00017BF3">
              <w:t>8</w:t>
            </w:r>
          </w:p>
        </w:tc>
        <w:tc>
          <w:tcPr>
            <w:tcW w:w="5850" w:type="dxa"/>
            <w:shd w:val="clear" w:color="auto" w:fill="auto"/>
          </w:tcPr>
          <w:p w14:paraId="30D06198" w14:textId="03A4024C" w:rsidR="00CF03C1" w:rsidRPr="00CF03C1" w:rsidRDefault="00CF03C1" w:rsidP="00C15BC7">
            <w:pPr>
              <w:pStyle w:val="DHHSbody"/>
              <w:spacing w:line="240" w:lineRule="auto"/>
            </w:pPr>
            <w:r w:rsidRPr="00CF03C1">
              <w:t xml:space="preserve">Provide ongoing training and skills exercises relevant to areas of need, including infection prevention and control, to ensure staff and </w:t>
            </w:r>
            <w:r w:rsidR="002179EE">
              <w:t>patron</w:t>
            </w:r>
            <w:r w:rsidRPr="00CF03C1">
              <w:t xml:space="preserve"> safety.</w:t>
            </w:r>
          </w:p>
        </w:tc>
        <w:tc>
          <w:tcPr>
            <w:tcW w:w="1053" w:type="dxa"/>
            <w:shd w:val="clear" w:color="auto" w:fill="auto"/>
          </w:tcPr>
          <w:p w14:paraId="453CD2B5" w14:textId="77777777" w:rsidR="00CF03C1" w:rsidRPr="00CF03C1" w:rsidRDefault="00CF03C1" w:rsidP="00C15BC7">
            <w:pPr>
              <w:pStyle w:val="DHHSbody"/>
              <w:spacing w:line="240" w:lineRule="auto"/>
            </w:pPr>
          </w:p>
        </w:tc>
        <w:tc>
          <w:tcPr>
            <w:tcW w:w="1053" w:type="dxa"/>
            <w:shd w:val="clear" w:color="auto" w:fill="auto"/>
          </w:tcPr>
          <w:p w14:paraId="496C3AB7" w14:textId="77777777" w:rsidR="00CF03C1" w:rsidRPr="00CF03C1" w:rsidRDefault="00CF03C1" w:rsidP="00C15BC7">
            <w:pPr>
              <w:pStyle w:val="DHHSbody"/>
              <w:spacing w:line="240" w:lineRule="auto"/>
            </w:pPr>
          </w:p>
        </w:tc>
        <w:tc>
          <w:tcPr>
            <w:tcW w:w="5245" w:type="dxa"/>
            <w:shd w:val="clear" w:color="auto" w:fill="auto"/>
          </w:tcPr>
          <w:p w14:paraId="448E431C" w14:textId="77777777" w:rsidR="00CF03C1" w:rsidRPr="00CF03C1" w:rsidRDefault="00CF03C1" w:rsidP="00C15BC7">
            <w:pPr>
              <w:pStyle w:val="DHHSbody"/>
              <w:spacing w:line="240" w:lineRule="auto"/>
            </w:pPr>
          </w:p>
        </w:tc>
      </w:tr>
      <w:tr w:rsidR="00CF03C1" w:rsidRPr="00CF03C1" w14:paraId="48424DB4" w14:textId="77777777" w:rsidTr="00017BF3">
        <w:tblPrEx>
          <w:tblCellMar>
            <w:left w:w="108" w:type="dxa"/>
            <w:right w:w="108" w:type="dxa"/>
          </w:tblCellMar>
        </w:tblPrEx>
        <w:tc>
          <w:tcPr>
            <w:tcW w:w="828" w:type="dxa"/>
          </w:tcPr>
          <w:p w14:paraId="47AB088B" w14:textId="4FB3735D" w:rsidR="00CF03C1" w:rsidRPr="00CF03C1" w:rsidRDefault="00CF03C1" w:rsidP="00C15BC7">
            <w:pPr>
              <w:pStyle w:val="DHHSbody"/>
              <w:spacing w:line="240" w:lineRule="auto"/>
              <w:jc w:val="center"/>
            </w:pPr>
            <w:r w:rsidRPr="00CF03C1">
              <w:t>7.</w:t>
            </w:r>
            <w:r w:rsidR="00077ABB">
              <w:t>9</w:t>
            </w:r>
          </w:p>
        </w:tc>
        <w:tc>
          <w:tcPr>
            <w:tcW w:w="5850" w:type="dxa"/>
            <w:shd w:val="clear" w:color="auto" w:fill="auto"/>
          </w:tcPr>
          <w:p w14:paraId="07739178" w14:textId="77F90F07" w:rsidR="00CF03C1" w:rsidRPr="00CF03C1" w:rsidRDefault="00CF03C1" w:rsidP="00C15BC7">
            <w:pPr>
              <w:pStyle w:val="DHHSbody"/>
              <w:spacing w:line="240" w:lineRule="auto"/>
            </w:pPr>
            <w:r w:rsidRPr="00CF03C1">
              <w:t xml:space="preserve">Ensure there are policies </w:t>
            </w:r>
            <w:r w:rsidR="00565629">
              <w:t xml:space="preserve">and resources </w:t>
            </w:r>
            <w:r w:rsidRPr="00CF03C1">
              <w:t>in place to manage volunteer workers (e.g. vetting, accepting, rejecting, education).</w:t>
            </w:r>
          </w:p>
        </w:tc>
        <w:tc>
          <w:tcPr>
            <w:tcW w:w="1053" w:type="dxa"/>
            <w:shd w:val="clear" w:color="auto" w:fill="auto"/>
          </w:tcPr>
          <w:p w14:paraId="5DDC3181" w14:textId="77777777" w:rsidR="00CF03C1" w:rsidRPr="00CF03C1" w:rsidRDefault="00CF03C1" w:rsidP="00C15BC7">
            <w:pPr>
              <w:pStyle w:val="DHHSbody"/>
              <w:spacing w:line="240" w:lineRule="auto"/>
            </w:pPr>
          </w:p>
        </w:tc>
        <w:tc>
          <w:tcPr>
            <w:tcW w:w="1053" w:type="dxa"/>
            <w:shd w:val="clear" w:color="auto" w:fill="auto"/>
          </w:tcPr>
          <w:p w14:paraId="6363FE19" w14:textId="77777777" w:rsidR="00CF03C1" w:rsidRPr="00CF03C1" w:rsidRDefault="00CF03C1" w:rsidP="00C15BC7">
            <w:pPr>
              <w:pStyle w:val="DHHSbody"/>
              <w:spacing w:line="240" w:lineRule="auto"/>
            </w:pPr>
          </w:p>
        </w:tc>
        <w:tc>
          <w:tcPr>
            <w:tcW w:w="5245" w:type="dxa"/>
            <w:shd w:val="clear" w:color="auto" w:fill="auto"/>
          </w:tcPr>
          <w:p w14:paraId="0E17F5ED" w14:textId="77777777" w:rsidR="00CF03C1" w:rsidRPr="00CF03C1" w:rsidRDefault="00CF03C1" w:rsidP="00C15BC7">
            <w:pPr>
              <w:pStyle w:val="DHHSbody"/>
              <w:spacing w:line="240" w:lineRule="auto"/>
            </w:pPr>
          </w:p>
        </w:tc>
      </w:tr>
    </w:tbl>
    <w:p w14:paraId="39A46411" w14:textId="77777777" w:rsidR="00CF03C1" w:rsidRPr="00CF03C1" w:rsidRDefault="00CF03C1" w:rsidP="00C15BC7">
      <w:pPr>
        <w:pStyle w:val="DHHSbody"/>
        <w:spacing w:line="240" w:lineRule="auto"/>
        <w:rPr>
          <w:b/>
          <w:i/>
        </w:rPr>
      </w:pPr>
    </w:p>
    <w:p w14:paraId="729FA46F" w14:textId="77777777" w:rsidR="00CF03C1" w:rsidRPr="00CF03C1" w:rsidRDefault="00CF03C1" w:rsidP="00C15BC7">
      <w:pPr>
        <w:pStyle w:val="DHHSbody"/>
        <w:spacing w:line="240" w:lineRule="auto"/>
        <w:rPr>
          <w:b/>
          <w:i/>
        </w:rPr>
        <w:sectPr w:rsidR="00CF03C1" w:rsidRPr="00CF03C1" w:rsidSect="000F338B">
          <w:pgSz w:w="16838" w:h="11906" w:orient="landscape" w:code="9"/>
          <w:pgMar w:top="720" w:right="720" w:bottom="720" w:left="720" w:header="720" w:footer="720" w:gutter="0"/>
          <w:cols w:space="720"/>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8"/>
        <w:gridCol w:w="5850"/>
        <w:gridCol w:w="1053"/>
        <w:gridCol w:w="1053"/>
        <w:gridCol w:w="5245"/>
      </w:tblGrid>
      <w:tr w:rsidR="00AC1211" w:rsidRPr="00AC1211" w14:paraId="7C32BB49" w14:textId="77777777" w:rsidTr="00AC1211">
        <w:trPr>
          <w:trHeight w:val="595"/>
          <w:tblHeader/>
        </w:trPr>
        <w:tc>
          <w:tcPr>
            <w:tcW w:w="6678" w:type="dxa"/>
            <w:gridSpan w:val="2"/>
            <w:vMerge w:val="restart"/>
            <w:shd w:val="clear" w:color="auto" w:fill="DBE5F1" w:themeFill="accent1" w:themeFillTint="33"/>
            <w:vAlign w:val="center"/>
          </w:tcPr>
          <w:p w14:paraId="08A68867"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lastRenderedPageBreak/>
              <w:t>Recommended preparedness action:</w:t>
            </w:r>
          </w:p>
        </w:tc>
        <w:tc>
          <w:tcPr>
            <w:tcW w:w="2106" w:type="dxa"/>
            <w:gridSpan w:val="2"/>
            <w:shd w:val="clear" w:color="auto" w:fill="DBE5F1" w:themeFill="accent1" w:themeFillTint="33"/>
            <w:vAlign w:val="center"/>
          </w:tcPr>
          <w:p w14:paraId="77CB8B57"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Status</w:t>
            </w:r>
          </w:p>
        </w:tc>
        <w:tc>
          <w:tcPr>
            <w:tcW w:w="5245" w:type="dxa"/>
            <w:vMerge w:val="restart"/>
            <w:shd w:val="clear" w:color="auto" w:fill="DBE5F1" w:themeFill="accent1" w:themeFillTint="33"/>
            <w:vAlign w:val="center"/>
          </w:tcPr>
          <w:p w14:paraId="56AD8416"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 xml:space="preserve">If an action is required, please detail owners and timeframe </w:t>
            </w:r>
          </w:p>
          <w:p w14:paraId="59B12704"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If not applicable specify NA</w:t>
            </w:r>
          </w:p>
        </w:tc>
      </w:tr>
      <w:tr w:rsidR="00AC1211" w:rsidRPr="00AC1211" w14:paraId="1C550970" w14:textId="77777777" w:rsidTr="00AC1211">
        <w:trPr>
          <w:trHeight w:val="595"/>
          <w:tblHeader/>
        </w:trPr>
        <w:tc>
          <w:tcPr>
            <w:tcW w:w="6678" w:type="dxa"/>
            <w:gridSpan w:val="2"/>
            <w:vMerge/>
            <w:shd w:val="clear" w:color="auto" w:fill="F2F2F2"/>
          </w:tcPr>
          <w:p w14:paraId="4147E2DE" w14:textId="77777777" w:rsidR="00AC1211" w:rsidRPr="00CF03C1" w:rsidRDefault="00AC1211" w:rsidP="00C15BC7">
            <w:pPr>
              <w:pStyle w:val="DHHSbody"/>
              <w:spacing w:line="240" w:lineRule="auto"/>
              <w:rPr>
                <w:b/>
              </w:rPr>
            </w:pPr>
          </w:p>
        </w:tc>
        <w:tc>
          <w:tcPr>
            <w:tcW w:w="1053" w:type="dxa"/>
            <w:shd w:val="clear" w:color="auto" w:fill="DBE5F1" w:themeFill="accent1" w:themeFillTint="33"/>
            <w:vAlign w:val="center"/>
          </w:tcPr>
          <w:p w14:paraId="7DD74885"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Pending</w:t>
            </w:r>
          </w:p>
        </w:tc>
        <w:tc>
          <w:tcPr>
            <w:tcW w:w="1053" w:type="dxa"/>
            <w:shd w:val="clear" w:color="auto" w:fill="DBE5F1" w:themeFill="accent1" w:themeFillTint="33"/>
            <w:vAlign w:val="center"/>
          </w:tcPr>
          <w:p w14:paraId="47060968"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Complete</w:t>
            </w:r>
          </w:p>
        </w:tc>
        <w:tc>
          <w:tcPr>
            <w:tcW w:w="5245" w:type="dxa"/>
            <w:vMerge/>
            <w:shd w:val="clear" w:color="auto" w:fill="F2F2F2"/>
          </w:tcPr>
          <w:p w14:paraId="4DA3B49F" w14:textId="77777777" w:rsidR="00AC1211" w:rsidRPr="00AC1211" w:rsidRDefault="00AC1211" w:rsidP="00C15BC7">
            <w:pPr>
              <w:pStyle w:val="DHHSbody"/>
              <w:spacing w:line="240" w:lineRule="auto"/>
              <w:jc w:val="center"/>
              <w:rPr>
                <w:rFonts w:eastAsia="Calibri" w:cs="Arial"/>
                <w:b/>
                <w:color w:val="365F91" w:themeColor="accent1" w:themeShade="BF"/>
              </w:rPr>
            </w:pPr>
          </w:p>
        </w:tc>
      </w:tr>
      <w:tr w:rsidR="00CF03C1" w:rsidRPr="00CF03C1" w14:paraId="491FF125" w14:textId="77777777" w:rsidTr="00AC1211">
        <w:tblPrEx>
          <w:tblCellMar>
            <w:left w:w="108" w:type="dxa"/>
            <w:right w:w="108" w:type="dxa"/>
          </w:tblCellMar>
        </w:tblPrEx>
        <w:tc>
          <w:tcPr>
            <w:tcW w:w="14029" w:type="dxa"/>
            <w:gridSpan w:val="5"/>
            <w:shd w:val="clear" w:color="auto" w:fill="F2F2F2" w:themeFill="background1" w:themeFillShade="F2"/>
          </w:tcPr>
          <w:p w14:paraId="25DB5249" w14:textId="4F75687F" w:rsidR="00CF03C1" w:rsidRPr="00CF03C1" w:rsidRDefault="00CF03C1" w:rsidP="00C15BC7">
            <w:pPr>
              <w:pStyle w:val="DHHSbody"/>
              <w:spacing w:line="240" w:lineRule="auto"/>
              <w:rPr>
                <w:b/>
                <w:bCs/>
                <w:iCs/>
              </w:rPr>
            </w:pPr>
            <w:r w:rsidRPr="00CF03C1">
              <w:rPr>
                <w:b/>
                <w:bCs/>
                <w:iCs/>
              </w:rPr>
              <w:t xml:space="preserve">Key Component 8: </w:t>
            </w:r>
            <w:r w:rsidR="0018087D">
              <w:rPr>
                <w:b/>
                <w:bCs/>
                <w:iCs/>
              </w:rPr>
              <w:t xml:space="preserve">Symptom </w:t>
            </w:r>
            <w:r w:rsidR="005D4BCE">
              <w:rPr>
                <w:b/>
                <w:bCs/>
                <w:iCs/>
              </w:rPr>
              <w:t xml:space="preserve">screening and </w:t>
            </w:r>
            <w:r w:rsidR="0018087D">
              <w:rPr>
                <w:b/>
                <w:bCs/>
                <w:iCs/>
              </w:rPr>
              <w:t>alert process</w:t>
            </w:r>
          </w:p>
          <w:p w14:paraId="69F0775C" w14:textId="45F8DA00" w:rsidR="00CF03C1" w:rsidRPr="00CF03C1" w:rsidRDefault="00CF03C1" w:rsidP="00C15BC7">
            <w:pPr>
              <w:pStyle w:val="DHHSbody"/>
              <w:spacing w:line="240" w:lineRule="auto"/>
              <w:rPr>
                <w:i/>
              </w:rPr>
            </w:pPr>
            <w:r w:rsidRPr="00CF03C1">
              <w:rPr>
                <w:i/>
              </w:rPr>
              <w:t xml:space="preserve">Process for rapidly identifying and isolating </w:t>
            </w:r>
            <w:r w:rsidR="006F08DB">
              <w:rPr>
                <w:i/>
              </w:rPr>
              <w:t>visitors or staff</w:t>
            </w:r>
            <w:r w:rsidRPr="00CF03C1">
              <w:rPr>
                <w:i/>
              </w:rPr>
              <w:t xml:space="preserve"> with confirmed or suspected COVID-19</w:t>
            </w:r>
            <w:r w:rsidR="005D4BCE">
              <w:rPr>
                <w:i/>
              </w:rPr>
              <w:t>. Consider the following actions.</w:t>
            </w:r>
          </w:p>
        </w:tc>
      </w:tr>
      <w:tr w:rsidR="0018087D" w:rsidRPr="00CF03C1" w14:paraId="450B0600" w14:textId="77777777" w:rsidTr="008B420A">
        <w:tblPrEx>
          <w:tblCellMar>
            <w:left w:w="108" w:type="dxa"/>
            <w:right w:w="108" w:type="dxa"/>
          </w:tblCellMar>
        </w:tblPrEx>
        <w:tc>
          <w:tcPr>
            <w:tcW w:w="828" w:type="dxa"/>
            <w:tcBorders>
              <w:top w:val="single" w:sz="4" w:space="0" w:color="auto"/>
              <w:left w:val="single" w:sz="4" w:space="0" w:color="auto"/>
              <w:bottom w:val="single" w:sz="4" w:space="0" w:color="auto"/>
              <w:right w:val="single" w:sz="4" w:space="0" w:color="auto"/>
            </w:tcBorders>
          </w:tcPr>
          <w:p w14:paraId="2B47A683" w14:textId="3C61D655" w:rsidR="0018087D" w:rsidRPr="00CF03C1" w:rsidRDefault="00147859" w:rsidP="00C15BC7">
            <w:pPr>
              <w:pStyle w:val="DHHSbody"/>
              <w:spacing w:line="240" w:lineRule="auto"/>
              <w:jc w:val="center"/>
            </w:pPr>
            <w:r>
              <w:t>8.1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1A27127" w14:textId="76D01B45" w:rsidR="0018087D" w:rsidRPr="00590D75" w:rsidRDefault="0018087D" w:rsidP="0018087D">
            <w:pPr>
              <w:pStyle w:val="DHHSbody"/>
            </w:pPr>
            <w:r w:rsidRPr="00590D75">
              <w:t>P</w:t>
            </w:r>
            <w:r w:rsidR="00590D75">
              <w:t xml:space="preserve">rocesses in place for </w:t>
            </w:r>
            <w:r w:rsidR="00C31B6E">
              <w:t>patrons</w:t>
            </w:r>
            <w:r w:rsidRPr="00590D75">
              <w:t>, staff and volunteers to immediately inform management if they have fever, cough or respiratory symptoms consistent with COVID-19. For example:</w:t>
            </w:r>
          </w:p>
          <w:p w14:paraId="2E8BA6D5" w14:textId="38BEA4EF" w:rsidR="0018087D" w:rsidRDefault="0018087D" w:rsidP="0032183C">
            <w:pPr>
              <w:pStyle w:val="DHHSbody"/>
              <w:numPr>
                <w:ilvl w:val="0"/>
                <w:numId w:val="58"/>
              </w:numPr>
            </w:pPr>
            <w:r w:rsidRPr="00590D75">
              <w:t xml:space="preserve">Ensure </w:t>
            </w:r>
            <w:r w:rsidR="007D2C60">
              <w:t xml:space="preserve">facilities </w:t>
            </w:r>
            <w:r w:rsidRPr="00590D75">
              <w:t xml:space="preserve">key contact details are circulated, </w:t>
            </w:r>
            <w:r w:rsidR="007D2C60">
              <w:t>(</w:t>
            </w:r>
            <w:r w:rsidRPr="00590D75">
              <w:t>subject to consent</w:t>
            </w:r>
            <w:r w:rsidR="007D2C60">
              <w:t>)</w:t>
            </w:r>
          </w:p>
          <w:p w14:paraId="79CF1054" w14:textId="676B202D" w:rsidR="00C31B6E" w:rsidRDefault="00C31B6E" w:rsidP="0032183C">
            <w:pPr>
              <w:pStyle w:val="DHHSbody"/>
              <w:numPr>
                <w:ilvl w:val="0"/>
                <w:numId w:val="58"/>
              </w:numPr>
            </w:pPr>
            <w:r>
              <w:t>Signage posted reminding staff and patrons to self-screen and report symptoms</w:t>
            </w:r>
          </w:p>
          <w:p w14:paraId="036DAB9D" w14:textId="66574E85" w:rsidR="00C31B6E" w:rsidRPr="00590D75" w:rsidRDefault="00C31B6E" w:rsidP="0032183C">
            <w:pPr>
              <w:pStyle w:val="DHHSbody"/>
              <w:numPr>
                <w:ilvl w:val="0"/>
                <w:numId w:val="58"/>
              </w:numPr>
            </w:pPr>
            <w:r>
              <w:t xml:space="preserve">Confirm </w:t>
            </w:r>
            <w:r w:rsidR="007D2C60">
              <w:t xml:space="preserve">COVID-19 symptom </w:t>
            </w:r>
            <w:r>
              <w:t xml:space="preserve">reporting requirements at the time of </w:t>
            </w:r>
            <w:r w:rsidR="007D2C60">
              <w:t xml:space="preserve">patrons’ </w:t>
            </w:r>
            <w:r>
              <w:t>reservation</w:t>
            </w:r>
            <w:r w:rsidR="007D2C60">
              <w:t xml:space="preserve"> and again at check-in</w:t>
            </w:r>
          </w:p>
          <w:p w14:paraId="76CBB964" w14:textId="38BEC864" w:rsidR="0018087D" w:rsidRPr="0032183C" w:rsidRDefault="0018087D">
            <w:pPr>
              <w:pStyle w:val="DHHSbody"/>
              <w:numPr>
                <w:ilvl w:val="0"/>
                <w:numId w:val="58"/>
              </w:numPr>
            </w:pPr>
            <w:r w:rsidRPr="00590D75">
              <w:t xml:space="preserve">Ensure a staff member is always allocated to reviewing </w:t>
            </w:r>
            <w:r w:rsidR="00147859">
              <w:t xml:space="preserve">emails and messages from </w:t>
            </w:r>
            <w:r w:rsidR="00C31B6E">
              <w:t>patrons</w:t>
            </w:r>
            <w:r w:rsidRPr="00590D75">
              <w:t>, staff and volunteers</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00942E50" w14:textId="77777777" w:rsidR="0018087D" w:rsidRPr="0018087D" w:rsidRDefault="0018087D" w:rsidP="00C15BC7">
            <w:pPr>
              <w:pStyle w:val="DHHSbody"/>
              <w:spacing w:line="240" w:lineRule="auto"/>
              <w:rPr>
                <w:highlight w:val="yellow"/>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4FC165A3" w14:textId="77777777" w:rsidR="0018087D" w:rsidRPr="0018087D" w:rsidRDefault="0018087D" w:rsidP="00C15BC7">
            <w:pPr>
              <w:pStyle w:val="DHHSbody"/>
              <w:spacing w:line="240" w:lineRule="auto"/>
              <w:rPr>
                <w:highlight w:val="yellow"/>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650F5C" w14:textId="77777777" w:rsidR="0018087D" w:rsidRPr="0018087D" w:rsidRDefault="0018087D" w:rsidP="0018087D">
            <w:pPr>
              <w:pStyle w:val="DHHSbody"/>
              <w:rPr>
                <w:highlight w:val="yellow"/>
              </w:rPr>
            </w:pPr>
          </w:p>
        </w:tc>
      </w:tr>
      <w:tr w:rsidR="00477811" w:rsidRPr="00CF03C1" w14:paraId="142266AB" w14:textId="77777777" w:rsidTr="008B420A">
        <w:tblPrEx>
          <w:tblCellMar>
            <w:left w:w="108" w:type="dxa"/>
            <w:right w:w="108" w:type="dxa"/>
          </w:tblCellMar>
        </w:tblPrEx>
        <w:tc>
          <w:tcPr>
            <w:tcW w:w="828" w:type="dxa"/>
            <w:tcBorders>
              <w:top w:val="single" w:sz="4" w:space="0" w:color="auto"/>
              <w:left w:val="single" w:sz="4" w:space="0" w:color="auto"/>
              <w:bottom w:val="single" w:sz="4" w:space="0" w:color="auto"/>
              <w:right w:val="single" w:sz="4" w:space="0" w:color="auto"/>
            </w:tcBorders>
          </w:tcPr>
          <w:p w14:paraId="1656BDFD" w14:textId="10685B8B" w:rsidR="00477811" w:rsidRPr="00CF03C1" w:rsidRDefault="00147859" w:rsidP="00C15BC7">
            <w:pPr>
              <w:pStyle w:val="DHHSbody"/>
              <w:spacing w:line="240" w:lineRule="auto"/>
              <w:jc w:val="center"/>
            </w:pPr>
            <w:r>
              <w:t>8.2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8C358E5" w14:textId="0A1A6585" w:rsidR="00477811" w:rsidRPr="00590D75" w:rsidRDefault="00477811">
            <w:pPr>
              <w:pStyle w:val="DHHSbody"/>
            </w:pPr>
            <w:r>
              <w:t xml:space="preserve">Monitor who is entering and leaving the premises via sign in sheets if necessary. This practice will aide in the communication of COVID-19 updates if a </w:t>
            </w:r>
            <w:r w:rsidR="002179EE">
              <w:t>patron</w:t>
            </w:r>
            <w:r>
              <w:t xml:space="preserve"> or staff tests positive</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193615B2" w14:textId="77777777" w:rsidR="00477811" w:rsidRPr="0018087D" w:rsidRDefault="00477811" w:rsidP="00C15BC7">
            <w:pPr>
              <w:pStyle w:val="DHHSbody"/>
              <w:spacing w:line="240" w:lineRule="auto"/>
              <w:rPr>
                <w:highlight w:val="yellow"/>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4AEB1299" w14:textId="77777777" w:rsidR="00477811" w:rsidRPr="0018087D" w:rsidRDefault="00477811" w:rsidP="00C15BC7">
            <w:pPr>
              <w:pStyle w:val="DHHSbody"/>
              <w:spacing w:line="240" w:lineRule="auto"/>
              <w:rPr>
                <w:highlight w:val="yellow"/>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35559E" w14:textId="77777777" w:rsidR="00477811" w:rsidRPr="0018087D" w:rsidRDefault="00477811" w:rsidP="0018087D">
            <w:pPr>
              <w:pStyle w:val="DHHSbody"/>
              <w:rPr>
                <w:highlight w:val="yellow"/>
              </w:rPr>
            </w:pPr>
          </w:p>
        </w:tc>
      </w:tr>
      <w:tr w:rsidR="00CF03C1" w:rsidRPr="00CF03C1" w14:paraId="7F941547" w14:textId="77777777" w:rsidTr="008B420A">
        <w:tblPrEx>
          <w:tblCellMar>
            <w:left w:w="108" w:type="dxa"/>
            <w:right w:w="108" w:type="dxa"/>
          </w:tblCellMar>
        </w:tblPrEx>
        <w:tc>
          <w:tcPr>
            <w:tcW w:w="828" w:type="dxa"/>
          </w:tcPr>
          <w:p w14:paraId="0D5CAD25" w14:textId="214AF38B" w:rsidR="00CF03C1" w:rsidRPr="007D2C60" w:rsidRDefault="00CF03C1" w:rsidP="00C15BC7">
            <w:pPr>
              <w:pStyle w:val="DHHSbody"/>
              <w:spacing w:line="240" w:lineRule="auto"/>
              <w:jc w:val="center"/>
            </w:pPr>
            <w:r w:rsidRPr="007D2C60">
              <w:t>8.</w:t>
            </w:r>
            <w:r w:rsidR="00147859" w:rsidRPr="007D2C60">
              <w:t>3</w:t>
            </w:r>
          </w:p>
        </w:tc>
        <w:tc>
          <w:tcPr>
            <w:tcW w:w="5850" w:type="dxa"/>
            <w:shd w:val="clear" w:color="auto" w:fill="auto"/>
          </w:tcPr>
          <w:p w14:paraId="376B16A5" w14:textId="145E459C" w:rsidR="00CF03C1" w:rsidRPr="00CF03C1" w:rsidRDefault="00CF03C1" w:rsidP="00C15BC7">
            <w:pPr>
              <w:pStyle w:val="DHHSbody"/>
              <w:spacing w:line="240" w:lineRule="auto"/>
            </w:pPr>
            <w:r w:rsidRPr="007D2C60">
              <w:t xml:space="preserve">Screening measures comply with recommended levels of surveillance </w:t>
            </w:r>
            <w:r w:rsidR="007D2C60" w:rsidRPr="002C1104">
              <w:t xml:space="preserve">as per DHHS guidance </w:t>
            </w:r>
            <w:r w:rsidRPr="007D2C60">
              <w:t xml:space="preserve">(i.e. </w:t>
            </w:r>
            <w:r w:rsidR="00590D75" w:rsidRPr="007D2C60">
              <w:t xml:space="preserve">encouraging </w:t>
            </w:r>
            <w:r w:rsidRPr="007D2C60">
              <w:t>daily health checks</w:t>
            </w:r>
            <w:r w:rsidR="00147859" w:rsidRPr="007D2C60">
              <w:t xml:space="preserve"> by staff and </w:t>
            </w:r>
            <w:r w:rsidR="00C31B6E" w:rsidRPr="007D2C60">
              <w:t>patrons</w:t>
            </w:r>
            <w:r w:rsidRPr="007D2C60">
              <w:t>).</w:t>
            </w:r>
            <w:r w:rsidR="00145821" w:rsidRPr="007D2C60">
              <w:t xml:space="preserve"> </w:t>
            </w:r>
          </w:p>
        </w:tc>
        <w:tc>
          <w:tcPr>
            <w:tcW w:w="1053" w:type="dxa"/>
            <w:shd w:val="clear" w:color="auto" w:fill="auto"/>
          </w:tcPr>
          <w:p w14:paraId="2250863E" w14:textId="77777777" w:rsidR="00CF03C1" w:rsidRPr="00CF03C1" w:rsidRDefault="00CF03C1" w:rsidP="00C15BC7">
            <w:pPr>
              <w:pStyle w:val="DHHSbody"/>
              <w:spacing w:line="240" w:lineRule="auto"/>
            </w:pPr>
          </w:p>
        </w:tc>
        <w:tc>
          <w:tcPr>
            <w:tcW w:w="1053" w:type="dxa"/>
            <w:shd w:val="clear" w:color="auto" w:fill="auto"/>
          </w:tcPr>
          <w:p w14:paraId="063ACB40" w14:textId="77777777" w:rsidR="00CF03C1" w:rsidRPr="00CF03C1" w:rsidRDefault="00CF03C1" w:rsidP="00C15BC7">
            <w:pPr>
              <w:pStyle w:val="DHHSbody"/>
              <w:spacing w:line="240" w:lineRule="auto"/>
            </w:pPr>
          </w:p>
        </w:tc>
        <w:tc>
          <w:tcPr>
            <w:tcW w:w="5245" w:type="dxa"/>
            <w:shd w:val="clear" w:color="auto" w:fill="auto"/>
          </w:tcPr>
          <w:p w14:paraId="1893F7BF" w14:textId="77777777" w:rsidR="00CF03C1" w:rsidRPr="00CF03C1" w:rsidRDefault="00CF03C1" w:rsidP="00C15BC7">
            <w:pPr>
              <w:pStyle w:val="DHHSbody"/>
              <w:spacing w:line="240" w:lineRule="auto"/>
            </w:pPr>
          </w:p>
        </w:tc>
      </w:tr>
      <w:tr w:rsidR="00A940B0" w:rsidRPr="00CF03C1" w14:paraId="78697AEE" w14:textId="77777777" w:rsidTr="004401CB">
        <w:tblPrEx>
          <w:tblCellMar>
            <w:left w:w="108" w:type="dxa"/>
            <w:right w:w="108" w:type="dxa"/>
          </w:tblCellMar>
        </w:tblPrEx>
        <w:tc>
          <w:tcPr>
            <w:tcW w:w="14029" w:type="dxa"/>
            <w:gridSpan w:val="5"/>
            <w:shd w:val="clear" w:color="auto" w:fill="F2F2F2" w:themeFill="background1" w:themeFillShade="F2"/>
          </w:tcPr>
          <w:p w14:paraId="033DE43C" w14:textId="77777777" w:rsidR="00A940B0" w:rsidRPr="00A940B0" w:rsidRDefault="00A940B0" w:rsidP="00C15BC7">
            <w:pPr>
              <w:pStyle w:val="DHHSbody"/>
              <w:spacing w:line="240" w:lineRule="auto"/>
            </w:pPr>
            <w:r w:rsidRPr="00A940B0">
              <w:rPr>
                <w:b/>
              </w:rPr>
              <w:t>Monitoring and managing staff</w:t>
            </w:r>
          </w:p>
        </w:tc>
      </w:tr>
      <w:tr w:rsidR="00CF03C1" w:rsidRPr="00CF03C1" w14:paraId="27F9B3E8" w14:textId="77777777" w:rsidTr="008B420A">
        <w:tblPrEx>
          <w:tblCellMar>
            <w:left w:w="108" w:type="dxa"/>
            <w:right w:w="108" w:type="dxa"/>
          </w:tblCellMar>
        </w:tblPrEx>
        <w:tc>
          <w:tcPr>
            <w:tcW w:w="828" w:type="dxa"/>
          </w:tcPr>
          <w:p w14:paraId="019DF1F4" w14:textId="4D3F7C3E" w:rsidR="00CF03C1" w:rsidRPr="00CF03C1" w:rsidRDefault="00CF03C1" w:rsidP="00C15BC7">
            <w:pPr>
              <w:pStyle w:val="DHHSbody"/>
              <w:spacing w:line="240" w:lineRule="auto"/>
              <w:jc w:val="center"/>
            </w:pPr>
            <w:r w:rsidRPr="00CF03C1">
              <w:t>8.</w:t>
            </w:r>
            <w:r w:rsidR="006C7A35">
              <w:t>4</w:t>
            </w:r>
          </w:p>
        </w:tc>
        <w:tc>
          <w:tcPr>
            <w:tcW w:w="5850" w:type="dxa"/>
            <w:shd w:val="clear" w:color="auto" w:fill="auto"/>
          </w:tcPr>
          <w:p w14:paraId="2357E101" w14:textId="7D28D4B6" w:rsidR="00CF03C1" w:rsidRPr="00CF03C1" w:rsidRDefault="00CF03C1" w:rsidP="00C15BC7">
            <w:pPr>
              <w:pStyle w:val="DHHSbody"/>
              <w:spacing w:line="240" w:lineRule="auto"/>
            </w:pPr>
            <w:r w:rsidRPr="00CF03C1">
              <w:t xml:space="preserve">Protocol to exclude all staff who have travelled overseas until 14-day at home </w:t>
            </w:r>
            <w:r w:rsidR="00147859">
              <w:t xml:space="preserve">or </w:t>
            </w:r>
            <w:proofErr w:type="gramStart"/>
            <w:r w:rsidR="00147859">
              <w:t>hotel based</w:t>
            </w:r>
            <w:proofErr w:type="gramEnd"/>
            <w:r w:rsidR="00147859">
              <w:t xml:space="preserve"> </w:t>
            </w:r>
            <w:r w:rsidRPr="00CF03C1">
              <w:t>quarantine measures have been completed.</w:t>
            </w:r>
          </w:p>
        </w:tc>
        <w:tc>
          <w:tcPr>
            <w:tcW w:w="1053" w:type="dxa"/>
            <w:shd w:val="clear" w:color="auto" w:fill="auto"/>
          </w:tcPr>
          <w:p w14:paraId="7D5FA227" w14:textId="77777777" w:rsidR="00CF03C1" w:rsidRPr="00CF03C1" w:rsidRDefault="00CF03C1" w:rsidP="00C15BC7">
            <w:pPr>
              <w:pStyle w:val="DHHSbody"/>
              <w:spacing w:line="240" w:lineRule="auto"/>
            </w:pPr>
          </w:p>
          <w:p w14:paraId="58DC9FC0" w14:textId="77777777" w:rsidR="00CF03C1" w:rsidRPr="00CF03C1" w:rsidRDefault="00CF03C1" w:rsidP="00C15BC7">
            <w:pPr>
              <w:pStyle w:val="DHHSbody"/>
              <w:spacing w:line="240" w:lineRule="auto"/>
            </w:pPr>
          </w:p>
        </w:tc>
        <w:tc>
          <w:tcPr>
            <w:tcW w:w="1053" w:type="dxa"/>
            <w:shd w:val="clear" w:color="auto" w:fill="auto"/>
          </w:tcPr>
          <w:p w14:paraId="22E9686F" w14:textId="77777777" w:rsidR="00CF03C1" w:rsidRPr="00CF03C1" w:rsidRDefault="00CF03C1" w:rsidP="00C15BC7">
            <w:pPr>
              <w:pStyle w:val="DHHSbody"/>
              <w:spacing w:line="240" w:lineRule="auto"/>
            </w:pPr>
          </w:p>
        </w:tc>
        <w:tc>
          <w:tcPr>
            <w:tcW w:w="5245" w:type="dxa"/>
            <w:shd w:val="clear" w:color="auto" w:fill="auto"/>
          </w:tcPr>
          <w:p w14:paraId="6F584270" w14:textId="77777777" w:rsidR="00CF03C1" w:rsidRPr="00CF03C1" w:rsidRDefault="00CF03C1" w:rsidP="00C15BC7">
            <w:pPr>
              <w:pStyle w:val="DHHSbody"/>
              <w:spacing w:line="240" w:lineRule="auto"/>
            </w:pPr>
          </w:p>
        </w:tc>
      </w:tr>
      <w:tr w:rsidR="00CF03C1" w:rsidRPr="00CF03C1" w14:paraId="12347488" w14:textId="77777777" w:rsidTr="008B420A">
        <w:tblPrEx>
          <w:tblCellMar>
            <w:left w:w="108" w:type="dxa"/>
            <w:right w:w="108" w:type="dxa"/>
          </w:tblCellMar>
        </w:tblPrEx>
        <w:tc>
          <w:tcPr>
            <w:tcW w:w="828" w:type="dxa"/>
          </w:tcPr>
          <w:p w14:paraId="31779071" w14:textId="178E27D3" w:rsidR="00CF03C1" w:rsidRPr="00CF03C1" w:rsidRDefault="00CF03C1" w:rsidP="00C15BC7">
            <w:pPr>
              <w:pStyle w:val="DHHSbody"/>
              <w:spacing w:line="240" w:lineRule="auto"/>
              <w:jc w:val="center"/>
            </w:pPr>
            <w:r w:rsidRPr="00CF03C1">
              <w:t>8.</w:t>
            </w:r>
            <w:r w:rsidR="006C7A35">
              <w:t>5</w:t>
            </w:r>
          </w:p>
        </w:tc>
        <w:tc>
          <w:tcPr>
            <w:tcW w:w="5850" w:type="dxa"/>
            <w:shd w:val="clear" w:color="auto" w:fill="auto"/>
          </w:tcPr>
          <w:p w14:paraId="52ED0BA0" w14:textId="7FA137BA" w:rsidR="00CF03C1" w:rsidRPr="00CF03C1" w:rsidRDefault="00CF03C1" w:rsidP="00C15BC7">
            <w:pPr>
              <w:pStyle w:val="DHHSbody"/>
              <w:spacing w:line="240" w:lineRule="auto"/>
            </w:pPr>
            <w:r w:rsidRPr="00CF03C1">
              <w:t xml:space="preserve">Protocol to provide masks to ill staff to contain respiratory secretions or place in a separate are from </w:t>
            </w:r>
            <w:r w:rsidR="002179EE">
              <w:t>patron</w:t>
            </w:r>
            <w:r w:rsidRPr="00CF03C1">
              <w:t xml:space="preserve">s/staff until they are able to leave workplace (for medical evaluation/care or </w:t>
            </w:r>
            <w:r w:rsidRPr="00CF03C1">
              <w:lastRenderedPageBreak/>
              <w:t>return home).</w:t>
            </w:r>
          </w:p>
        </w:tc>
        <w:tc>
          <w:tcPr>
            <w:tcW w:w="1053" w:type="dxa"/>
            <w:shd w:val="clear" w:color="auto" w:fill="auto"/>
          </w:tcPr>
          <w:p w14:paraId="6AE3EB63" w14:textId="77777777" w:rsidR="00CF03C1" w:rsidRPr="00CF03C1" w:rsidRDefault="00CF03C1" w:rsidP="00C15BC7">
            <w:pPr>
              <w:pStyle w:val="DHHSbody"/>
              <w:spacing w:line="240" w:lineRule="auto"/>
            </w:pPr>
          </w:p>
        </w:tc>
        <w:tc>
          <w:tcPr>
            <w:tcW w:w="1053" w:type="dxa"/>
            <w:shd w:val="clear" w:color="auto" w:fill="auto"/>
          </w:tcPr>
          <w:p w14:paraId="44CA353E" w14:textId="77777777" w:rsidR="00CF03C1" w:rsidRPr="00CF03C1" w:rsidRDefault="00CF03C1" w:rsidP="00C15BC7">
            <w:pPr>
              <w:pStyle w:val="DHHSbody"/>
              <w:spacing w:line="240" w:lineRule="auto"/>
            </w:pPr>
          </w:p>
        </w:tc>
        <w:tc>
          <w:tcPr>
            <w:tcW w:w="5245" w:type="dxa"/>
            <w:shd w:val="clear" w:color="auto" w:fill="auto"/>
          </w:tcPr>
          <w:p w14:paraId="1C69642B" w14:textId="77777777" w:rsidR="00CF03C1" w:rsidRPr="00CF03C1" w:rsidRDefault="00CF03C1" w:rsidP="00C15BC7">
            <w:pPr>
              <w:pStyle w:val="DHHSbody"/>
              <w:spacing w:line="240" w:lineRule="auto"/>
            </w:pPr>
          </w:p>
        </w:tc>
      </w:tr>
      <w:tr w:rsidR="00CF03C1" w:rsidRPr="00CF03C1" w14:paraId="5C047F51" w14:textId="77777777" w:rsidTr="008B420A">
        <w:tblPrEx>
          <w:tblCellMar>
            <w:left w:w="108" w:type="dxa"/>
            <w:right w:w="108" w:type="dxa"/>
          </w:tblCellMar>
        </w:tblPrEx>
        <w:tc>
          <w:tcPr>
            <w:tcW w:w="828" w:type="dxa"/>
          </w:tcPr>
          <w:p w14:paraId="01672DA6" w14:textId="439A8033" w:rsidR="00CF03C1" w:rsidRPr="00CF03C1" w:rsidRDefault="00CF03C1" w:rsidP="00C15BC7">
            <w:pPr>
              <w:pStyle w:val="DHHSbody"/>
              <w:spacing w:line="240" w:lineRule="auto"/>
              <w:jc w:val="center"/>
            </w:pPr>
            <w:r w:rsidRPr="00CF03C1">
              <w:t>8.</w:t>
            </w:r>
            <w:r w:rsidR="006C7A35">
              <w:t>6</w:t>
            </w:r>
          </w:p>
        </w:tc>
        <w:tc>
          <w:tcPr>
            <w:tcW w:w="5850" w:type="dxa"/>
            <w:shd w:val="clear" w:color="auto" w:fill="auto"/>
          </w:tcPr>
          <w:p w14:paraId="6E4EDB2B" w14:textId="66E3D467" w:rsidR="00CF03C1" w:rsidRPr="00CF03C1" w:rsidRDefault="00CF03C1" w:rsidP="00C15BC7">
            <w:pPr>
              <w:pStyle w:val="DHHSbody"/>
              <w:spacing w:line="240" w:lineRule="auto"/>
            </w:pPr>
            <w:r w:rsidRPr="00CF03C1">
              <w:t xml:space="preserve">Protocol to exclude all unwell staff from working at the </w:t>
            </w:r>
            <w:r w:rsidR="000343D7">
              <w:t xml:space="preserve">ALPINE </w:t>
            </w:r>
            <w:r w:rsidR="00C31B6E">
              <w:t>facility</w:t>
            </w:r>
            <w:r w:rsidRPr="00CF03C1">
              <w:t>.</w:t>
            </w:r>
          </w:p>
        </w:tc>
        <w:tc>
          <w:tcPr>
            <w:tcW w:w="1053" w:type="dxa"/>
            <w:shd w:val="clear" w:color="auto" w:fill="auto"/>
          </w:tcPr>
          <w:p w14:paraId="623B04B8" w14:textId="77777777" w:rsidR="00CF03C1" w:rsidRPr="00CF03C1" w:rsidRDefault="00CF03C1" w:rsidP="00C15BC7">
            <w:pPr>
              <w:pStyle w:val="DHHSbody"/>
              <w:spacing w:line="240" w:lineRule="auto"/>
            </w:pPr>
          </w:p>
        </w:tc>
        <w:tc>
          <w:tcPr>
            <w:tcW w:w="1053" w:type="dxa"/>
            <w:shd w:val="clear" w:color="auto" w:fill="auto"/>
          </w:tcPr>
          <w:p w14:paraId="0D30F537" w14:textId="77777777" w:rsidR="00CF03C1" w:rsidRPr="00CF03C1" w:rsidRDefault="00CF03C1" w:rsidP="00C15BC7">
            <w:pPr>
              <w:pStyle w:val="DHHSbody"/>
              <w:spacing w:line="240" w:lineRule="auto"/>
            </w:pPr>
          </w:p>
        </w:tc>
        <w:tc>
          <w:tcPr>
            <w:tcW w:w="5245" w:type="dxa"/>
            <w:shd w:val="clear" w:color="auto" w:fill="auto"/>
          </w:tcPr>
          <w:p w14:paraId="2A3C07D0" w14:textId="77777777" w:rsidR="00CF03C1" w:rsidRPr="00CF03C1" w:rsidRDefault="00CF03C1" w:rsidP="00C15BC7">
            <w:pPr>
              <w:pStyle w:val="DHHSbody"/>
              <w:spacing w:line="240" w:lineRule="auto"/>
            </w:pPr>
          </w:p>
        </w:tc>
      </w:tr>
      <w:tr w:rsidR="00CF03C1" w:rsidRPr="00CF03C1" w14:paraId="58A0AF16" w14:textId="77777777" w:rsidTr="008B420A">
        <w:tblPrEx>
          <w:tblCellMar>
            <w:left w:w="108" w:type="dxa"/>
            <w:right w:w="108" w:type="dxa"/>
          </w:tblCellMar>
        </w:tblPrEx>
        <w:trPr>
          <w:trHeight w:val="367"/>
        </w:trPr>
        <w:tc>
          <w:tcPr>
            <w:tcW w:w="828" w:type="dxa"/>
            <w:tcBorders>
              <w:right w:val="single" w:sz="4" w:space="0" w:color="auto"/>
            </w:tcBorders>
          </w:tcPr>
          <w:p w14:paraId="33952E94" w14:textId="1935075C" w:rsidR="00CF03C1" w:rsidRPr="00CF03C1" w:rsidRDefault="00CF03C1" w:rsidP="00C15BC7">
            <w:pPr>
              <w:pStyle w:val="DHHSbody"/>
              <w:spacing w:line="240" w:lineRule="auto"/>
              <w:jc w:val="center"/>
            </w:pPr>
            <w:r w:rsidRPr="00CF03C1">
              <w:t>8.</w:t>
            </w:r>
            <w:r w:rsidR="006C7A35">
              <w:t>7</w:t>
            </w:r>
          </w:p>
        </w:tc>
        <w:tc>
          <w:tcPr>
            <w:tcW w:w="5850" w:type="dxa"/>
            <w:tcBorders>
              <w:top w:val="nil"/>
              <w:left w:val="single" w:sz="4" w:space="0" w:color="auto"/>
              <w:bottom w:val="single" w:sz="4" w:space="0" w:color="auto"/>
              <w:right w:val="single" w:sz="4" w:space="0" w:color="auto"/>
            </w:tcBorders>
            <w:shd w:val="clear" w:color="auto" w:fill="auto"/>
          </w:tcPr>
          <w:p w14:paraId="7D28A9AC" w14:textId="77777777" w:rsidR="00CF03C1" w:rsidRPr="00CF03C1" w:rsidRDefault="00CF03C1" w:rsidP="00C15BC7">
            <w:pPr>
              <w:pStyle w:val="DHHSbody"/>
              <w:spacing w:line="240" w:lineRule="auto"/>
            </w:pPr>
            <w:r w:rsidRPr="00CF03C1">
              <w:t>A protocol for out of hours staff workplace exposures to COVID-19 in place.</w:t>
            </w:r>
          </w:p>
        </w:tc>
        <w:tc>
          <w:tcPr>
            <w:tcW w:w="1053" w:type="dxa"/>
            <w:tcBorders>
              <w:left w:val="single" w:sz="4" w:space="0" w:color="auto"/>
            </w:tcBorders>
            <w:shd w:val="clear" w:color="auto" w:fill="auto"/>
          </w:tcPr>
          <w:p w14:paraId="1C021762" w14:textId="77777777" w:rsidR="00CF03C1" w:rsidRPr="00CF03C1" w:rsidRDefault="00CF03C1" w:rsidP="00C15BC7">
            <w:pPr>
              <w:pStyle w:val="DHHSbody"/>
              <w:spacing w:line="240" w:lineRule="auto"/>
            </w:pPr>
          </w:p>
        </w:tc>
        <w:tc>
          <w:tcPr>
            <w:tcW w:w="1053" w:type="dxa"/>
            <w:shd w:val="clear" w:color="auto" w:fill="auto"/>
          </w:tcPr>
          <w:p w14:paraId="1747D3A9" w14:textId="77777777" w:rsidR="00CF03C1" w:rsidRPr="00CF03C1" w:rsidRDefault="00CF03C1" w:rsidP="00C15BC7">
            <w:pPr>
              <w:pStyle w:val="DHHSbody"/>
              <w:spacing w:line="240" w:lineRule="auto"/>
            </w:pPr>
          </w:p>
        </w:tc>
        <w:tc>
          <w:tcPr>
            <w:tcW w:w="5245" w:type="dxa"/>
            <w:shd w:val="clear" w:color="auto" w:fill="auto"/>
          </w:tcPr>
          <w:p w14:paraId="398FB1B1" w14:textId="77777777" w:rsidR="00CF03C1" w:rsidRPr="00CF03C1" w:rsidRDefault="00CF03C1" w:rsidP="00C15BC7">
            <w:pPr>
              <w:pStyle w:val="DHHSbody"/>
              <w:spacing w:line="240" w:lineRule="auto"/>
            </w:pPr>
          </w:p>
        </w:tc>
      </w:tr>
    </w:tbl>
    <w:p w14:paraId="2769CC64" w14:textId="77777777" w:rsidR="00CF03C1" w:rsidRPr="00CF03C1" w:rsidRDefault="00CF03C1" w:rsidP="00C15BC7">
      <w:pPr>
        <w:pStyle w:val="DHHSbody"/>
        <w:spacing w:line="240" w:lineRule="auto"/>
        <w:rPr>
          <w:b/>
          <w:i/>
        </w:rPr>
        <w:sectPr w:rsidR="00CF03C1" w:rsidRPr="00CF03C1" w:rsidSect="000F338B">
          <w:pgSz w:w="16838" w:h="11906" w:orient="landscape" w:code="9"/>
          <w:pgMar w:top="720" w:right="720" w:bottom="720" w:left="720" w:header="720" w:footer="720" w:gutter="0"/>
          <w:cols w:space="720"/>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8"/>
        <w:gridCol w:w="5850"/>
        <w:gridCol w:w="1053"/>
        <w:gridCol w:w="61"/>
        <w:gridCol w:w="992"/>
        <w:gridCol w:w="5245"/>
      </w:tblGrid>
      <w:tr w:rsidR="00AC1211" w:rsidRPr="00AC1211" w14:paraId="24C84254" w14:textId="77777777" w:rsidTr="00AC1211">
        <w:trPr>
          <w:trHeight w:val="595"/>
          <w:tblHeader/>
        </w:trPr>
        <w:tc>
          <w:tcPr>
            <w:tcW w:w="6678" w:type="dxa"/>
            <w:gridSpan w:val="2"/>
            <w:vMerge w:val="restart"/>
            <w:shd w:val="clear" w:color="auto" w:fill="DBE5F1" w:themeFill="accent1" w:themeFillTint="33"/>
            <w:vAlign w:val="center"/>
          </w:tcPr>
          <w:p w14:paraId="4BDF9D59"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lastRenderedPageBreak/>
              <w:t>Recommended preparedness action:</w:t>
            </w:r>
          </w:p>
        </w:tc>
        <w:tc>
          <w:tcPr>
            <w:tcW w:w="2106" w:type="dxa"/>
            <w:gridSpan w:val="3"/>
            <w:shd w:val="clear" w:color="auto" w:fill="DBE5F1" w:themeFill="accent1" w:themeFillTint="33"/>
            <w:vAlign w:val="center"/>
          </w:tcPr>
          <w:p w14:paraId="5CA42AB5"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Status</w:t>
            </w:r>
          </w:p>
        </w:tc>
        <w:tc>
          <w:tcPr>
            <w:tcW w:w="5245" w:type="dxa"/>
            <w:vMerge w:val="restart"/>
            <w:shd w:val="clear" w:color="auto" w:fill="DBE5F1" w:themeFill="accent1" w:themeFillTint="33"/>
            <w:vAlign w:val="center"/>
          </w:tcPr>
          <w:p w14:paraId="2107579E"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 xml:space="preserve">If an action is required, please detail owners and timeframe </w:t>
            </w:r>
          </w:p>
          <w:p w14:paraId="31B91786"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If not applicable specify NA</w:t>
            </w:r>
          </w:p>
        </w:tc>
      </w:tr>
      <w:tr w:rsidR="00AC1211" w:rsidRPr="00AC1211" w14:paraId="17D29A1E" w14:textId="77777777" w:rsidTr="00AC1211">
        <w:trPr>
          <w:trHeight w:val="595"/>
          <w:tblHeader/>
        </w:trPr>
        <w:tc>
          <w:tcPr>
            <w:tcW w:w="6678" w:type="dxa"/>
            <w:gridSpan w:val="2"/>
            <w:vMerge/>
            <w:shd w:val="clear" w:color="auto" w:fill="F2F2F2"/>
          </w:tcPr>
          <w:p w14:paraId="31A55168" w14:textId="77777777" w:rsidR="00AC1211" w:rsidRPr="00CF03C1" w:rsidRDefault="00AC1211" w:rsidP="00C15BC7">
            <w:pPr>
              <w:pStyle w:val="DHHSbody"/>
              <w:spacing w:line="240" w:lineRule="auto"/>
              <w:rPr>
                <w:b/>
              </w:rPr>
            </w:pPr>
          </w:p>
        </w:tc>
        <w:tc>
          <w:tcPr>
            <w:tcW w:w="1053" w:type="dxa"/>
            <w:shd w:val="clear" w:color="auto" w:fill="DBE5F1" w:themeFill="accent1" w:themeFillTint="33"/>
            <w:vAlign w:val="center"/>
          </w:tcPr>
          <w:p w14:paraId="2E30C1CC"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Pending</w:t>
            </w:r>
          </w:p>
        </w:tc>
        <w:tc>
          <w:tcPr>
            <w:tcW w:w="1053" w:type="dxa"/>
            <w:gridSpan w:val="2"/>
            <w:shd w:val="clear" w:color="auto" w:fill="DBE5F1" w:themeFill="accent1" w:themeFillTint="33"/>
            <w:vAlign w:val="center"/>
          </w:tcPr>
          <w:p w14:paraId="1F877FBC"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Complete</w:t>
            </w:r>
          </w:p>
        </w:tc>
        <w:tc>
          <w:tcPr>
            <w:tcW w:w="5245" w:type="dxa"/>
            <w:vMerge/>
            <w:shd w:val="clear" w:color="auto" w:fill="F2F2F2"/>
          </w:tcPr>
          <w:p w14:paraId="2C3C13DC" w14:textId="77777777" w:rsidR="00AC1211" w:rsidRPr="00AC1211" w:rsidRDefault="00AC1211" w:rsidP="00C15BC7">
            <w:pPr>
              <w:pStyle w:val="DHHSbody"/>
              <w:spacing w:line="240" w:lineRule="auto"/>
              <w:jc w:val="center"/>
              <w:rPr>
                <w:rFonts w:eastAsia="Calibri" w:cs="Arial"/>
                <w:b/>
                <w:color w:val="365F91" w:themeColor="accent1" w:themeShade="BF"/>
              </w:rPr>
            </w:pPr>
          </w:p>
        </w:tc>
      </w:tr>
      <w:tr w:rsidR="00CF03C1" w:rsidRPr="00CF03C1" w14:paraId="10BA634A" w14:textId="77777777" w:rsidTr="00AC1211">
        <w:tblPrEx>
          <w:tblCellMar>
            <w:left w:w="108" w:type="dxa"/>
            <w:right w:w="108" w:type="dxa"/>
          </w:tblCellMar>
        </w:tblPrEx>
        <w:tc>
          <w:tcPr>
            <w:tcW w:w="14029" w:type="dxa"/>
            <w:gridSpan w:val="6"/>
            <w:shd w:val="clear" w:color="auto" w:fill="F2F2F2" w:themeFill="background1" w:themeFillShade="F2"/>
          </w:tcPr>
          <w:p w14:paraId="461E75DA" w14:textId="77777777" w:rsidR="00CF03C1" w:rsidRPr="00CF03C1" w:rsidRDefault="00CF03C1" w:rsidP="00C15BC7">
            <w:pPr>
              <w:pStyle w:val="DHHSbody"/>
              <w:spacing w:line="240" w:lineRule="auto"/>
              <w:rPr>
                <w:b/>
                <w:bCs/>
                <w:iCs/>
              </w:rPr>
            </w:pPr>
            <w:r w:rsidRPr="00CF03C1">
              <w:rPr>
                <w:b/>
                <w:bCs/>
                <w:iCs/>
              </w:rPr>
              <w:t>Key Component 9: Essential support services</w:t>
            </w:r>
          </w:p>
          <w:p w14:paraId="199C000B" w14:textId="4D585ABE" w:rsidR="00CF03C1" w:rsidRPr="005D4BCE" w:rsidRDefault="00CF03C1" w:rsidP="00C15BC7">
            <w:pPr>
              <w:pStyle w:val="DHHSbody"/>
              <w:spacing w:line="240" w:lineRule="auto"/>
              <w:rPr>
                <w:i/>
              </w:rPr>
            </w:pPr>
            <w:r w:rsidRPr="0032183C">
              <w:rPr>
                <w:i/>
              </w:rPr>
              <w:t xml:space="preserve">To optimise </w:t>
            </w:r>
            <w:r w:rsidR="002179EE">
              <w:rPr>
                <w:i/>
              </w:rPr>
              <w:t>patron</w:t>
            </w:r>
            <w:r w:rsidRPr="0032183C">
              <w:rPr>
                <w:i/>
              </w:rPr>
              <w:t xml:space="preserve"> care during the COVID-19 outbreak, it is necessary to identify and maintain essential support services, such as those for laundry, cleaning, waste management and food services.</w:t>
            </w:r>
            <w:r w:rsidR="005D4BCE" w:rsidRPr="0032183C">
              <w:rPr>
                <w:i/>
              </w:rPr>
              <w:t xml:space="preserve"> Consider the following actions.</w:t>
            </w:r>
          </w:p>
        </w:tc>
      </w:tr>
      <w:tr w:rsidR="00CF03C1" w:rsidRPr="00CF03C1" w14:paraId="1A33694C" w14:textId="77777777" w:rsidTr="008B420A">
        <w:tblPrEx>
          <w:tblCellMar>
            <w:left w:w="108" w:type="dxa"/>
            <w:right w:w="108" w:type="dxa"/>
          </w:tblCellMar>
        </w:tblPrEx>
        <w:tc>
          <w:tcPr>
            <w:tcW w:w="828" w:type="dxa"/>
          </w:tcPr>
          <w:p w14:paraId="597FD7B0" w14:textId="77777777" w:rsidR="00CF03C1" w:rsidRPr="00CF03C1" w:rsidRDefault="00CF03C1" w:rsidP="00C15BC7">
            <w:pPr>
              <w:pStyle w:val="DHHSbody"/>
              <w:spacing w:line="240" w:lineRule="auto"/>
              <w:jc w:val="center"/>
            </w:pPr>
            <w:r w:rsidRPr="00CF03C1">
              <w:t>9.1</w:t>
            </w:r>
          </w:p>
        </w:tc>
        <w:tc>
          <w:tcPr>
            <w:tcW w:w="5850" w:type="dxa"/>
            <w:shd w:val="clear" w:color="auto" w:fill="auto"/>
          </w:tcPr>
          <w:p w14:paraId="1882518F" w14:textId="519E175E" w:rsidR="00CF03C1" w:rsidRPr="00CF03C1" w:rsidRDefault="00CF03C1" w:rsidP="00C15BC7">
            <w:pPr>
              <w:pStyle w:val="DHHSbody"/>
              <w:spacing w:line="240" w:lineRule="auto"/>
            </w:pPr>
            <w:r w:rsidRPr="00CF03C1">
              <w:t xml:space="preserve">Estimate the additional supplies required by support services and introduce a system to ensure the continuous availability of these supplies (i.e. detergents for cleaning, disinfection chemical supplies, cleaning equipment, waste bags, signage, waste bins for isolated </w:t>
            </w:r>
            <w:r w:rsidR="00C31B6E">
              <w:t>individuals</w:t>
            </w:r>
            <w:r w:rsidR="00147859">
              <w:t xml:space="preserve"> see Appendix 1</w:t>
            </w:r>
            <w:r w:rsidRPr="00CF03C1">
              <w:t>).</w:t>
            </w:r>
          </w:p>
        </w:tc>
        <w:tc>
          <w:tcPr>
            <w:tcW w:w="1114" w:type="dxa"/>
            <w:gridSpan w:val="2"/>
            <w:shd w:val="clear" w:color="auto" w:fill="auto"/>
          </w:tcPr>
          <w:p w14:paraId="5A7F8D86" w14:textId="77777777" w:rsidR="00CF03C1" w:rsidRPr="00CF03C1" w:rsidRDefault="00CF03C1" w:rsidP="00C15BC7">
            <w:pPr>
              <w:pStyle w:val="DHHSbody"/>
              <w:spacing w:line="240" w:lineRule="auto"/>
            </w:pPr>
          </w:p>
        </w:tc>
        <w:tc>
          <w:tcPr>
            <w:tcW w:w="992" w:type="dxa"/>
            <w:shd w:val="clear" w:color="auto" w:fill="auto"/>
          </w:tcPr>
          <w:p w14:paraId="6A653ED2" w14:textId="77777777" w:rsidR="00CF03C1" w:rsidRPr="00CF03C1" w:rsidRDefault="00CF03C1" w:rsidP="00C15BC7">
            <w:pPr>
              <w:pStyle w:val="DHHSbody"/>
              <w:spacing w:line="240" w:lineRule="auto"/>
            </w:pPr>
          </w:p>
        </w:tc>
        <w:tc>
          <w:tcPr>
            <w:tcW w:w="5245" w:type="dxa"/>
            <w:shd w:val="clear" w:color="auto" w:fill="auto"/>
          </w:tcPr>
          <w:p w14:paraId="4927E2C5" w14:textId="7BFC6F29" w:rsidR="00CF03C1" w:rsidRPr="00CF03C1" w:rsidRDefault="00CF03C1" w:rsidP="00C15BC7">
            <w:pPr>
              <w:pStyle w:val="DHHSbody"/>
              <w:spacing w:line="240" w:lineRule="auto"/>
            </w:pPr>
          </w:p>
        </w:tc>
      </w:tr>
      <w:tr w:rsidR="00CF03C1" w:rsidRPr="00CF03C1" w14:paraId="34760079" w14:textId="77777777" w:rsidTr="008B420A">
        <w:tblPrEx>
          <w:tblCellMar>
            <w:left w:w="108" w:type="dxa"/>
            <w:right w:w="108" w:type="dxa"/>
          </w:tblCellMar>
        </w:tblPrEx>
        <w:tc>
          <w:tcPr>
            <w:tcW w:w="828" w:type="dxa"/>
          </w:tcPr>
          <w:p w14:paraId="415B5842" w14:textId="77777777" w:rsidR="00CF03C1" w:rsidRPr="00CF03C1" w:rsidRDefault="00CF03C1" w:rsidP="00C15BC7">
            <w:pPr>
              <w:pStyle w:val="DHHSbody"/>
              <w:spacing w:line="240" w:lineRule="auto"/>
              <w:jc w:val="center"/>
            </w:pPr>
            <w:r w:rsidRPr="00CF03C1">
              <w:t>9.2</w:t>
            </w:r>
          </w:p>
        </w:tc>
        <w:tc>
          <w:tcPr>
            <w:tcW w:w="5850" w:type="dxa"/>
            <w:shd w:val="clear" w:color="auto" w:fill="auto"/>
          </w:tcPr>
          <w:p w14:paraId="6855B909" w14:textId="77777777" w:rsidR="00CF03C1" w:rsidRPr="00CF03C1" w:rsidRDefault="00CF03C1" w:rsidP="00C15BC7">
            <w:pPr>
              <w:pStyle w:val="DHHSbody"/>
              <w:spacing w:line="240" w:lineRule="auto"/>
            </w:pPr>
            <w:r w:rsidRPr="00CF03C1">
              <w:t>Anticipate the impact on services and ability for staff to multi-task to increase flexibility to cope with increased demand.</w:t>
            </w:r>
          </w:p>
        </w:tc>
        <w:tc>
          <w:tcPr>
            <w:tcW w:w="1114" w:type="dxa"/>
            <w:gridSpan w:val="2"/>
            <w:shd w:val="clear" w:color="auto" w:fill="auto"/>
          </w:tcPr>
          <w:p w14:paraId="3BA87F0A" w14:textId="77777777" w:rsidR="00CF03C1" w:rsidRPr="00CF03C1" w:rsidRDefault="00CF03C1" w:rsidP="00C15BC7">
            <w:pPr>
              <w:pStyle w:val="DHHSbody"/>
              <w:spacing w:line="240" w:lineRule="auto"/>
            </w:pPr>
          </w:p>
          <w:p w14:paraId="4A1E6445" w14:textId="77777777" w:rsidR="00CF03C1" w:rsidRPr="00CF03C1" w:rsidRDefault="00CF03C1" w:rsidP="00C15BC7">
            <w:pPr>
              <w:pStyle w:val="DHHSbody"/>
              <w:spacing w:line="240" w:lineRule="auto"/>
            </w:pPr>
          </w:p>
        </w:tc>
        <w:tc>
          <w:tcPr>
            <w:tcW w:w="992" w:type="dxa"/>
            <w:shd w:val="clear" w:color="auto" w:fill="auto"/>
          </w:tcPr>
          <w:p w14:paraId="0AF98968" w14:textId="77777777" w:rsidR="00CF03C1" w:rsidRPr="00CF03C1" w:rsidRDefault="00CF03C1" w:rsidP="00C15BC7">
            <w:pPr>
              <w:pStyle w:val="DHHSbody"/>
              <w:spacing w:line="240" w:lineRule="auto"/>
            </w:pPr>
          </w:p>
        </w:tc>
        <w:tc>
          <w:tcPr>
            <w:tcW w:w="5245" w:type="dxa"/>
            <w:shd w:val="clear" w:color="auto" w:fill="auto"/>
          </w:tcPr>
          <w:p w14:paraId="22190232" w14:textId="77777777" w:rsidR="00CF03C1" w:rsidRPr="00CF03C1" w:rsidRDefault="00CF03C1" w:rsidP="00C15BC7">
            <w:pPr>
              <w:pStyle w:val="DHHSbody"/>
              <w:spacing w:line="240" w:lineRule="auto"/>
            </w:pPr>
          </w:p>
        </w:tc>
      </w:tr>
      <w:tr w:rsidR="00CF03C1" w:rsidRPr="00CF03C1" w14:paraId="5F8BD612" w14:textId="77777777" w:rsidTr="008B420A">
        <w:tblPrEx>
          <w:tblCellMar>
            <w:left w:w="108" w:type="dxa"/>
            <w:right w:w="108" w:type="dxa"/>
          </w:tblCellMar>
        </w:tblPrEx>
        <w:tc>
          <w:tcPr>
            <w:tcW w:w="828" w:type="dxa"/>
          </w:tcPr>
          <w:p w14:paraId="2DFCE04C" w14:textId="29ADC89E" w:rsidR="00CF03C1" w:rsidRPr="00CF03C1" w:rsidRDefault="00CF03C1" w:rsidP="00C15BC7">
            <w:pPr>
              <w:pStyle w:val="DHHSbody"/>
              <w:spacing w:line="240" w:lineRule="auto"/>
              <w:jc w:val="center"/>
            </w:pPr>
            <w:r w:rsidRPr="00CF03C1">
              <w:t>9.3</w:t>
            </w:r>
          </w:p>
        </w:tc>
        <w:tc>
          <w:tcPr>
            <w:tcW w:w="5850" w:type="dxa"/>
            <w:shd w:val="clear" w:color="auto" w:fill="auto"/>
          </w:tcPr>
          <w:p w14:paraId="5935A23E" w14:textId="2C2158CE" w:rsidR="00CF03C1" w:rsidRPr="00CF03C1" w:rsidRDefault="00CF03C1" w:rsidP="00C15BC7">
            <w:pPr>
              <w:pStyle w:val="DHHSbody"/>
              <w:spacing w:line="240" w:lineRule="auto"/>
            </w:pPr>
            <w:r w:rsidRPr="00CF03C1">
              <w:t>Prepare for additional cleaning requirements e.g. roster additional cleaning hours or hire extra ancillary staff</w:t>
            </w:r>
            <w:r w:rsidR="00C31B6E">
              <w:t xml:space="preserve"> or educate back up staff</w:t>
            </w:r>
            <w:r w:rsidRPr="00CF03C1">
              <w:t xml:space="preserve"> (cleaners) as required.</w:t>
            </w:r>
          </w:p>
        </w:tc>
        <w:tc>
          <w:tcPr>
            <w:tcW w:w="1114" w:type="dxa"/>
            <w:gridSpan w:val="2"/>
            <w:shd w:val="clear" w:color="auto" w:fill="auto"/>
          </w:tcPr>
          <w:p w14:paraId="799E0E2B" w14:textId="77777777" w:rsidR="00CF03C1" w:rsidRPr="00CF03C1" w:rsidRDefault="00CF03C1" w:rsidP="00C15BC7">
            <w:pPr>
              <w:pStyle w:val="DHHSbody"/>
              <w:spacing w:line="240" w:lineRule="auto"/>
            </w:pPr>
          </w:p>
        </w:tc>
        <w:tc>
          <w:tcPr>
            <w:tcW w:w="992" w:type="dxa"/>
            <w:shd w:val="clear" w:color="auto" w:fill="auto"/>
          </w:tcPr>
          <w:p w14:paraId="3F928C2B" w14:textId="77777777" w:rsidR="00CF03C1" w:rsidRPr="00CF03C1" w:rsidRDefault="00CF03C1" w:rsidP="00C15BC7">
            <w:pPr>
              <w:pStyle w:val="DHHSbody"/>
              <w:spacing w:line="240" w:lineRule="auto"/>
            </w:pPr>
          </w:p>
        </w:tc>
        <w:tc>
          <w:tcPr>
            <w:tcW w:w="5245" w:type="dxa"/>
            <w:shd w:val="clear" w:color="auto" w:fill="auto"/>
          </w:tcPr>
          <w:p w14:paraId="741833E5" w14:textId="77777777" w:rsidR="00CF03C1" w:rsidRPr="00CF03C1" w:rsidRDefault="00CF03C1" w:rsidP="00C15BC7">
            <w:pPr>
              <w:pStyle w:val="DHHSbody"/>
              <w:spacing w:line="240" w:lineRule="auto"/>
            </w:pPr>
          </w:p>
        </w:tc>
      </w:tr>
      <w:tr w:rsidR="00CF03C1" w:rsidRPr="00CF03C1" w14:paraId="2142F553" w14:textId="77777777" w:rsidTr="008B420A">
        <w:tblPrEx>
          <w:tblCellMar>
            <w:left w:w="108" w:type="dxa"/>
            <w:right w:w="108" w:type="dxa"/>
          </w:tblCellMar>
        </w:tblPrEx>
        <w:tc>
          <w:tcPr>
            <w:tcW w:w="828" w:type="dxa"/>
          </w:tcPr>
          <w:p w14:paraId="12A05060" w14:textId="1FA79E0B" w:rsidR="00CF03C1" w:rsidRPr="00CF03C1" w:rsidRDefault="00CF03C1" w:rsidP="00C15BC7">
            <w:pPr>
              <w:pStyle w:val="DHHSbody"/>
              <w:spacing w:line="240" w:lineRule="auto"/>
              <w:jc w:val="center"/>
            </w:pPr>
            <w:r w:rsidRPr="00CF03C1">
              <w:t>9.</w:t>
            </w:r>
            <w:r w:rsidR="008B420A">
              <w:t>4</w:t>
            </w:r>
          </w:p>
        </w:tc>
        <w:tc>
          <w:tcPr>
            <w:tcW w:w="5850" w:type="dxa"/>
            <w:shd w:val="clear" w:color="auto" w:fill="auto"/>
          </w:tcPr>
          <w:p w14:paraId="2B383291" w14:textId="77777777" w:rsidR="00CF03C1" w:rsidRPr="00CF03C1" w:rsidRDefault="00CF03C1" w:rsidP="00C15BC7">
            <w:pPr>
              <w:pStyle w:val="DHHSbody"/>
              <w:spacing w:line="240" w:lineRule="auto"/>
            </w:pPr>
            <w:r w:rsidRPr="00CF03C1">
              <w:t>Mechanism for the prompt maintenance and repair of the essential equipment in place and alternative service providers identified. Postpone non-essential maintenance and repair.</w:t>
            </w:r>
          </w:p>
        </w:tc>
        <w:tc>
          <w:tcPr>
            <w:tcW w:w="1114" w:type="dxa"/>
            <w:gridSpan w:val="2"/>
            <w:shd w:val="clear" w:color="auto" w:fill="auto"/>
          </w:tcPr>
          <w:p w14:paraId="25F8A74A" w14:textId="77777777" w:rsidR="00CF03C1" w:rsidRPr="00CF03C1" w:rsidRDefault="00CF03C1" w:rsidP="00C15BC7">
            <w:pPr>
              <w:pStyle w:val="DHHSbody"/>
              <w:spacing w:line="240" w:lineRule="auto"/>
            </w:pPr>
          </w:p>
        </w:tc>
        <w:tc>
          <w:tcPr>
            <w:tcW w:w="992" w:type="dxa"/>
            <w:shd w:val="clear" w:color="auto" w:fill="auto"/>
          </w:tcPr>
          <w:p w14:paraId="4F3687B7" w14:textId="77777777" w:rsidR="00CF03C1" w:rsidRPr="00CF03C1" w:rsidRDefault="00CF03C1" w:rsidP="00C15BC7">
            <w:pPr>
              <w:pStyle w:val="DHHSbody"/>
              <w:spacing w:line="240" w:lineRule="auto"/>
            </w:pPr>
          </w:p>
        </w:tc>
        <w:tc>
          <w:tcPr>
            <w:tcW w:w="5245" w:type="dxa"/>
            <w:shd w:val="clear" w:color="auto" w:fill="auto"/>
          </w:tcPr>
          <w:p w14:paraId="7A015C68" w14:textId="77777777" w:rsidR="00CF03C1" w:rsidRPr="00CF03C1" w:rsidRDefault="00CF03C1" w:rsidP="00C15BC7">
            <w:pPr>
              <w:pStyle w:val="DHHSbody"/>
              <w:spacing w:line="240" w:lineRule="auto"/>
            </w:pPr>
          </w:p>
        </w:tc>
      </w:tr>
      <w:tr w:rsidR="00CF03C1" w:rsidRPr="00CF03C1" w14:paraId="0500A592" w14:textId="77777777" w:rsidTr="008B420A">
        <w:tblPrEx>
          <w:tblCellMar>
            <w:left w:w="108" w:type="dxa"/>
            <w:right w:w="108" w:type="dxa"/>
          </w:tblCellMar>
        </w:tblPrEx>
        <w:tc>
          <w:tcPr>
            <w:tcW w:w="828" w:type="dxa"/>
          </w:tcPr>
          <w:p w14:paraId="20CA283A" w14:textId="10476E8B" w:rsidR="00CF03C1" w:rsidRPr="00CF03C1" w:rsidRDefault="00CF03C1" w:rsidP="00C15BC7">
            <w:pPr>
              <w:pStyle w:val="DHHSbody"/>
              <w:spacing w:line="240" w:lineRule="auto"/>
              <w:jc w:val="center"/>
            </w:pPr>
            <w:r w:rsidRPr="00CF03C1">
              <w:t>9.</w:t>
            </w:r>
            <w:r w:rsidR="008B420A">
              <w:t>5</w:t>
            </w:r>
          </w:p>
        </w:tc>
        <w:tc>
          <w:tcPr>
            <w:tcW w:w="5850" w:type="dxa"/>
            <w:shd w:val="clear" w:color="auto" w:fill="auto"/>
          </w:tcPr>
          <w:p w14:paraId="0675FFF5" w14:textId="34E309EC" w:rsidR="00CF03C1" w:rsidRPr="00CF03C1" w:rsidRDefault="00CF03C1" w:rsidP="007714F3">
            <w:pPr>
              <w:pStyle w:val="DHHSbody"/>
              <w:spacing w:line="240" w:lineRule="auto"/>
            </w:pPr>
            <w:r w:rsidRPr="00CF03C1">
              <w:t>Ensure the availability of appropriate back-up arrangements for essential</w:t>
            </w:r>
            <w:r w:rsidR="00C31B6E">
              <w:t xml:space="preserve"> utility services</w:t>
            </w:r>
            <w:r w:rsidRPr="00CF03C1">
              <w:t xml:space="preserve"> (e.g. </w:t>
            </w:r>
            <w:r w:rsidR="002002FC">
              <w:t xml:space="preserve">generator, petrol, LPG </w:t>
            </w:r>
            <w:r w:rsidR="00C31B6E">
              <w:t>gas</w:t>
            </w:r>
            <w:r w:rsidRPr="00CF03C1">
              <w:t>).</w:t>
            </w:r>
          </w:p>
        </w:tc>
        <w:tc>
          <w:tcPr>
            <w:tcW w:w="1114" w:type="dxa"/>
            <w:gridSpan w:val="2"/>
            <w:shd w:val="clear" w:color="auto" w:fill="auto"/>
          </w:tcPr>
          <w:p w14:paraId="77E90708" w14:textId="77777777" w:rsidR="00CF03C1" w:rsidRPr="00CF03C1" w:rsidRDefault="00CF03C1" w:rsidP="00C15BC7">
            <w:pPr>
              <w:pStyle w:val="DHHSbody"/>
              <w:spacing w:line="240" w:lineRule="auto"/>
            </w:pPr>
            <w:r w:rsidRPr="00CF03C1">
              <w:t xml:space="preserve"> </w:t>
            </w:r>
          </w:p>
        </w:tc>
        <w:tc>
          <w:tcPr>
            <w:tcW w:w="992" w:type="dxa"/>
            <w:shd w:val="clear" w:color="auto" w:fill="auto"/>
          </w:tcPr>
          <w:p w14:paraId="41BFC47A" w14:textId="77777777" w:rsidR="00CF03C1" w:rsidRPr="00CF03C1" w:rsidRDefault="00CF03C1" w:rsidP="00C15BC7">
            <w:pPr>
              <w:pStyle w:val="DHHSbody"/>
              <w:spacing w:line="240" w:lineRule="auto"/>
            </w:pPr>
          </w:p>
        </w:tc>
        <w:tc>
          <w:tcPr>
            <w:tcW w:w="5245" w:type="dxa"/>
            <w:shd w:val="clear" w:color="auto" w:fill="auto"/>
          </w:tcPr>
          <w:p w14:paraId="74E15ED9" w14:textId="77777777" w:rsidR="00CF03C1" w:rsidRPr="00CF03C1" w:rsidRDefault="00CF03C1" w:rsidP="00C15BC7">
            <w:pPr>
              <w:pStyle w:val="DHHSbody"/>
              <w:spacing w:line="240" w:lineRule="auto"/>
            </w:pPr>
          </w:p>
        </w:tc>
      </w:tr>
      <w:tr w:rsidR="00CF03C1" w:rsidRPr="00CF03C1" w14:paraId="3369C6AA" w14:textId="77777777" w:rsidTr="008B420A">
        <w:tblPrEx>
          <w:tblCellMar>
            <w:left w:w="108" w:type="dxa"/>
            <w:right w:w="108" w:type="dxa"/>
          </w:tblCellMar>
        </w:tblPrEx>
        <w:tc>
          <w:tcPr>
            <w:tcW w:w="828" w:type="dxa"/>
          </w:tcPr>
          <w:p w14:paraId="04DC7389" w14:textId="04E99FD3" w:rsidR="00CF03C1" w:rsidRPr="00CF03C1" w:rsidRDefault="00CF03C1" w:rsidP="00C15BC7">
            <w:pPr>
              <w:pStyle w:val="DHHSbody"/>
              <w:spacing w:line="240" w:lineRule="auto"/>
              <w:jc w:val="center"/>
            </w:pPr>
            <w:r w:rsidRPr="00CF03C1">
              <w:t>9.</w:t>
            </w:r>
            <w:r w:rsidR="008B420A">
              <w:t>6</w:t>
            </w:r>
          </w:p>
        </w:tc>
        <w:tc>
          <w:tcPr>
            <w:tcW w:w="5850" w:type="dxa"/>
            <w:shd w:val="clear" w:color="auto" w:fill="auto"/>
          </w:tcPr>
          <w:p w14:paraId="184909AA" w14:textId="3E1C2F70" w:rsidR="00CF03C1" w:rsidRPr="00CF03C1" w:rsidRDefault="00CF03C1">
            <w:pPr>
              <w:pStyle w:val="DHHSbody"/>
              <w:spacing w:line="240" w:lineRule="auto"/>
            </w:pPr>
            <w:r w:rsidRPr="00CF03C1">
              <w:t>Anticipate the impact on supplies of food. Take action to ensure the availability of adequate supplies including discussing with</w:t>
            </w:r>
            <w:r w:rsidR="00C31B6E">
              <w:t xml:space="preserve"> other APINE facilities or </w:t>
            </w:r>
            <w:r w:rsidRPr="00CF03C1">
              <w:t>local government</w:t>
            </w:r>
            <w:r w:rsidR="00C31B6E">
              <w:t xml:space="preserve"> </w:t>
            </w:r>
            <w:r w:rsidR="002002FC">
              <w:t xml:space="preserve">or local restaurants </w:t>
            </w:r>
            <w:r w:rsidRPr="00CF03C1">
              <w:t>regarding alternative food source.</w:t>
            </w:r>
          </w:p>
        </w:tc>
        <w:tc>
          <w:tcPr>
            <w:tcW w:w="1114" w:type="dxa"/>
            <w:gridSpan w:val="2"/>
            <w:shd w:val="clear" w:color="auto" w:fill="auto"/>
          </w:tcPr>
          <w:p w14:paraId="45048FC1" w14:textId="77777777" w:rsidR="00CF03C1" w:rsidRPr="00CF03C1" w:rsidRDefault="00CF03C1" w:rsidP="00C15BC7">
            <w:pPr>
              <w:pStyle w:val="DHHSbody"/>
              <w:spacing w:line="240" w:lineRule="auto"/>
            </w:pPr>
          </w:p>
        </w:tc>
        <w:tc>
          <w:tcPr>
            <w:tcW w:w="992" w:type="dxa"/>
            <w:shd w:val="clear" w:color="auto" w:fill="auto"/>
          </w:tcPr>
          <w:p w14:paraId="5B0BC683" w14:textId="77777777" w:rsidR="00CF03C1" w:rsidRPr="00CF03C1" w:rsidRDefault="00CF03C1" w:rsidP="00C15BC7">
            <w:pPr>
              <w:pStyle w:val="DHHSbody"/>
              <w:spacing w:line="240" w:lineRule="auto"/>
            </w:pPr>
          </w:p>
        </w:tc>
        <w:tc>
          <w:tcPr>
            <w:tcW w:w="5245" w:type="dxa"/>
            <w:shd w:val="clear" w:color="auto" w:fill="auto"/>
          </w:tcPr>
          <w:p w14:paraId="6DCB82E7" w14:textId="77777777" w:rsidR="00CF03C1" w:rsidRPr="00CF03C1" w:rsidRDefault="00CF03C1" w:rsidP="00C15BC7">
            <w:pPr>
              <w:pStyle w:val="DHHSbody"/>
              <w:spacing w:line="240" w:lineRule="auto"/>
            </w:pPr>
          </w:p>
        </w:tc>
      </w:tr>
    </w:tbl>
    <w:p w14:paraId="7BF72D37" w14:textId="77777777" w:rsidR="00CF03C1" w:rsidRPr="00CF03C1" w:rsidRDefault="00CF03C1" w:rsidP="00C15BC7">
      <w:pPr>
        <w:pStyle w:val="DHHSbody"/>
        <w:spacing w:line="240" w:lineRule="auto"/>
        <w:rPr>
          <w:b/>
          <w:i/>
        </w:rPr>
      </w:pPr>
    </w:p>
    <w:p w14:paraId="548E7F6E" w14:textId="77777777" w:rsidR="00CF03C1" w:rsidRPr="00CF03C1" w:rsidRDefault="00CF03C1" w:rsidP="00C15BC7">
      <w:pPr>
        <w:pStyle w:val="DHHSbody"/>
        <w:spacing w:line="240" w:lineRule="auto"/>
        <w:rPr>
          <w:b/>
          <w:i/>
        </w:rPr>
        <w:sectPr w:rsidR="00CF03C1" w:rsidRPr="00CF03C1" w:rsidSect="000F338B">
          <w:pgSz w:w="16838" w:h="11906" w:orient="landscape" w:code="9"/>
          <w:pgMar w:top="720" w:right="720" w:bottom="720" w:left="720" w:header="720" w:footer="720" w:gutter="0"/>
          <w:cols w:space="720"/>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8"/>
        <w:gridCol w:w="5850"/>
        <w:gridCol w:w="1053"/>
        <w:gridCol w:w="1053"/>
        <w:gridCol w:w="5245"/>
      </w:tblGrid>
      <w:tr w:rsidR="00AC1211" w:rsidRPr="00AC1211" w14:paraId="39E2AEF3" w14:textId="77777777" w:rsidTr="00AC1211">
        <w:trPr>
          <w:trHeight w:val="595"/>
          <w:tblHeader/>
        </w:trPr>
        <w:tc>
          <w:tcPr>
            <w:tcW w:w="6678" w:type="dxa"/>
            <w:gridSpan w:val="2"/>
            <w:vMerge w:val="restart"/>
            <w:shd w:val="clear" w:color="auto" w:fill="DBE5F1" w:themeFill="accent1" w:themeFillTint="33"/>
            <w:vAlign w:val="center"/>
          </w:tcPr>
          <w:p w14:paraId="4C007604"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lastRenderedPageBreak/>
              <w:t>Recommended preparedness action:</w:t>
            </w:r>
          </w:p>
        </w:tc>
        <w:tc>
          <w:tcPr>
            <w:tcW w:w="2106" w:type="dxa"/>
            <w:gridSpan w:val="2"/>
            <w:shd w:val="clear" w:color="auto" w:fill="DBE5F1" w:themeFill="accent1" w:themeFillTint="33"/>
            <w:vAlign w:val="center"/>
          </w:tcPr>
          <w:p w14:paraId="48BC5902"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Status</w:t>
            </w:r>
          </w:p>
        </w:tc>
        <w:tc>
          <w:tcPr>
            <w:tcW w:w="5245" w:type="dxa"/>
            <w:vMerge w:val="restart"/>
            <w:shd w:val="clear" w:color="auto" w:fill="DBE5F1" w:themeFill="accent1" w:themeFillTint="33"/>
            <w:vAlign w:val="center"/>
          </w:tcPr>
          <w:p w14:paraId="7CAF8E98"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 xml:space="preserve">If an action is required, please detail owners and timeframe </w:t>
            </w:r>
          </w:p>
          <w:p w14:paraId="75FE5A7F" w14:textId="77777777" w:rsidR="00AC1211" w:rsidRPr="00AC1211" w:rsidRDefault="00AC1211"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If not applicable specify NA</w:t>
            </w:r>
          </w:p>
        </w:tc>
      </w:tr>
      <w:tr w:rsidR="00AC1211" w:rsidRPr="00AC1211" w14:paraId="3D285902" w14:textId="77777777" w:rsidTr="00447932">
        <w:trPr>
          <w:trHeight w:val="350"/>
          <w:tblHeader/>
        </w:trPr>
        <w:tc>
          <w:tcPr>
            <w:tcW w:w="6678" w:type="dxa"/>
            <w:gridSpan w:val="2"/>
            <w:vMerge/>
            <w:shd w:val="clear" w:color="auto" w:fill="F2F2F2"/>
          </w:tcPr>
          <w:p w14:paraId="485E8102" w14:textId="77777777" w:rsidR="00AC1211" w:rsidRPr="00CF03C1" w:rsidRDefault="00AC1211" w:rsidP="00C15BC7">
            <w:pPr>
              <w:pStyle w:val="DHHSbody"/>
              <w:spacing w:line="240" w:lineRule="auto"/>
              <w:rPr>
                <w:b/>
              </w:rPr>
            </w:pPr>
          </w:p>
        </w:tc>
        <w:tc>
          <w:tcPr>
            <w:tcW w:w="1053" w:type="dxa"/>
            <w:shd w:val="clear" w:color="auto" w:fill="DBE5F1" w:themeFill="accent1" w:themeFillTint="33"/>
            <w:vAlign w:val="center"/>
          </w:tcPr>
          <w:p w14:paraId="6C8816AB"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Pending</w:t>
            </w:r>
          </w:p>
        </w:tc>
        <w:tc>
          <w:tcPr>
            <w:tcW w:w="1053" w:type="dxa"/>
            <w:shd w:val="clear" w:color="auto" w:fill="DBE5F1" w:themeFill="accent1" w:themeFillTint="33"/>
            <w:vAlign w:val="center"/>
          </w:tcPr>
          <w:p w14:paraId="3BDAA25F" w14:textId="77777777" w:rsidR="00AC1211" w:rsidRPr="00AC1211" w:rsidRDefault="00AC1211"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Complete</w:t>
            </w:r>
          </w:p>
        </w:tc>
        <w:tc>
          <w:tcPr>
            <w:tcW w:w="5245" w:type="dxa"/>
            <w:vMerge/>
            <w:shd w:val="clear" w:color="auto" w:fill="F2F2F2"/>
          </w:tcPr>
          <w:p w14:paraId="4D93E0EA" w14:textId="77777777" w:rsidR="00AC1211" w:rsidRPr="00AC1211" w:rsidRDefault="00AC1211" w:rsidP="00C15BC7">
            <w:pPr>
              <w:pStyle w:val="DHHSbody"/>
              <w:spacing w:line="240" w:lineRule="auto"/>
              <w:jc w:val="center"/>
              <w:rPr>
                <w:rFonts w:eastAsia="Calibri" w:cs="Arial"/>
                <w:b/>
                <w:color w:val="365F91" w:themeColor="accent1" w:themeShade="BF"/>
              </w:rPr>
            </w:pPr>
          </w:p>
        </w:tc>
      </w:tr>
      <w:tr w:rsidR="00CF03C1" w:rsidRPr="00CF03C1" w14:paraId="3DD396D9" w14:textId="77777777" w:rsidTr="00541369">
        <w:tblPrEx>
          <w:tblCellMar>
            <w:left w:w="108" w:type="dxa"/>
            <w:right w:w="108" w:type="dxa"/>
          </w:tblCellMar>
        </w:tblPrEx>
        <w:tc>
          <w:tcPr>
            <w:tcW w:w="14029" w:type="dxa"/>
            <w:gridSpan w:val="5"/>
            <w:shd w:val="clear" w:color="auto" w:fill="F2F2F2" w:themeFill="background1" w:themeFillShade="F2"/>
          </w:tcPr>
          <w:p w14:paraId="0878C86A" w14:textId="77777777" w:rsidR="00CF03C1" w:rsidRPr="00CF03C1" w:rsidRDefault="00CF03C1" w:rsidP="00C15BC7">
            <w:pPr>
              <w:pStyle w:val="DHHSbody"/>
              <w:spacing w:line="240" w:lineRule="auto"/>
              <w:rPr>
                <w:b/>
                <w:bCs/>
                <w:iCs/>
              </w:rPr>
            </w:pPr>
            <w:r w:rsidRPr="00CF03C1">
              <w:rPr>
                <w:b/>
                <w:bCs/>
                <w:iCs/>
              </w:rPr>
              <w:t>Key Component 10: Case management</w:t>
            </w:r>
          </w:p>
          <w:p w14:paraId="1CAD4242" w14:textId="009C3882" w:rsidR="00CF03C1" w:rsidRPr="005D4BCE" w:rsidRDefault="00CF03C1">
            <w:pPr>
              <w:pStyle w:val="DHHSbody"/>
              <w:spacing w:line="240" w:lineRule="auto"/>
              <w:rPr>
                <w:i/>
              </w:rPr>
            </w:pPr>
            <w:r w:rsidRPr="0032183C">
              <w:rPr>
                <w:i/>
              </w:rPr>
              <w:t xml:space="preserve">An efficient and accurate assessment system and an organised </w:t>
            </w:r>
            <w:r w:rsidR="002179EE">
              <w:rPr>
                <w:i/>
              </w:rPr>
              <w:t>patron</w:t>
            </w:r>
            <w:r w:rsidRPr="0032183C">
              <w:rPr>
                <w:i/>
              </w:rPr>
              <w:t xml:space="preserve"> management strategy are required to ensure adequate treatment of COVID-19 infection in a </w:t>
            </w:r>
            <w:r w:rsidR="002179EE">
              <w:rPr>
                <w:i/>
              </w:rPr>
              <w:t>patron</w:t>
            </w:r>
            <w:r w:rsidRPr="0032183C">
              <w:rPr>
                <w:i/>
              </w:rPr>
              <w:t>.</w:t>
            </w:r>
            <w:r w:rsidR="005D4BCE" w:rsidRPr="0032183C">
              <w:rPr>
                <w:i/>
              </w:rPr>
              <w:t xml:space="preserve"> </w:t>
            </w:r>
            <w:r w:rsidR="008C093B" w:rsidRPr="008C093B">
              <w:rPr>
                <w:i/>
              </w:rPr>
              <w:t>Consider taking the following actions.</w:t>
            </w:r>
          </w:p>
        </w:tc>
      </w:tr>
      <w:tr w:rsidR="00A940B0" w:rsidRPr="00CF03C1" w14:paraId="3E10D7E6" w14:textId="77777777" w:rsidTr="004401CB">
        <w:tblPrEx>
          <w:tblCellMar>
            <w:left w:w="108" w:type="dxa"/>
            <w:right w:w="108" w:type="dxa"/>
          </w:tblCellMar>
        </w:tblPrEx>
        <w:tc>
          <w:tcPr>
            <w:tcW w:w="14029" w:type="dxa"/>
            <w:gridSpan w:val="5"/>
            <w:shd w:val="clear" w:color="auto" w:fill="F2F2F2" w:themeFill="background1" w:themeFillShade="F2"/>
          </w:tcPr>
          <w:p w14:paraId="14EC088D" w14:textId="4CA42BA3" w:rsidR="00A940B0" w:rsidRPr="00A940B0" w:rsidRDefault="00A940B0" w:rsidP="00C15BC7">
            <w:pPr>
              <w:pStyle w:val="DHHSbody"/>
              <w:spacing w:line="240" w:lineRule="auto"/>
              <w:rPr>
                <w:b/>
              </w:rPr>
            </w:pPr>
            <w:r w:rsidRPr="00A940B0">
              <w:rPr>
                <w:b/>
              </w:rPr>
              <w:t xml:space="preserve">Assessment for new </w:t>
            </w:r>
            <w:r w:rsidR="007714F3">
              <w:rPr>
                <w:b/>
              </w:rPr>
              <w:t>bookings and check-in</w:t>
            </w:r>
          </w:p>
        </w:tc>
      </w:tr>
      <w:tr w:rsidR="00CF03C1" w:rsidRPr="00CF03C1" w14:paraId="0898DF15" w14:textId="77777777" w:rsidTr="00541369">
        <w:tblPrEx>
          <w:tblCellMar>
            <w:left w:w="108" w:type="dxa"/>
            <w:right w:w="108" w:type="dxa"/>
          </w:tblCellMar>
        </w:tblPrEx>
        <w:trPr>
          <w:trHeight w:val="503"/>
        </w:trPr>
        <w:tc>
          <w:tcPr>
            <w:tcW w:w="828" w:type="dxa"/>
            <w:vMerge w:val="restart"/>
          </w:tcPr>
          <w:p w14:paraId="535E0DA0" w14:textId="043094F1" w:rsidR="00CF03C1" w:rsidRPr="00CF03C1" w:rsidRDefault="00CF03C1" w:rsidP="00C15BC7">
            <w:pPr>
              <w:pStyle w:val="DHHSbody"/>
              <w:spacing w:line="240" w:lineRule="auto"/>
            </w:pPr>
            <w:r w:rsidRPr="00CF03C1">
              <w:t>10.</w:t>
            </w:r>
            <w:r w:rsidR="002002FC">
              <w:t>1</w:t>
            </w:r>
          </w:p>
        </w:tc>
        <w:tc>
          <w:tcPr>
            <w:tcW w:w="5850" w:type="dxa"/>
            <w:tcBorders>
              <w:bottom w:val="nil"/>
            </w:tcBorders>
            <w:shd w:val="clear" w:color="auto" w:fill="auto"/>
          </w:tcPr>
          <w:p w14:paraId="5A3D986D" w14:textId="3F1511D2" w:rsidR="00CF03C1" w:rsidRPr="00CF03C1" w:rsidRDefault="00CF03C1">
            <w:pPr>
              <w:pStyle w:val="DHHSbody"/>
              <w:spacing w:line="240" w:lineRule="auto"/>
            </w:pPr>
            <w:r w:rsidRPr="00CF03C1">
              <w:t xml:space="preserve">The </w:t>
            </w:r>
            <w:r w:rsidR="000343D7">
              <w:t xml:space="preserve">ALPINE </w:t>
            </w:r>
            <w:r w:rsidR="001A1DE7">
              <w:t>facility</w:t>
            </w:r>
            <w:r w:rsidRPr="00CF03C1">
              <w:t xml:space="preserve"> has a </w:t>
            </w:r>
            <w:r w:rsidR="001A1DE7">
              <w:t xml:space="preserve">reception </w:t>
            </w:r>
            <w:r w:rsidRPr="00CF03C1">
              <w:t xml:space="preserve">process for all new </w:t>
            </w:r>
            <w:r w:rsidR="001A1DE7">
              <w:t>patrons</w:t>
            </w:r>
            <w:r w:rsidRPr="00CF03C1">
              <w:t xml:space="preserve"> that includes the following: </w:t>
            </w:r>
          </w:p>
        </w:tc>
        <w:tc>
          <w:tcPr>
            <w:tcW w:w="7351" w:type="dxa"/>
            <w:gridSpan w:val="3"/>
            <w:shd w:val="clear" w:color="auto" w:fill="C6D9F1" w:themeFill="text2" w:themeFillTint="33"/>
          </w:tcPr>
          <w:p w14:paraId="080D7D9F" w14:textId="77777777" w:rsidR="00CF03C1" w:rsidRPr="00CF03C1" w:rsidRDefault="00CF03C1" w:rsidP="00C15BC7">
            <w:pPr>
              <w:pStyle w:val="DHHSbody"/>
              <w:spacing w:line="240" w:lineRule="auto"/>
            </w:pPr>
          </w:p>
        </w:tc>
      </w:tr>
      <w:tr w:rsidR="00CF03C1" w:rsidRPr="00CF03C1" w14:paraId="18152AD6" w14:textId="77777777" w:rsidTr="00541369">
        <w:tblPrEx>
          <w:tblCellMar>
            <w:left w:w="108" w:type="dxa"/>
            <w:right w:w="108" w:type="dxa"/>
          </w:tblCellMar>
        </w:tblPrEx>
        <w:trPr>
          <w:trHeight w:val="850"/>
        </w:trPr>
        <w:tc>
          <w:tcPr>
            <w:tcW w:w="828" w:type="dxa"/>
            <w:vMerge/>
          </w:tcPr>
          <w:p w14:paraId="6BB2E372" w14:textId="77777777" w:rsidR="00CF03C1" w:rsidRPr="00CF03C1" w:rsidRDefault="00CF03C1" w:rsidP="00C15BC7">
            <w:pPr>
              <w:pStyle w:val="DHHSbody"/>
              <w:spacing w:line="240" w:lineRule="auto"/>
            </w:pPr>
          </w:p>
        </w:tc>
        <w:tc>
          <w:tcPr>
            <w:tcW w:w="5850" w:type="dxa"/>
            <w:tcBorders>
              <w:top w:val="nil"/>
              <w:bottom w:val="nil"/>
              <w:right w:val="single" w:sz="4" w:space="0" w:color="auto"/>
            </w:tcBorders>
            <w:shd w:val="clear" w:color="auto" w:fill="auto"/>
          </w:tcPr>
          <w:p w14:paraId="48CC7CCE" w14:textId="53F5D512" w:rsidR="00CF03C1" w:rsidRPr="00CF03C1" w:rsidRDefault="00CF03C1">
            <w:pPr>
              <w:pStyle w:val="DHHSbody"/>
              <w:numPr>
                <w:ilvl w:val="0"/>
                <w:numId w:val="24"/>
              </w:numPr>
              <w:spacing w:line="240" w:lineRule="auto"/>
            </w:pPr>
            <w:r w:rsidRPr="00CF03C1">
              <w:t>Information packages providing instruction on hand hygiene, respiratory hygiene, and cough etiquette.</w:t>
            </w:r>
          </w:p>
        </w:tc>
        <w:tc>
          <w:tcPr>
            <w:tcW w:w="1053" w:type="dxa"/>
            <w:tcBorders>
              <w:left w:val="single" w:sz="4" w:space="0" w:color="auto"/>
            </w:tcBorders>
            <w:shd w:val="clear" w:color="auto" w:fill="auto"/>
          </w:tcPr>
          <w:p w14:paraId="67DCD65B" w14:textId="77777777" w:rsidR="00CF03C1" w:rsidRPr="00CF03C1" w:rsidRDefault="00CF03C1" w:rsidP="00C15BC7">
            <w:pPr>
              <w:pStyle w:val="DHHSbody"/>
              <w:spacing w:line="240" w:lineRule="auto"/>
            </w:pPr>
          </w:p>
        </w:tc>
        <w:tc>
          <w:tcPr>
            <w:tcW w:w="1053" w:type="dxa"/>
            <w:shd w:val="clear" w:color="auto" w:fill="auto"/>
          </w:tcPr>
          <w:p w14:paraId="1E185400" w14:textId="77777777" w:rsidR="00CF03C1" w:rsidRPr="00CF03C1" w:rsidRDefault="00CF03C1" w:rsidP="00C15BC7">
            <w:pPr>
              <w:pStyle w:val="DHHSbody"/>
              <w:spacing w:line="240" w:lineRule="auto"/>
            </w:pPr>
          </w:p>
        </w:tc>
        <w:tc>
          <w:tcPr>
            <w:tcW w:w="5245" w:type="dxa"/>
            <w:shd w:val="clear" w:color="auto" w:fill="auto"/>
          </w:tcPr>
          <w:p w14:paraId="265B4FE7" w14:textId="77777777" w:rsidR="00CF03C1" w:rsidRPr="00CF03C1" w:rsidRDefault="00CF03C1" w:rsidP="00C15BC7">
            <w:pPr>
              <w:pStyle w:val="DHHSbody"/>
              <w:spacing w:line="240" w:lineRule="auto"/>
            </w:pPr>
          </w:p>
        </w:tc>
      </w:tr>
      <w:tr w:rsidR="00CF03C1" w:rsidRPr="00CF03C1" w14:paraId="775F9FA3" w14:textId="77777777" w:rsidTr="00541369">
        <w:tblPrEx>
          <w:tblCellMar>
            <w:left w:w="108" w:type="dxa"/>
            <w:right w:w="108" w:type="dxa"/>
          </w:tblCellMar>
        </w:tblPrEx>
        <w:trPr>
          <w:trHeight w:val="548"/>
        </w:trPr>
        <w:tc>
          <w:tcPr>
            <w:tcW w:w="828" w:type="dxa"/>
            <w:vMerge/>
          </w:tcPr>
          <w:p w14:paraId="7F190604" w14:textId="77777777" w:rsidR="00CF03C1" w:rsidRPr="00CF03C1" w:rsidRDefault="00CF03C1" w:rsidP="00C15BC7">
            <w:pPr>
              <w:pStyle w:val="DHHSbody"/>
              <w:spacing w:line="240" w:lineRule="auto"/>
            </w:pPr>
          </w:p>
        </w:tc>
        <w:tc>
          <w:tcPr>
            <w:tcW w:w="5850" w:type="dxa"/>
            <w:tcBorders>
              <w:top w:val="nil"/>
              <w:bottom w:val="nil"/>
              <w:right w:val="single" w:sz="4" w:space="0" w:color="auto"/>
            </w:tcBorders>
            <w:shd w:val="clear" w:color="auto" w:fill="auto"/>
          </w:tcPr>
          <w:p w14:paraId="7E08C315" w14:textId="3986FEF5" w:rsidR="00CF03C1" w:rsidRPr="00CF03C1" w:rsidRDefault="00CF03C1" w:rsidP="00C15BC7">
            <w:pPr>
              <w:pStyle w:val="DHHSbody"/>
              <w:numPr>
                <w:ilvl w:val="0"/>
                <w:numId w:val="24"/>
              </w:numPr>
              <w:spacing w:line="240" w:lineRule="auto"/>
            </w:pPr>
            <w:r w:rsidRPr="00CF03C1">
              <w:t>Supplies will be made available (tissues, bins, alcohol-based hand saniti</w:t>
            </w:r>
            <w:r w:rsidR="00565629">
              <w:t>s</w:t>
            </w:r>
            <w:r w:rsidRPr="00CF03C1">
              <w:t>er).</w:t>
            </w:r>
          </w:p>
        </w:tc>
        <w:tc>
          <w:tcPr>
            <w:tcW w:w="1053" w:type="dxa"/>
            <w:tcBorders>
              <w:left w:val="single" w:sz="4" w:space="0" w:color="auto"/>
            </w:tcBorders>
            <w:shd w:val="clear" w:color="auto" w:fill="auto"/>
          </w:tcPr>
          <w:p w14:paraId="3130F1BE" w14:textId="77777777" w:rsidR="00CF03C1" w:rsidRPr="00CF03C1" w:rsidRDefault="00CF03C1" w:rsidP="00C15BC7">
            <w:pPr>
              <w:pStyle w:val="DHHSbody"/>
              <w:spacing w:line="240" w:lineRule="auto"/>
            </w:pPr>
          </w:p>
        </w:tc>
        <w:tc>
          <w:tcPr>
            <w:tcW w:w="1053" w:type="dxa"/>
            <w:shd w:val="clear" w:color="auto" w:fill="auto"/>
          </w:tcPr>
          <w:p w14:paraId="3DB6DC44" w14:textId="77777777" w:rsidR="00CF03C1" w:rsidRPr="00CF03C1" w:rsidRDefault="00CF03C1" w:rsidP="00C15BC7">
            <w:pPr>
              <w:pStyle w:val="DHHSbody"/>
              <w:spacing w:line="240" w:lineRule="auto"/>
            </w:pPr>
          </w:p>
        </w:tc>
        <w:tc>
          <w:tcPr>
            <w:tcW w:w="5245" w:type="dxa"/>
            <w:shd w:val="clear" w:color="auto" w:fill="auto"/>
          </w:tcPr>
          <w:p w14:paraId="2B2CF92B" w14:textId="77777777" w:rsidR="00CF03C1" w:rsidRPr="00CF03C1" w:rsidRDefault="00CF03C1" w:rsidP="00C15BC7">
            <w:pPr>
              <w:pStyle w:val="DHHSbody"/>
              <w:spacing w:line="240" w:lineRule="auto"/>
            </w:pPr>
          </w:p>
        </w:tc>
      </w:tr>
      <w:tr w:rsidR="00CF03C1" w:rsidRPr="00CF03C1" w14:paraId="6CE9A3C4" w14:textId="77777777" w:rsidTr="0032183C">
        <w:trPr>
          <w:trHeight w:val="530"/>
        </w:trPr>
        <w:tc>
          <w:tcPr>
            <w:tcW w:w="828" w:type="dxa"/>
            <w:vMerge/>
          </w:tcPr>
          <w:p w14:paraId="2A7C392F" w14:textId="77777777" w:rsidR="00CF03C1" w:rsidRPr="00CF03C1" w:rsidRDefault="00CF03C1" w:rsidP="00C15BC7">
            <w:pPr>
              <w:pStyle w:val="DHHSbody"/>
              <w:spacing w:line="240" w:lineRule="auto"/>
            </w:pPr>
          </w:p>
        </w:tc>
        <w:tc>
          <w:tcPr>
            <w:tcW w:w="5850" w:type="dxa"/>
            <w:tcBorders>
              <w:top w:val="nil"/>
              <w:bottom w:val="nil"/>
              <w:right w:val="single" w:sz="4" w:space="0" w:color="auto"/>
            </w:tcBorders>
            <w:shd w:val="clear" w:color="auto" w:fill="auto"/>
          </w:tcPr>
          <w:p w14:paraId="7AAA9B69" w14:textId="18FBFBEB" w:rsidR="00CF03C1" w:rsidRPr="00CF03C1" w:rsidRDefault="00CF03C1">
            <w:pPr>
              <w:pStyle w:val="DHHSbody"/>
              <w:numPr>
                <w:ilvl w:val="0"/>
                <w:numId w:val="24"/>
              </w:numPr>
              <w:spacing w:line="240" w:lineRule="auto"/>
            </w:pPr>
            <w:r w:rsidRPr="00CF03C1">
              <w:t xml:space="preserve">Screening tool for all new </w:t>
            </w:r>
            <w:r w:rsidR="001A1DE7">
              <w:t xml:space="preserve">unwell patrons </w:t>
            </w:r>
            <w:r w:rsidRPr="00CF03C1">
              <w:t>(see 10.1)</w:t>
            </w:r>
          </w:p>
        </w:tc>
        <w:tc>
          <w:tcPr>
            <w:tcW w:w="1053" w:type="dxa"/>
            <w:tcBorders>
              <w:left w:val="single" w:sz="4" w:space="0" w:color="auto"/>
            </w:tcBorders>
            <w:shd w:val="clear" w:color="auto" w:fill="auto"/>
          </w:tcPr>
          <w:p w14:paraId="7E18F517" w14:textId="77777777" w:rsidR="00CF03C1" w:rsidRPr="00CF03C1" w:rsidRDefault="00CF03C1" w:rsidP="00C15BC7">
            <w:pPr>
              <w:pStyle w:val="DHHSbody"/>
              <w:spacing w:line="240" w:lineRule="auto"/>
            </w:pPr>
          </w:p>
        </w:tc>
        <w:tc>
          <w:tcPr>
            <w:tcW w:w="1053" w:type="dxa"/>
            <w:shd w:val="clear" w:color="auto" w:fill="auto"/>
          </w:tcPr>
          <w:p w14:paraId="1E7F6D91" w14:textId="77777777" w:rsidR="00CF03C1" w:rsidRPr="00CF03C1" w:rsidRDefault="00CF03C1" w:rsidP="00C15BC7">
            <w:pPr>
              <w:pStyle w:val="DHHSbody"/>
              <w:spacing w:line="240" w:lineRule="auto"/>
            </w:pPr>
          </w:p>
        </w:tc>
        <w:tc>
          <w:tcPr>
            <w:tcW w:w="5245" w:type="dxa"/>
            <w:shd w:val="clear" w:color="auto" w:fill="auto"/>
          </w:tcPr>
          <w:p w14:paraId="199B110B" w14:textId="77777777" w:rsidR="00CF03C1" w:rsidRPr="00CF03C1" w:rsidRDefault="00CF03C1" w:rsidP="00C15BC7">
            <w:pPr>
              <w:pStyle w:val="DHHSbody"/>
              <w:spacing w:line="240" w:lineRule="auto"/>
            </w:pPr>
          </w:p>
        </w:tc>
      </w:tr>
      <w:tr w:rsidR="00CF03C1" w:rsidRPr="00CF03C1" w14:paraId="5815ADC5" w14:textId="77777777" w:rsidTr="0032183C">
        <w:trPr>
          <w:trHeight w:val="850"/>
        </w:trPr>
        <w:tc>
          <w:tcPr>
            <w:tcW w:w="828" w:type="dxa"/>
            <w:vMerge/>
          </w:tcPr>
          <w:p w14:paraId="5A3C8F10" w14:textId="77777777" w:rsidR="00CF03C1" w:rsidRPr="00CF03C1" w:rsidRDefault="00CF03C1" w:rsidP="00C15BC7">
            <w:pPr>
              <w:pStyle w:val="DHHSbody"/>
              <w:spacing w:line="240" w:lineRule="auto"/>
            </w:pPr>
          </w:p>
        </w:tc>
        <w:tc>
          <w:tcPr>
            <w:tcW w:w="5850" w:type="dxa"/>
            <w:tcBorders>
              <w:top w:val="nil"/>
              <w:bottom w:val="nil"/>
              <w:right w:val="single" w:sz="4" w:space="0" w:color="auto"/>
            </w:tcBorders>
            <w:shd w:val="clear" w:color="auto" w:fill="auto"/>
          </w:tcPr>
          <w:p w14:paraId="60493233" w14:textId="6BC65329" w:rsidR="00CF03C1" w:rsidRPr="00CF03C1" w:rsidRDefault="00CF03C1" w:rsidP="00C15BC7">
            <w:pPr>
              <w:pStyle w:val="DHHSbody"/>
              <w:numPr>
                <w:ilvl w:val="0"/>
                <w:numId w:val="24"/>
              </w:numPr>
              <w:spacing w:line="240" w:lineRule="auto"/>
            </w:pPr>
            <w:r w:rsidRPr="00CF03C1">
              <w:t xml:space="preserve">Training of personnel on appropriate </w:t>
            </w:r>
            <w:r w:rsidR="002002FC">
              <w:t xml:space="preserve">patron screening </w:t>
            </w:r>
            <w:r w:rsidRPr="00CF03C1">
              <w:t xml:space="preserve">processes (e.g., questions to </w:t>
            </w:r>
            <w:r w:rsidRPr="008C093B">
              <w:t>ask and actions to take</w:t>
            </w:r>
            <w:r w:rsidR="002002FC">
              <w:t>, contact information to document</w:t>
            </w:r>
            <w:r w:rsidRPr="008C093B">
              <w:t>) to rapidly identify and isolate suspect</w:t>
            </w:r>
            <w:r w:rsidRPr="00CF03C1">
              <w:t xml:space="preserve"> COVID-19 cases).</w:t>
            </w:r>
          </w:p>
        </w:tc>
        <w:tc>
          <w:tcPr>
            <w:tcW w:w="1053" w:type="dxa"/>
            <w:tcBorders>
              <w:left w:val="single" w:sz="4" w:space="0" w:color="auto"/>
            </w:tcBorders>
            <w:shd w:val="clear" w:color="auto" w:fill="auto"/>
          </w:tcPr>
          <w:p w14:paraId="7317C31D" w14:textId="77777777" w:rsidR="00CF03C1" w:rsidRPr="00CF03C1" w:rsidRDefault="00CF03C1" w:rsidP="00C15BC7">
            <w:pPr>
              <w:pStyle w:val="DHHSbody"/>
              <w:spacing w:line="240" w:lineRule="auto"/>
            </w:pPr>
          </w:p>
        </w:tc>
        <w:tc>
          <w:tcPr>
            <w:tcW w:w="1053" w:type="dxa"/>
            <w:shd w:val="clear" w:color="auto" w:fill="auto"/>
          </w:tcPr>
          <w:p w14:paraId="71A521A6" w14:textId="77777777" w:rsidR="00CF03C1" w:rsidRPr="00CF03C1" w:rsidRDefault="00CF03C1" w:rsidP="00C15BC7">
            <w:pPr>
              <w:pStyle w:val="DHHSbody"/>
              <w:spacing w:line="240" w:lineRule="auto"/>
            </w:pPr>
          </w:p>
        </w:tc>
        <w:tc>
          <w:tcPr>
            <w:tcW w:w="5245" w:type="dxa"/>
            <w:shd w:val="clear" w:color="auto" w:fill="auto"/>
          </w:tcPr>
          <w:p w14:paraId="6708CFB8" w14:textId="77777777" w:rsidR="00CF03C1" w:rsidRPr="00CF03C1" w:rsidRDefault="00CF03C1" w:rsidP="00C15BC7">
            <w:pPr>
              <w:pStyle w:val="DHHSbody"/>
              <w:spacing w:line="240" w:lineRule="auto"/>
            </w:pPr>
          </w:p>
        </w:tc>
      </w:tr>
      <w:tr w:rsidR="00CF03C1" w:rsidRPr="00CF03C1" w14:paraId="24D5ED60" w14:textId="77777777" w:rsidTr="0032183C">
        <w:trPr>
          <w:trHeight w:val="575"/>
        </w:trPr>
        <w:tc>
          <w:tcPr>
            <w:tcW w:w="828" w:type="dxa"/>
            <w:vMerge/>
          </w:tcPr>
          <w:p w14:paraId="52B835EF" w14:textId="77777777" w:rsidR="00CF03C1" w:rsidRPr="00CF03C1" w:rsidRDefault="00CF03C1" w:rsidP="00C15BC7">
            <w:pPr>
              <w:pStyle w:val="DHHSbody"/>
              <w:spacing w:line="240" w:lineRule="auto"/>
            </w:pPr>
          </w:p>
        </w:tc>
        <w:tc>
          <w:tcPr>
            <w:tcW w:w="5850" w:type="dxa"/>
            <w:tcBorders>
              <w:top w:val="nil"/>
              <w:bottom w:val="nil"/>
              <w:right w:val="single" w:sz="4" w:space="0" w:color="auto"/>
            </w:tcBorders>
            <w:shd w:val="clear" w:color="auto" w:fill="auto"/>
          </w:tcPr>
          <w:p w14:paraId="7FF9E3B8" w14:textId="5D065779" w:rsidR="00CF03C1" w:rsidRPr="00CF03C1" w:rsidRDefault="00CF03C1">
            <w:pPr>
              <w:pStyle w:val="DHHSbody"/>
              <w:numPr>
                <w:ilvl w:val="0"/>
                <w:numId w:val="24"/>
              </w:numPr>
              <w:spacing w:line="240" w:lineRule="auto"/>
            </w:pPr>
            <w:r w:rsidRPr="00CF03C1">
              <w:t>Remote (telephone</w:t>
            </w:r>
            <w:r w:rsidR="001A1DE7">
              <w:t xml:space="preserve"> or electronic </w:t>
            </w:r>
            <w:r w:rsidRPr="00CF03C1">
              <w:t xml:space="preserve">based) </w:t>
            </w:r>
            <w:r w:rsidR="001A1DE7">
              <w:t xml:space="preserve">screening of patrons </w:t>
            </w:r>
            <w:r w:rsidRPr="00CF03C1">
              <w:t>prior to a</w:t>
            </w:r>
            <w:r w:rsidR="001A1DE7">
              <w:t>rrival</w:t>
            </w:r>
            <w:r w:rsidRPr="00CF03C1">
              <w:t xml:space="preserve"> and in-person screen at time of </w:t>
            </w:r>
            <w:r w:rsidR="001A1DE7">
              <w:t>arrival</w:t>
            </w:r>
            <w:r w:rsidRPr="00CF03C1">
              <w:t>.</w:t>
            </w:r>
          </w:p>
        </w:tc>
        <w:tc>
          <w:tcPr>
            <w:tcW w:w="1053" w:type="dxa"/>
            <w:tcBorders>
              <w:left w:val="single" w:sz="4" w:space="0" w:color="auto"/>
            </w:tcBorders>
            <w:shd w:val="clear" w:color="auto" w:fill="auto"/>
          </w:tcPr>
          <w:p w14:paraId="30A1F824" w14:textId="77777777" w:rsidR="00CF03C1" w:rsidRPr="00CF03C1" w:rsidRDefault="00CF03C1" w:rsidP="00C15BC7">
            <w:pPr>
              <w:pStyle w:val="DHHSbody"/>
              <w:spacing w:line="240" w:lineRule="auto"/>
            </w:pPr>
          </w:p>
        </w:tc>
        <w:tc>
          <w:tcPr>
            <w:tcW w:w="1053" w:type="dxa"/>
            <w:shd w:val="clear" w:color="auto" w:fill="auto"/>
          </w:tcPr>
          <w:p w14:paraId="50B93EF0" w14:textId="77777777" w:rsidR="00CF03C1" w:rsidRPr="00CF03C1" w:rsidRDefault="00CF03C1" w:rsidP="00C15BC7">
            <w:pPr>
              <w:pStyle w:val="DHHSbody"/>
              <w:spacing w:line="240" w:lineRule="auto"/>
            </w:pPr>
          </w:p>
        </w:tc>
        <w:tc>
          <w:tcPr>
            <w:tcW w:w="5245" w:type="dxa"/>
            <w:shd w:val="clear" w:color="auto" w:fill="auto"/>
          </w:tcPr>
          <w:p w14:paraId="6DB0706D" w14:textId="77777777" w:rsidR="00CF03C1" w:rsidRPr="00CF03C1" w:rsidRDefault="00CF03C1" w:rsidP="00C15BC7">
            <w:pPr>
              <w:pStyle w:val="DHHSbody"/>
              <w:spacing w:line="240" w:lineRule="auto"/>
            </w:pPr>
          </w:p>
        </w:tc>
      </w:tr>
      <w:tr w:rsidR="00A940B0" w:rsidRPr="00CF03C1" w14:paraId="61F2C864" w14:textId="77777777" w:rsidTr="004401CB">
        <w:tblPrEx>
          <w:tblCellMar>
            <w:left w:w="108" w:type="dxa"/>
            <w:right w:w="108" w:type="dxa"/>
          </w:tblCellMar>
        </w:tblPrEx>
        <w:tc>
          <w:tcPr>
            <w:tcW w:w="14029" w:type="dxa"/>
            <w:gridSpan w:val="5"/>
            <w:shd w:val="clear" w:color="auto" w:fill="F2F2F2" w:themeFill="background1" w:themeFillShade="F2"/>
          </w:tcPr>
          <w:p w14:paraId="2B727B59" w14:textId="77777777" w:rsidR="00A940B0" w:rsidRPr="00A940B0" w:rsidRDefault="00A940B0" w:rsidP="00C15BC7">
            <w:pPr>
              <w:pStyle w:val="DHHSbody"/>
              <w:spacing w:line="240" w:lineRule="auto"/>
            </w:pPr>
            <w:r w:rsidRPr="00A940B0">
              <w:rPr>
                <w:b/>
              </w:rPr>
              <w:t>Management of suspected / confirmed COVID-19</w:t>
            </w:r>
          </w:p>
        </w:tc>
      </w:tr>
      <w:tr w:rsidR="00CF03C1" w:rsidRPr="00CF03C1" w14:paraId="6B166496" w14:textId="77777777" w:rsidTr="00541369">
        <w:tblPrEx>
          <w:tblCellMar>
            <w:left w:w="108" w:type="dxa"/>
            <w:right w:w="108" w:type="dxa"/>
          </w:tblCellMar>
        </w:tblPrEx>
        <w:tc>
          <w:tcPr>
            <w:tcW w:w="828" w:type="dxa"/>
          </w:tcPr>
          <w:p w14:paraId="39FE93F9" w14:textId="5756A7A7" w:rsidR="00CF03C1" w:rsidRPr="00CF03C1" w:rsidRDefault="00CF03C1" w:rsidP="00C15BC7">
            <w:pPr>
              <w:pStyle w:val="DHHSbody"/>
              <w:spacing w:line="240" w:lineRule="auto"/>
            </w:pPr>
            <w:r w:rsidRPr="00CF03C1">
              <w:t>10.</w:t>
            </w:r>
            <w:r w:rsidR="002002FC">
              <w:t>2</w:t>
            </w:r>
          </w:p>
        </w:tc>
        <w:tc>
          <w:tcPr>
            <w:tcW w:w="5850" w:type="dxa"/>
            <w:shd w:val="clear" w:color="auto" w:fill="auto"/>
          </w:tcPr>
          <w:p w14:paraId="3CC84300" w14:textId="326AA4AF" w:rsidR="00575E5B" w:rsidRDefault="00CF03C1" w:rsidP="0032183C">
            <w:pPr>
              <w:pStyle w:val="DHHSbody"/>
              <w:spacing w:line="240" w:lineRule="auto"/>
            </w:pPr>
            <w:r w:rsidRPr="00CF03C1">
              <w:t xml:space="preserve">Facility has </w:t>
            </w:r>
            <w:r w:rsidR="00575E5B">
              <w:t>p</w:t>
            </w:r>
            <w:r w:rsidR="00F11E90">
              <w:t xml:space="preserve">rocedures in place for </w:t>
            </w:r>
            <w:r w:rsidR="001A1DE7">
              <w:t>patrons</w:t>
            </w:r>
            <w:r w:rsidR="00575E5B">
              <w:t>, staff and volunteers who present with symptoms of COVID-19. For example:</w:t>
            </w:r>
          </w:p>
          <w:p w14:paraId="66401F98" w14:textId="33812F65" w:rsidR="00575E5B" w:rsidRDefault="00575E5B" w:rsidP="0032183C">
            <w:pPr>
              <w:pStyle w:val="DHHSbody"/>
              <w:numPr>
                <w:ilvl w:val="0"/>
                <w:numId w:val="58"/>
              </w:numPr>
            </w:pPr>
            <w:r>
              <w:t>Individuals are to stop what they are doing immediately and apply a surgical mask</w:t>
            </w:r>
          </w:p>
          <w:p w14:paraId="662BD39E" w14:textId="3BDCDA20" w:rsidR="00575E5B" w:rsidRDefault="00575E5B" w:rsidP="0032183C">
            <w:pPr>
              <w:pStyle w:val="DHHSbody"/>
              <w:numPr>
                <w:ilvl w:val="0"/>
                <w:numId w:val="58"/>
              </w:numPr>
            </w:pPr>
            <w:r>
              <w:t>Isolate individuals in previously identified isolation spaces and determine if severely unwell and if emergency care is required</w:t>
            </w:r>
          </w:p>
          <w:p w14:paraId="428FECB0" w14:textId="70E40B34" w:rsidR="00575E5B" w:rsidRDefault="00575E5B" w:rsidP="0032183C">
            <w:pPr>
              <w:pStyle w:val="DHHSbody"/>
              <w:numPr>
                <w:ilvl w:val="0"/>
                <w:numId w:val="58"/>
              </w:numPr>
            </w:pPr>
            <w:r>
              <w:lastRenderedPageBreak/>
              <w:t xml:space="preserve">Inform supervisor or </w:t>
            </w:r>
            <w:r w:rsidR="001A1DE7">
              <w:t>facility manager</w:t>
            </w:r>
            <w:r>
              <w:t xml:space="preserve"> </w:t>
            </w:r>
          </w:p>
          <w:p w14:paraId="2F702281" w14:textId="5058B4D0" w:rsidR="00575E5B" w:rsidRDefault="00575E5B" w:rsidP="0032183C">
            <w:pPr>
              <w:pStyle w:val="DHHSbody"/>
              <w:numPr>
                <w:ilvl w:val="0"/>
                <w:numId w:val="58"/>
              </w:numPr>
            </w:pPr>
            <w:r>
              <w:t>Seek health</w:t>
            </w:r>
            <w:r w:rsidR="001A1DE7">
              <w:t>care</w:t>
            </w:r>
            <w:r>
              <w:t xml:space="preserve"> advice to determine if person requires coronavirus testing (e.g. DHHS Hotline</w:t>
            </w:r>
            <w:r w:rsidR="001A1DE7">
              <w:t xml:space="preserve"> or local ALPINE healthcare service</w:t>
            </w:r>
            <w:r>
              <w:t>)</w:t>
            </w:r>
          </w:p>
          <w:p w14:paraId="2152E444" w14:textId="3BCC2DD0" w:rsidR="00575E5B" w:rsidRDefault="00575E5B" w:rsidP="0032183C">
            <w:pPr>
              <w:pStyle w:val="DHHSbody"/>
              <w:numPr>
                <w:ilvl w:val="0"/>
                <w:numId w:val="58"/>
              </w:numPr>
            </w:pPr>
            <w:r>
              <w:t xml:space="preserve">Supervisor to speak immediately with staff and </w:t>
            </w:r>
            <w:r w:rsidR="001A1DE7">
              <w:t>patrons</w:t>
            </w:r>
            <w:r>
              <w:t xml:space="preserve"> who may be impacted / affected</w:t>
            </w:r>
          </w:p>
          <w:p w14:paraId="767F83A8" w14:textId="39695EE9" w:rsidR="00575E5B" w:rsidRPr="00CF03C1" w:rsidRDefault="0044530A" w:rsidP="0032183C">
            <w:pPr>
              <w:pStyle w:val="DHHSbody"/>
              <w:numPr>
                <w:ilvl w:val="0"/>
                <w:numId w:val="70"/>
              </w:numPr>
            </w:pPr>
            <w:r>
              <w:t xml:space="preserve">Staff </w:t>
            </w:r>
            <w:r w:rsidR="00F11E90">
              <w:t>contact</w:t>
            </w:r>
            <w:r w:rsidR="00575E5B">
              <w:t xml:space="preserve"> DHHS Hotline for advice</w:t>
            </w:r>
            <w:r w:rsidR="00F11E90">
              <w:t>.</w:t>
            </w:r>
          </w:p>
        </w:tc>
        <w:tc>
          <w:tcPr>
            <w:tcW w:w="1053" w:type="dxa"/>
            <w:shd w:val="clear" w:color="auto" w:fill="auto"/>
          </w:tcPr>
          <w:p w14:paraId="14EAB9D2" w14:textId="77777777" w:rsidR="00CF03C1" w:rsidRPr="00CF03C1" w:rsidRDefault="00CF03C1" w:rsidP="00C15BC7">
            <w:pPr>
              <w:pStyle w:val="DHHSbody"/>
              <w:spacing w:line="240" w:lineRule="auto"/>
            </w:pPr>
          </w:p>
        </w:tc>
        <w:tc>
          <w:tcPr>
            <w:tcW w:w="1053" w:type="dxa"/>
            <w:shd w:val="clear" w:color="auto" w:fill="auto"/>
          </w:tcPr>
          <w:p w14:paraId="0BE77573" w14:textId="77777777" w:rsidR="00CF03C1" w:rsidRPr="00CF03C1" w:rsidRDefault="00CF03C1" w:rsidP="00C15BC7">
            <w:pPr>
              <w:pStyle w:val="DHHSbody"/>
              <w:spacing w:line="240" w:lineRule="auto"/>
            </w:pPr>
          </w:p>
        </w:tc>
        <w:tc>
          <w:tcPr>
            <w:tcW w:w="5245" w:type="dxa"/>
            <w:shd w:val="clear" w:color="auto" w:fill="auto"/>
          </w:tcPr>
          <w:p w14:paraId="49916D2E" w14:textId="3FA7AEAF" w:rsidR="00CF03C1" w:rsidRPr="00CF03C1" w:rsidRDefault="00CF03C1" w:rsidP="00C15BC7">
            <w:pPr>
              <w:pStyle w:val="DHHSbody"/>
              <w:spacing w:line="240" w:lineRule="auto"/>
            </w:pPr>
          </w:p>
        </w:tc>
      </w:tr>
      <w:tr w:rsidR="00CF03C1" w:rsidRPr="00CF03C1" w14:paraId="250C93D3" w14:textId="77777777" w:rsidTr="00541369">
        <w:tblPrEx>
          <w:tblCellMar>
            <w:left w:w="108" w:type="dxa"/>
            <w:right w:w="108" w:type="dxa"/>
          </w:tblCellMar>
        </w:tblPrEx>
        <w:tc>
          <w:tcPr>
            <w:tcW w:w="828" w:type="dxa"/>
          </w:tcPr>
          <w:p w14:paraId="551DB764" w14:textId="230664FF" w:rsidR="00CF03C1" w:rsidRPr="00CF03C1" w:rsidRDefault="00CF03C1" w:rsidP="00C15BC7">
            <w:pPr>
              <w:pStyle w:val="DHHSbody"/>
              <w:spacing w:line="240" w:lineRule="auto"/>
            </w:pPr>
            <w:r w:rsidRPr="00CF03C1">
              <w:t>10.</w:t>
            </w:r>
            <w:r w:rsidR="002002FC">
              <w:t>3</w:t>
            </w:r>
          </w:p>
        </w:tc>
        <w:tc>
          <w:tcPr>
            <w:tcW w:w="5850" w:type="dxa"/>
            <w:shd w:val="clear" w:color="auto" w:fill="auto"/>
          </w:tcPr>
          <w:p w14:paraId="70115C8E" w14:textId="475D5BB6" w:rsidR="00CF03C1" w:rsidRPr="00CF03C1" w:rsidRDefault="00CF03C1" w:rsidP="00C15BC7">
            <w:pPr>
              <w:pStyle w:val="DHHSbody"/>
              <w:spacing w:line="240" w:lineRule="auto"/>
            </w:pPr>
            <w:r w:rsidRPr="00CF03C1">
              <w:t xml:space="preserve">Facility has protocols for release of suspected or confirmed COVID-19 </w:t>
            </w:r>
            <w:r w:rsidR="001A1DE7">
              <w:t>individuals</w:t>
            </w:r>
            <w:r w:rsidRPr="00CF03C1">
              <w:t xml:space="preserve"> from isolation in consultation with DHHS guidance.</w:t>
            </w:r>
          </w:p>
        </w:tc>
        <w:tc>
          <w:tcPr>
            <w:tcW w:w="1053" w:type="dxa"/>
            <w:shd w:val="clear" w:color="auto" w:fill="auto"/>
          </w:tcPr>
          <w:p w14:paraId="65189CA2" w14:textId="77777777" w:rsidR="00CF03C1" w:rsidRPr="00CF03C1" w:rsidRDefault="00CF03C1" w:rsidP="00C15BC7">
            <w:pPr>
              <w:pStyle w:val="DHHSbody"/>
              <w:spacing w:line="240" w:lineRule="auto"/>
            </w:pPr>
          </w:p>
        </w:tc>
        <w:tc>
          <w:tcPr>
            <w:tcW w:w="1053" w:type="dxa"/>
            <w:shd w:val="clear" w:color="auto" w:fill="auto"/>
          </w:tcPr>
          <w:p w14:paraId="7C3DE62A" w14:textId="77777777" w:rsidR="00CF03C1" w:rsidRPr="00CF03C1" w:rsidRDefault="00CF03C1" w:rsidP="00C15BC7">
            <w:pPr>
              <w:pStyle w:val="DHHSbody"/>
              <w:spacing w:line="240" w:lineRule="auto"/>
            </w:pPr>
          </w:p>
        </w:tc>
        <w:tc>
          <w:tcPr>
            <w:tcW w:w="5245" w:type="dxa"/>
            <w:shd w:val="clear" w:color="auto" w:fill="auto"/>
          </w:tcPr>
          <w:p w14:paraId="6DB3C800" w14:textId="77777777" w:rsidR="00CF03C1" w:rsidRPr="00CF03C1" w:rsidRDefault="00CF03C1" w:rsidP="00C15BC7">
            <w:pPr>
              <w:pStyle w:val="DHHSbody"/>
              <w:spacing w:line="240" w:lineRule="auto"/>
            </w:pPr>
          </w:p>
        </w:tc>
      </w:tr>
      <w:tr w:rsidR="00B65E70" w:rsidRPr="00CF03C1" w14:paraId="37F19EF2" w14:textId="77777777" w:rsidTr="00541369">
        <w:tblPrEx>
          <w:tblCellMar>
            <w:left w:w="108" w:type="dxa"/>
            <w:right w:w="108" w:type="dxa"/>
          </w:tblCellMar>
        </w:tblPrEx>
        <w:tc>
          <w:tcPr>
            <w:tcW w:w="828" w:type="dxa"/>
          </w:tcPr>
          <w:p w14:paraId="2EA9F6D3" w14:textId="63941D1F" w:rsidR="00B65E70" w:rsidRPr="00CF03C1" w:rsidRDefault="00F11E90" w:rsidP="00C15BC7">
            <w:pPr>
              <w:pStyle w:val="DHHSbody"/>
              <w:spacing w:line="240" w:lineRule="auto"/>
            </w:pPr>
            <w:r>
              <w:t>10.</w:t>
            </w:r>
            <w:r w:rsidR="002002FC">
              <w:t>4</w:t>
            </w:r>
          </w:p>
        </w:tc>
        <w:tc>
          <w:tcPr>
            <w:tcW w:w="5850" w:type="dxa"/>
            <w:shd w:val="clear" w:color="auto" w:fill="auto"/>
          </w:tcPr>
          <w:p w14:paraId="496EC9FA" w14:textId="442E1D75" w:rsidR="00B65E70" w:rsidRPr="00CF03C1" w:rsidRDefault="00B65E70" w:rsidP="0032183C">
            <w:pPr>
              <w:pStyle w:val="DHHSbody"/>
            </w:pPr>
            <w:r>
              <w:t>Facility has protocols to contact DHHS Hotline when there’s ‘refusal’ from a</w:t>
            </w:r>
            <w:r w:rsidR="001A1DE7">
              <w:t xml:space="preserve">n individual </w:t>
            </w:r>
            <w:r>
              <w:t xml:space="preserve">who had tested positive to the virus to self-isolate. </w:t>
            </w:r>
          </w:p>
        </w:tc>
        <w:tc>
          <w:tcPr>
            <w:tcW w:w="1053" w:type="dxa"/>
            <w:shd w:val="clear" w:color="auto" w:fill="auto"/>
          </w:tcPr>
          <w:p w14:paraId="3A47670B" w14:textId="77777777" w:rsidR="00B65E70" w:rsidRPr="00CF03C1" w:rsidRDefault="00B65E70" w:rsidP="00C15BC7">
            <w:pPr>
              <w:pStyle w:val="DHHSbody"/>
              <w:spacing w:line="240" w:lineRule="auto"/>
            </w:pPr>
          </w:p>
        </w:tc>
        <w:tc>
          <w:tcPr>
            <w:tcW w:w="1053" w:type="dxa"/>
            <w:shd w:val="clear" w:color="auto" w:fill="auto"/>
          </w:tcPr>
          <w:p w14:paraId="6048E810" w14:textId="77777777" w:rsidR="00B65E70" w:rsidRPr="00CF03C1" w:rsidRDefault="00B65E70" w:rsidP="00C15BC7">
            <w:pPr>
              <w:pStyle w:val="DHHSbody"/>
              <w:spacing w:line="240" w:lineRule="auto"/>
            </w:pPr>
          </w:p>
        </w:tc>
        <w:tc>
          <w:tcPr>
            <w:tcW w:w="5245" w:type="dxa"/>
            <w:shd w:val="clear" w:color="auto" w:fill="auto"/>
          </w:tcPr>
          <w:p w14:paraId="67FB8A32" w14:textId="77777777" w:rsidR="00B65E70" w:rsidRPr="00CF03C1" w:rsidRDefault="00B65E70" w:rsidP="00C15BC7">
            <w:pPr>
              <w:pStyle w:val="DHHSbody"/>
              <w:spacing w:line="240" w:lineRule="auto"/>
            </w:pPr>
          </w:p>
        </w:tc>
      </w:tr>
      <w:tr w:rsidR="00727E9C" w:rsidRPr="00CF03C1" w14:paraId="3B9CF1B7" w14:textId="77777777" w:rsidTr="00C479D3">
        <w:tblPrEx>
          <w:tblCellMar>
            <w:left w:w="108" w:type="dxa"/>
            <w:right w:w="108" w:type="dxa"/>
          </w:tblCellMar>
        </w:tblPrEx>
        <w:tc>
          <w:tcPr>
            <w:tcW w:w="828" w:type="dxa"/>
          </w:tcPr>
          <w:p w14:paraId="68FE8170" w14:textId="382CDA43" w:rsidR="00727E9C" w:rsidRPr="00CF03C1" w:rsidRDefault="00F11E90" w:rsidP="00C479D3">
            <w:pPr>
              <w:pStyle w:val="DHHSbody"/>
              <w:spacing w:line="240" w:lineRule="auto"/>
            </w:pPr>
            <w:r>
              <w:t>10.</w:t>
            </w:r>
            <w:r w:rsidR="002002FC">
              <w:t>5</w:t>
            </w:r>
          </w:p>
        </w:tc>
        <w:tc>
          <w:tcPr>
            <w:tcW w:w="5850" w:type="dxa"/>
            <w:shd w:val="clear" w:color="auto" w:fill="auto"/>
          </w:tcPr>
          <w:p w14:paraId="5918521E" w14:textId="32CAFDE6" w:rsidR="00727E9C" w:rsidRPr="00CF03C1" w:rsidRDefault="00F11E90" w:rsidP="0032183C">
            <w:pPr>
              <w:pStyle w:val="DHHSbody"/>
            </w:pPr>
            <w:r w:rsidRPr="00F11E90">
              <w:t>Facility has p</w:t>
            </w:r>
            <w:r w:rsidR="00727E9C" w:rsidRPr="00F11E90">
              <w:t xml:space="preserve">rotocols to minimise </w:t>
            </w:r>
            <w:r w:rsidR="001A1DE7">
              <w:t>patron / individual</w:t>
            </w:r>
            <w:r w:rsidR="00727E9C" w:rsidRPr="00F11E90">
              <w:t xml:space="preserve"> movement outside of the isolation room in place. </w:t>
            </w:r>
            <w:r w:rsidR="001A1DE7">
              <w:t>Persons</w:t>
            </w:r>
            <w:r w:rsidR="00727E9C" w:rsidRPr="00F11E90">
              <w:t xml:space="preserve"> in isolation ARE NOT permitted to access any common areas for the duration of isolation.</w:t>
            </w:r>
            <w:r w:rsidR="00727E9C">
              <w:t xml:space="preserve"> </w:t>
            </w:r>
          </w:p>
        </w:tc>
        <w:tc>
          <w:tcPr>
            <w:tcW w:w="1053" w:type="dxa"/>
            <w:shd w:val="clear" w:color="auto" w:fill="auto"/>
          </w:tcPr>
          <w:p w14:paraId="151328CF" w14:textId="77777777" w:rsidR="00727E9C" w:rsidRPr="00CF03C1" w:rsidRDefault="00727E9C" w:rsidP="00C479D3">
            <w:pPr>
              <w:pStyle w:val="DHHSbody"/>
              <w:spacing w:line="240" w:lineRule="auto"/>
            </w:pPr>
          </w:p>
        </w:tc>
        <w:tc>
          <w:tcPr>
            <w:tcW w:w="1053" w:type="dxa"/>
            <w:shd w:val="clear" w:color="auto" w:fill="auto"/>
          </w:tcPr>
          <w:p w14:paraId="1B1153DC" w14:textId="77777777" w:rsidR="00727E9C" w:rsidRPr="00CF03C1" w:rsidRDefault="00727E9C" w:rsidP="00C479D3">
            <w:pPr>
              <w:pStyle w:val="DHHSbody"/>
              <w:spacing w:line="240" w:lineRule="auto"/>
            </w:pPr>
          </w:p>
        </w:tc>
        <w:tc>
          <w:tcPr>
            <w:tcW w:w="5245" w:type="dxa"/>
            <w:shd w:val="clear" w:color="auto" w:fill="auto"/>
          </w:tcPr>
          <w:p w14:paraId="02CADD6B" w14:textId="77777777" w:rsidR="00727E9C" w:rsidRPr="00CF03C1" w:rsidRDefault="00727E9C" w:rsidP="00C479D3">
            <w:pPr>
              <w:pStyle w:val="DHHSbody"/>
              <w:spacing w:line="240" w:lineRule="auto"/>
            </w:pPr>
          </w:p>
        </w:tc>
      </w:tr>
      <w:tr w:rsidR="007E1616" w:rsidRPr="00CF03C1" w14:paraId="0DE566CF" w14:textId="77777777" w:rsidTr="002C1104">
        <w:tc>
          <w:tcPr>
            <w:tcW w:w="14029" w:type="dxa"/>
            <w:gridSpan w:val="5"/>
            <w:shd w:val="clear" w:color="auto" w:fill="EEECE1" w:themeFill="background2"/>
          </w:tcPr>
          <w:p w14:paraId="3731D5D7" w14:textId="264CDD2A" w:rsidR="007E1616" w:rsidRPr="002C1104" w:rsidRDefault="002002FC">
            <w:pPr>
              <w:pStyle w:val="DHHSbody"/>
              <w:spacing w:line="240" w:lineRule="auto"/>
              <w:rPr>
                <w:b/>
              </w:rPr>
            </w:pPr>
            <w:r>
              <w:rPr>
                <w:b/>
              </w:rPr>
              <w:t>Medical check-</w:t>
            </w:r>
            <w:r w:rsidR="007E1616" w:rsidRPr="002C1104">
              <w:rPr>
                <w:b/>
              </w:rPr>
              <w:t xml:space="preserve">in and </w:t>
            </w:r>
            <w:r>
              <w:rPr>
                <w:b/>
              </w:rPr>
              <w:t>communication instructions</w:t>
            </w:r>
          </w:p>
        </w:tc>
      </w:tr>
      <w:tr w:rsidR="00727E9C" w:rsidRPr="00CF03C1" w14:paraId="092E4732" w14:textId="77777777" w:rsidTr="00541369">
        <w:tblPrEx>
          <w:tblCellMar>
            <w:left w:w="108" w:type="dxa"/>
            <w:right w:w="108" w:type="dxa"/>
          </w:tblCellMar>
        </w:tblPrEx>
        <w:tc>
          <w:tcPr>
            <w:tcW w:w="828" w:type="dxa"/>
          </w:tcPr>
          <w:p w14:paraId="4D94E8C8" w14:textId="307B2617" w:rsidR="00727E9C" w:rsidRPr="00CF03C1" w:rsidRDefault="00F11E90" w:rsidP="00C15BC7">
            <w:pPr>
              <w:pStyle w:val="DHHSbody"/>
              <w:spacing w:line="240" w:lineRule="auto"/>
            </w:pPr>
            <w:r>
              <w:t>10.</w:t>
            </w:r>
            <w:r w:rsidR="002002FC">
              <w:t>6</w:t>
            </w:r>
          </w:p>
        </w:tc>
        <w:tc>
          <w:tcPr>
            <w:tcW w:w="5850" w:type="dxa"/>
            <w:shd w:val="clear" w:color="auto" w:fill="auto"/>
          </w:tcPr>
          <w:p w14:paraId="7E4015C7" w14:textId="3C4F60E6" w:rsidR="00B129ED" w:rsidRDefault="00B80345" w:rsidP="00B129ED">
            <w:pPr>
              <w:pStyle w:val="DHHSbody"/>
            </w:pPr>
            <w:r>
              <w:t>Ensure p</w:t>
            </w:r>
            <w:r w:rsidR="00B129ED">
              <w:t xml:space="preserve">rotocol to check in on </w:t>
            </w:r>
            <w:r w:rsidR="00DB7241">
              <w:t>patron / staff</w:t>
            </w:r>
            <w:r w:rsidR="00B129ED">
              <w:t xml:space="preserve"> every few hours </w:t>
            </w:r>
            <w:r>
              <w:t xml:space="preserve">in place </w:t>
            </w:r>
            <w:r w:rsidR="002002FC">
              <w:t>(</w:t>
            </w:r>
            <w:r w:rsidR="00B129ED">
              <w:t>using a non-contact method, where possible</w:t>
            </w:r>
            <w:r w:rsidR="002002FC">
              <w:t>)</w:t>
            </w:r>
            <w:r w:rsidR="00B129ED">
              <w:t xml:space="preserve"> to determine if their health status is getting worse. For example:</w:t>
            </w:r>
          </w:p>
          <w:p w14:paraId="7B905FB6" w14:textId="4C4530CB" w:rsidR="00B129ED" w:rsidRDefault="00F11E90" w:rsidP="0032183C">
            <w:pPr>
              <w:pStyle w:val="DHHSbody"/>
              <w:numPr>
                <w:ilvl w:val="0"/>
                <w:numId w:val="67"/>
              </w:numPr>
            </w:pPr>
            <w:r>
              <w:t xml:space="preserve">Call the </w:t>
            </w:r>
            <w:r w:rsidR="002179EE">
              <w:t>patron</w:t>
            </w:r>
            <w:r>
              <w:t xml:space="preserve"> </w:t>
            </w:r>
            <w:r w:rsidR="00B129ED">
              <w:t>by mobile / room-based telephone</w:t>
            </w:r>
          </w:p>
          <w:p w14:paraId="6CB4C306" w14:textId="2A1D3376" w:rsidR="00B129ED" w:rsidRDefault="00B129ED" w:rsidP="0032183C">
            <w:pPr>
              <w:pStyle w:val="DHHSbody"/>
              <w:numPr>
                <w:ilvl w:val="0"/>
                <w:numId w:val="67"/>
              </w:numPr>
            </w:pPr>
            <w:r>
              <w:t>Check in through the window</w:t>
            </w:r>
          </w:p>
          <w:p w14:paraId="64B32AE7" w14:textId="4C809D13" w:rsidR="00727E9C" w:rsidRPr="00CF03C1" w:rsidRDefault="00B129ED" w:rsidP="0032183C">
            <w:pPr>
              <w:pStyle w:val="DHHSbody"/>
              <w:numPr>
                <w:ilvl w:val="0"/>
                <w:numId w:val="67"/>
              </w:numPr>
            </w:pPr>
            <w:r>
              <w:t>Speak through the door</w:t>
            </w:r>
          </w:p>
        </w:tc>
        <w:tc>
          <w:tcPr>
            <w:tcW w:w="1053" w:type="dxa"/>
            <w:shd w:val="clear" w:color="auto" w:fill="auto"/>
          </w:tcPr>
          <w:p w14:paraId="4881CF7C" w14:textId="77777777" w:rsidR="00727E9C" w:rsidRPr="00CF03C1" w:rsidRDefault="00727E9C" w:rsidP="00C15BC7">
            <w:pPr>
              <w:pStyle w:val="DHHSbody"/>
              <w:spacing w:line="240" w:lineRule="auto"/>
            </w:pPr>
          </w:p>
        </w:tc>
        <w:tc>
          <w:tcPr>
            <w:tcW w:w="1053" w:type="dxa"/>
            <w:shd w:val="clear" w:color="auto" w:fill="auto"/>
          </w:tcPr>
          <w:p w14:paraId="3701B3A5" w14:textId="77777777" w:rsidR="00727E9C" w:rsidRPr="00CF03C1" w:rsidRDefault="00727E9C" w:rsidP="00C15BC7">
            <w:pPr>
              <w:pStyle w:val="DHHSbody"/>
              <w:spacing w:line="240" w:lineRule="auto"/>
            </w:pPr>
          </w:p>
        </w:tc>
        <w:tc>
          <w:tcPr>
            <w:tcW w:w="5245" w:type="dxa"/>
            <w:shd w:val="clear" w:color="auto" w:fill="auto"/>
          </w:tcPr>
          <w:p w14:paraId="5755947C" w14:textId="77777777" w:rsidR="00727E9C" w:rsidRPr="00CF03C1" w:rsidRDefault="00727E9C" w:rsidP="00C15BC7">
            <w:pPr>
              <w:pStyle w:val="DHHSbody"/>
              <w:spacing w:line="240" w:lineRule="auto"/>
            </w:pPr>
          </w:p>
        </w:tc>
      </w:tr>
      <w:tr w:rsidR="007E1616" w:rsidRPr="00CF03C1" w14:paraId="3CCE9843" w14:textId="77777777" w:rsidTr="00541369">
        <w:tblPrEx>
          <w:tblCellMar>
            <w:left w:w="108" w:type="dxa"/>
            <w:right w:w="108" w:type="dxa"/>
          </w:tblCellMar>
        </w:tblPrEx>
        <w:tc>
          <w:tcPr>
            <w:tcW w:w="828" w:type="dxa"/>
          </w:tcPr>
          <w:p w14:paraId="2DA09085" w14:textId="3FF14A54" w:rsidR="007E1616" w:rsidRDefault="002002FC" w:rsidP="00C15BC7">
            <w:pPr>
              <w:pStyle w:val="DHHSbody"/>
              <w:spacing w:line="240" w:lineRule="auto"/>
            </w:pPr>
            <w:r>
              <w:t>10.7</w:t>
            </w:r>
          </w:p>
        </w:tc>
        <w:tc>
          <w:tcPr>
            <w:tcW w:w="5850" w:type="dxa"/>
            <w:shd w:val="clear" w:color="auto" w:fill="auto"/>
          </w:tcPr>
          <w:p w14:paraId="17C146D6" w14:textId="47F2201E" w:rsidR="007E1616" w:rsidRDefault="002002FC" w:rsidP="007E1616">
            <w:pPr>
              <w:pStyle w:val="DHHSbody"/>
            </w:pPr>
            <w:r w:rsidRPr="002C1104">
              <w:t>F</w:t>
            </w:r>
            <w:r>
              <w:t xml:space="preserve">act sheet detailing </w:t>
            </w:r>
            <w:r w:rsidRPr="002C1104">
              <w:t>instructions for</w:t>
            </w:r>
            <w:r w:rsidR="007E1616" w:rsidRPr="002002FC">
              <w:t>:</w:t>
            </w:r>
          </w:p>
          <w:p w14:paraId="6CC738FC" w14:textId="1BDB7AE8" w:rsidR="007E1616" w:rsidRDefault="007E1616" w:rsidP="002C1104">
            <w:pPr>
              <w:pStyle w:val="DHHSbody"/>
              <w:numPr>
                <w:ilvl w:val="0"/>
                <w:numId w:val="93"/>
              </w:numPr>
            </w:pPr>
            <w:r>
              <w:t xml:space="preserve">Quarantined / isolated individuals on how to contact healthcare service or other key </w:t>
            </w:r>
            <w:r w:rsidR="00B80345">
              <w:t xml:space="preserve">Alpine resort facility </w:t>
            </w:r>
            <w:r>
              <w:lastRenderedPageBreak/>
              <w:t xml:space="preserve">staff </w:t>
            </w:r>
          </w:p>
          <w:p w14:paraId="4E06E7A7" w14:textId="1E787E66" w:rsidR="00B80345" w:rsidRDefault="007E1616" w:rsidP="002C1104">
            <w:pPr>
              <w:pStyle w:val="DHHSbody"/>
              <w:numPr>
                <w:ilvl w:val="0"/>
                <w:numId w:val="93"/>
              </w:numPr>
            </w:pPr>
            <w:r>
              <w:t>S</w:t>
            </w:r>
            <w:r w:rsidR="00B80345">
              <w:t>taff on duty:</w:t>
            </w:r>
          </w:p>
          <w:p w14:paraId="42C03FC2" w14:textId="4934AD5C" w:rsidR="007E1616" w:rsidRDefault="00B80345" w:rsidP="002C1104">
            <w:pPr>
              <w:pStyle w:val="DHHSbody"/>
              <w:numPr>
                <w:ilvl w:val="1"/>
                <w:numId w:val="93"/>
              </w:numPr>
            </w:pPr>
            <w:r>
              <w:t>H</w:t>
            </w:r>
            <w:r w:rsidR="007E1616">
              <w:t>ealthcare service contact details (inside and out of hours) for first point of contact</w:t>
            </w:r>
          </w:p>
          <w:p w14:paraId="03D5050D" w14:textId="31C67F6F" w:rsidR="007E1616" w:rsidRDefault="00B80345" w:rsidP="002C1104">
            <w:pPr>
              <w:pStyle w:val="DHHSbody"/>
              <w:numPr>
                <w:ilvl w:val="1"/>
                <w:numId w:val="93"/>
              </w:numPr>
            </w:pPr>
            <w:r>
              <w:t>A</w:t>
            </w:r>
            <w:r w:rsidR="007E1616">
              <w:t>ctions to be taken in response to acute physical and mental health emergencies</w:t>
            </w:r>
          </w:p>
        </w:tc>
        <w:tc>
          <w:tcPr>
            <w:tcW w:w="1053" w:type="dxa"/>
            <w:shd w:val="clear" w:color="auto" w:fill="auto"/>
          </w:tcPr>
          <w:p w14:paraId="1E2F892F" w14:textId="77777777" w:rsidR="007E1616" w:rsidRPr="00CF03C1" w:rsidRDefault="007E1616" w:rsidP="00C15BC7">
            <w:pPr>
              <w:pStyle w:val="DHHSbody"/>
              <w:spacing w:line="240" w:lineRule="auto"/>
            </w:pPr>
          </w:p>
        </w:tc>
        <w:tc>
          <w:tcPr>
            <w:tcW w:w="1053" w:type="dxa"/>
            <w:shd w:val="clear" w:color="auto" w:fill="auto"/>
          </w:tcPr>
          <w:p w14:paraId="20AE922A" w14:textId="77777777" w:rsidR="007E1616" w:rsidRPr="00CF03C1" w:rsidRDefault="007E1616" w:rsidP="00C15BC7">
            <w:pPr>
              <w:pStyle w:val="DHHSbody"/>
              <w:spacing w:line="240" w:lineRule="auto"/>
            </w:pPr>
          </w:p>
        </w:tc>
        <w:tc>
          <w:tcPr>
            <w:tcW w:w="5245" w:type="dxa"/>
            <w:shd w:val="clear" w:color="auto" w:fill="auto"/>
          </w:tcPr>
          <w:p w14:paraId="642A10AD" w14:textId="77777777" w:rsidR="007E1616" w:rsidRPr="00CF03C1" w:rsidRDefault="007E1616" w:rsidP="00C15BC7">
            <w:pPr>
              <w:pStyle w:val="DHHSbody"/>
              <w:spacing w:line="240" w:lineRule="auto"/>
            </w:pPr>
          </w:p>
        </w:tc>
      </w:tr>
      <w:tr w:rsidR="00B129ED" w:rsidRPr="00CF03C1" w14:paraId="0B224B57" w14:textId="77777777" w:rsidTr="00541369">
        <w:tblPrEx>
          <w:tblCellMar>
            <w:left w:w="108" w:type="dxa"/>
            <w:right w:w="108" w:type="dxa"/>
          </w:tblCellMar>
        </w:tblPrEx>
        <w:tc>
          <w:tcPr>
            <w:tcW w:w="828" w:type="dxa"/>
          </w:tcPr>
          <w:p w14:paraId="6BC6A346" w14:textId="156DC267" w:rsidR="00B129ED" w:rsidRPr="00CF03C1" w:rsidRDefault="00F11E90" w:rsidP="00C15BC7">
            <w:pPr>
              <w:pStyle w:val="DHHSbody"/>
              <w:spacing w:line="240" w:lineRule="auto"/>
            </w:pPr>
            <w:r>
              <w:t>10.</w:t>
            </w:r>
            <w:r w:rsidR="002002FC">
              <w:t>8</w:t>
            </w:r>
          </w:p>
        </w:tc>
        <w:tc>
          <w:tcPr>
            <w:tcW w:w="5850" w:type="dxa"/>
            <w:shd w:val="clear" w:color="auto" w:fill="auto"/>
          </w:tcPr>
          <w:p w14:paraId="3E72A3C6" w14:textId="55CD2C01" w:rsidR="00B129ED" w:rsidRDefault="00B129ED">
            <w:pPr>
              <w:pStyle w:val="DHHSbody"/>
            </w:pPr>
            <w:r>
              <w:t xml:space="preserve">Activate </w:t>
            </w:r>
            <w:r w:rsidR="00575E5B">
              <w:t xml:space="preserve">escalation procedures </w:t>
            </w:r>
            <w:r>
              <w:t>if an unwell person develops severe symptoms</w:t>
            </w:r>
            <w:r w:rsidR="00575E5B">
              <w:t xml:space="preserve">, </w:t>
            </w:r>
            <w:r>
              <w:t>call emergency response units</w:t>
            </w:r>
          </w:p>
        </w:tc>
        <w:tc>
          <w:tcPr>
            <w:tcW w:w="1053" w:type="dxa"/>
            <w:shd w:val="clear" w:color="auto" w:fill="auto"/>
          </w:tcPr>
          <w:p w14:paraId="4F01B9C5" w14:textId="77777777" w:rsidR="00B129ED" w:rsidRPr="00CF03C1" w:rsidRDefault="00B129ED" w:rsidP="00C15BC7">
            <w:pPr>
              <w:pStyle w:val="DHHSbody"/>
              <w:spacing w:line="240" w:lineRule="auto"/>
            </w:pPr>
          </w:p>
        </w:tc>
        <w:tc>
          <w:tcPr>
            <w:tcW w:w="1053" w:type="dxa"/>
            <w:shd w:val="clear" w:color="auto" w:fill="auto"/>
          </w:tcPr>
          <w:p w14:paraId="1040A86A" w14:textId="77777777" w:rsidR="00B129ED" w:rsidRPr="00CF03C1" w:rsidRDefault="00B129ED" w:rsidP="00C15BC7">
            <w:pPr>
              <w:pStyle w:val="DHHSbody"/>
              <w:spacing w:line="240" w:lineRule="auto"/>
            </w:pPr>
          </w:p>
        </w:tc>
        <w:tc>
          <w:tcPr>
            <w:tcW w:w="5245" w:type="dxa"/>
            <w:shd w:val="clear" w:color="auto" w:fill="auto"/>
          </w:tcPr>
          <w:p w14:paraId="1B89A8ED" w14:textId="5A2ADD3D" w:rsidR="00B129ED" w:rsidRPr="00CF03C1" w:rsidRDefault="00B129ED" w:rsidP="005552C1">
            <w:pPr>
              <w:pStyle w:val="DHHSbody"/>
              <w:spacing w:line="240" w:lineRule="auto"/>
            </w:pPr>
          </w:p>
        </w:tc>
      </w:tr>
      <w:tr w:rsidR="00B80345" w:rsidRPr="00B80345" w14:paraId="01415ECB" w14:textId="77777777" w:rsidTr="002C1104">
        <w:tc>
          <w:tcPr>
            <w:tcW w:w="14029" w:type="dxa"/>
            <w:gridSpan w:val="5"/>
            <w:shd w:val="clear" w:color="auto" w:fill="EEECE1" w:themeFill="background2"/>
          </w:tcPr>
          <w:p w14:paraId="0B98D573" w14:textId="7D919446" w:rsidR="00B80345" w:rsidRPr="002C1104" w:rsidRDefault="00B80345" w:rsidP="005552C1">
            <w:pPr>
              <w:pStyle w:val="DHHSbody"/>
              <w:spacing w:line="240" w:lineRule="auto"/>
              <w:rPr>
                <w:b/>
              </w:rPr>
            </w:pPr>
            <w:r w:rsidRPr="002C1104">
              <w:rPr>
                <w:b/>
              </w:rPr>
              <w:t>Access to quarantine/isolation room / area</w:t>
            </w:r>
          </w:p>
        </w:tc>
      </w:tr>
      <w:tr w:rsidR="00727E9C" w:rsidRPr="00CF03C1" w14:paraId="0002041E" w14:textId="77777777" w:rsidTr="00C479D3">
        <w:tblPrEx>
          <w:tblCellMar>
            <w:left w:w="108" w:type="dxa"/>
            <w:right w:w="108" w:type="dxa"/>
          </w:tblCellMar>
        </w:tblPrEx>
        <w:tc>
          <w:tcPr>
            <w:tcW w:w="828" w:type="dxa"/>
          </w:tcPr>
          <w:p w14:paraId="02889AD9" w14:textId="2EC7970D" w:rsidR="00727E9C" w:rsidRPr="00CF03C1" w:rsidRDefault="00F11E90" w:rsidP="00C479D3">
            <w:pPr>
              <w:pStyle w:val="DHHSbody"/>
              <w:spacing w:line="240" w:lineRule="auto"/>
            </w:pPr>
            <w:r>
              <w:t>10.</w:t>
            </w:r>
            <w:r w:rsidR="002002FC">
              <w:t>9</w:t>
            </w:r>
          </w:p>
        </w:tc>
        <w:tc>
          <w:tcPr>
            <w:tcW w:w="5850" w:type="dxa"/>
            <w:shd w:val="clear" w:color="auto" w:fill="auto"/>
          </w:tcPr>
          <w:p w14:paraId="1E210D31" w14:textId="77777777" w:rsidR="00727E9C" w:rsidRDefault="00727E9C" w:rsidP="00C479D3">
            <w:pPr>
              <w:pStyle w:val="DHHSbody"/>
              <w:rPr>
                <w:bCs/>
                <w:lang w:val="en-US"/>
              </w:rPr>
            </w:pPr>
            <w:r>
              <w:rPr>
                <w:bCs/>
                <w:lang w:val="en-US"/>
              </w:rPr>
              <w:t xml:space="preserve">Protocol to reduce cleaning frequency of isolation rooms to rooms to ‘As Needed’ </w:t>
            </w:r>
            <w:r w:rsidRPr="00727E9C">
              <w:rPr>
                <w:bCs/>
                <w:lang w:val="en-US"/>
              </w:rPr>
              <w:t>(e.g. soiled items and surfaces) to avoid unnecessary</w:t>
            </w:r>
            <w:r>
              <w:rPr>
                <w:bCs/>
                <w:lang w:val="en-US"/>
              </w:rPr>
              <w:t xml:space="preserve"> contact including:</w:t>
            </w:r>
          </w:p>
          <w:p w14:paraId="4DA92117" w14:textId="3E24C442" w:rsidR="00727E9C" w:rsidRPr="00CF03C1" w:rsidRDefault="00727E9C" w:rsidP="0032183C">
            <w:pPr>
              <w:pStyle w:val="DHHSbody"/>
              <w:numPr>
                <w:ilvl w:val="0"/>
                <w:numId w:val="68"/>
              </w:numPr>
              <w:rPr>
                <w:bCs/>
                <w:lang w:val="en-US"/>
              </w:rPr>
            </w:pPr>
            <w:r w:rsidRPr="00727E9C">
              <w:rPr>
                <w:bCs/>
                <w:lang w:val="en-US"/>
              </w:rPr>
              <w:t>Provide i</w:t>
            </w:r>
            <w:r w:rsidR="00B80345">
              <w:rPr>
                <w:bCs/>
                <w:lang w:val="en-US"/>
              </w:rPr>
              <w:t>solated patron / staff</w:t>
            </w:r>
            <w:r w:rsidRPr="00727E9C">
              <w:rPr>
                <w:bCs/>
                <w:lang w:val="en-US"/>
              </w:rPr>
              <w:t xml:space="preserve"> with personal cleaning supplies including tissues, paper towels,</w:t>
            </w:r>
            <w:r>
              <w:rPr>
                <w:bCs/>
                <w:lang w:val="en-US"/>
              </w:rPr>
              <w:t xml:space="preserve"> cleaners and TG</w:t>
            </w:r>
            <w:r w:rsidRPr="00727E9C">
              <w:rPr>
                <w:bCs/>
                <w:lang w:val="en-US"/>
              </w:rPr>
              <w:t>A-registered disinfectants</w:t>
            </w:r>
          </w:p>
        </w:tc>
        <w:tc>
          <w:tcPr>
            <w:tcW w:w="1053" w:type="dxa"/>
            <w:shd w:val="clear" w:color="auto" w:fill="auto"/>
          </w:tcPr>
          <w:p w14:paraId="6C675A47" w14:textId="77777777" w:rsidR="00727E9C" w:rsidRPr="00CF03C1" w:rsidRDefault="00727E9C" w:rsidP="00C479D3">
            <w:pPr>
              <w:pStyle w:val="DHHSbody"/>
              <w:spacing w:line="240" w:lineRule="auto"/>
            </w:pPr>
          </w:p>
        </w:tc>
        <w:tc>
          <w:tcPr>
            <w:tcW w:w="1053" w:type="dxa"/>
            <w:shd w:val="clear" w:color="auto" w:fill="auto"/>
          </w:tcPr>
          <w:p w14:paraId="53FF4E5A" w14:textId="77777777" w:rsidR="00727E9C" w:rsidRPr="00CF03C1" w:rsidRDefault="00727E9C" w:rsidP="00C479D3">
            <w:pPr>
              <w:pStyle w:val="DHHSbody"/>
              <w:spacing w:line="240" w:lineRule="auto"/>
            </w:pPr>
          </w:p>
        </w:tc>
        <w:tc>
          <w:tcPr>
            <w:tcW w:w="5245" w:type="dxa"/>
            <w:shd w:val="clear" w:color="auto" w:fill="auto"/>
          </w:tcPr>
          <w:p w14:paraId="046DB694" w14:textId="77777777" w:rsidR="00727E9C" w:rsidRPr="00CF03C1" w:rsidRDefault="00727E9C" w:rsidP="00C479D3">
            <w:pPr>
              <w:pStyle w:val="DHHSbody"/>
              <w:spacing w:line="240" w:lineRule="auto"/>
            </w:pPr>
          </w:p>
        </w:tc>
      </w:tr>
      <w:tr w:rsidR="00727E9C" w:rsidRPr="00CF03C1" w14:paraId="67A365E3" w14:textId="77777777" w:rsidTr="00541369">
        <w:tblPrEx>
          <w:tblCellMar>
            <w:left w:w="108" w:type="dxa"/>
            <w:right w:w="108" w:type="dxa"/>
          </w:tblCellMar>
        </w:tblPrEx>
        <w:tc>
          <w:tcPr>
            <w:tcW w:w="828" w:type="dxa"/>
          </w:tcPr>
          <w:p w14:paraId="7229FF55" w14:textId="2389E9E0" w:rsidR="00727E9C" w:rsidRPr="00CF03C1" w:rsidRDefault="00F11E90" w:rsidP="00C15BC7">
            <w:pPr>
              <w:pStyle w:val="DHHSbody"/>
              <w:spacing w:line="240" w:lineRule="auto"/>
            </w:pPr>
            <w:r>
              <w:t>10.1</w:t>
            </w:r>
            <w:r w:rsidR="002002FC">
              <w:t>0</w:t>
            </w:r>
          </w:p>
        </w:tc>
        <w:tc>
          <w:tcPr>
            <w:tcW w:w="5850" w:type="dxa"/>
            <w:shd w:val="clear" w:color="auto" w:fill="auto"/>
          </w:tcPr>
          <w:p w14:paraId="72DACF8F" w14:textId="6B71DE8F" w:rsidR="00B129ED" w:rsidRDefault="00B129ED" w:rsidP="00B129ED">
            <w:pPr>
              <w:pStyle w:val="DHHSbody"/>
            </w:pPr>
            <w:r>
              <w:t xml:space="preserve">Ensure when delivering essential supplies to a person in self-isolation, staff members should employ </w:t>
            </w:r>
            <w:r w:rsidR="00DB7241">
              <w:t>“</w:t>
            </w:r>
            <w:r>
              <w:t>no contact</w:t>
            </w:r>
            <w:r w:rsidR="00DB7241">
              <w:t xml:space="preserve">” </w:t>
            </w:r>
            <w:r>
              <w:t>protocols for example:</w:t>
            </w:r>
          </w:p>
          <w:p w14:paraId="48CAB534" w14:textId="68D689BB" w:rsidR="00B80345" w:rsidRDefault="00B129ED">
            <w:pPr>
              <w:pStyle w:val="DHHSbody"/>
              <w:numPr>
                <w:ilvl w:val="0"/>
                <w:numId w:val="68"/>
              </w:numPr>
            </w:pPr>
            <w:r>
              <w:t>Leave items in a paper (disposable) bag at the front door of the isolation room</w:t>
            </w:r>
          </w:p>
          <w:p w14:paraId="71087A4B" w14:textId="096EBBDB" w:rsidR="00B80345" w:rsidRDefault="00B80345" w:rsidP="0032183C">
            <w:pPr>
              <w:pStyle w:val="DHHSbody"/>
              <w:numPr>
                <w:ilvl w:val="0"/>
                <w:numId w:val="68"/>
              </w:numPr>
            </w:pPr>
            <w:r>
              <w:t>Leave meal service, linen items at the door</w:t>
            </w:r>
          </w:p>
          <w:p w14:paraId="7DCA5591" w14:textId="080CD5D2" w:rsidR="00DB7241" w:rsidRDefault="00DB7241" w:rsidP="0032183C">
            <w:pPr>
              <w:pStyle w:val="DHHSbody"/>
              <w:numPr>
                <w:ilvl w:val="0"/>
                <w:numId w:val="68"/>
              </w:numPr>
            </w:pPr>
            <w:r>
              <w:t>Do not assist with handling luggage</w:t>
            </w:r>
          </w:p>
          <w:p w14:paraId="50355272" w14:textId="20478429" w:rsidR="00727E9C" w:rsidRPr="00CF03C1" w:rsidRDefault="00B129ED" w:rsidP="0032183C">
            <w:pPr>
              <w:pStyle w:val="DHHSbody"/>
              <w:numPr>
                <w:ilvl w:val="0"/>
                <w:numId w:val="68"/>
              </w:numPr>
            </w:pPr>
            <w:r>
              <w:t xml:space="preserve">Ensure a safe 1.5 metre distance between the staff member and </w:t>
            </w:r>
            <w:r w:rsidR="002179EE">
              <w:t>patron</w:t>
            </w:r>
            <w:r>
              <w:t xml:space="preserve"> door before it is opened</w:t>
            </w:r>
            <w:r w:rsidR="00F11E90">
              <w:t>.</w:t>
            </w:r>
          </w:p>
        </w:tc>
        <w:tc>
          <w:tcPr>
            <w:tcW w:w="1053" w:type="dxa"/>
            <w:shd w:val="clear" w:color="auto" w:fill="auto"/>
          </w:tcPr>
          <w:p w14:paraId="28A8AEEA" w14:textId="77777777" w:rsidR="00727E9C" w:rsidRPr="00CF03C1" w:rsidRDefault="00727E9C" w:rsidP="00C15BC7">
            <w:pPr>
              <w:pStyle w:val="DHHSbody"/>
              <w:spacing w:line="240" w:lineRule="auto"/>
            </w:pPr>
          </w:p>
        </w:tc>
        <w:tc>
          <w:tcPr>
            <w:tcW w:w="1053" w:type="dxa"/>
            <w:shd w:val="clear" w:color="auto" w:fill="auto"/>
          </w:tcPr>
          <w:p w14:paraId="6A4B1621" w14:textId="77777777" w:rsidR="00727E9C" w:rsidRPr="00CF03C1" w:rsidRDefault="00727E9C" w:rsidP="00C15BC7">
            <w:pPr>
              <w:pStyle w:val="DHHSbody"/>
              <w:spacing w:line="240" w:lineRule="auto"/>
            </w:pPr>
          </w:p>
        </w:tc>
        <w:tc>
          <w:tcPr>
            <w:tcW w:w="5245" w:type="dxa"/>
            <w:shd w:val="clear" w:color="auto" w:fill="auto"/>
          </w:tcPr>
          <w:p w14:paraId="5D9CE8FF" w14:textId="77777777" w:rsidR="00727E9C" w:rsidRPr="00CF03C1" w:rsidRDefault="00727E9C" w:rsidP="00C15BC7">
            <w:pPr>
              <w:pStyle w:val="DHHSbody"/>
              <w:spacing w:line="240" w:lineRule="auto"/>
            </w:pPr>
          </w:p>
        </w:tc>
      </w:tr>
      <w:tr w:rsidR="00B80345" w:rsidRPr="00CF03C1" w14:paraId="49E4FAB5" w14:textId="77777777" w:rsidTr="00541369">
        <w:tblPrEx>
          <w:tblCellMar>
            <w:left w:w="108" w:type="dxa"/>
            <w:right w:w="108" w:type="dxa"/>
          </w:tblCellMar>
        </w:tblPrEx>
        <w:tc>
          <w:tcPr>
            <w:tcW w:w="828" w:type="dxa"/>
          </w:tcPr>
          <w:p w14:paraId="584A160E" w14:textId="11D0382D" w:rsidR="00B80345" w:rsidRDefault="002002FC" w:rsidP="00C15BC7">
            <w:pPr>
              <w:pStyle w:val="DHHSbody"/>
              <w:spacing w:line="240" w:lineRule="auto"/>
            </w:pPr>
            <w:r>
              <w:t>10.11</w:t>
            </w:r>
          </w:p>
        </w:tc>
        <w:tc>
          <w:tcPr>
            <w:tcW w:w="5850" w:type="dxa"/>
            <w:shd w:val="clear" w:color="auto" w:fill="auto"/>
          </w:tcPr>
          <w:p w14:paraId="537A7094" w14:textId="7C07CC38" w:rsidR="00B80345" w:rsidRDefault="00B80345" w:rsidP="00B129ED">
            <w:pPr>
              <w:pStyle w:val="DHHSbody"/>
            </w:pPr>
            <w:r>
              <w:t xml:space="preserve">Ensure when removing items from </w:t>
            </w:r>
            <w:r w:rsidR="002002FC">
              <w:t xml:space="preserve">outside </w:t>
            </w:r>
            <w:r>
              <w:t xml:space="preserve">isolation / quarantine rooms, staff members should employ the use of </w:t>
            </w:r>
            <w:r>
              <w:lastRenderedPageBreak/>
              <w:t>recommended PPE and IPC measures, for example:</w:t>
            </w:r>
          </w:p>
          <w:p w14:paraId="691C3E30" w14:textId="6BE1F2DC" w:rsidR="00B80345" w:rsidRDefault="002002FC" w:rsidP="002C1104">
            <w:pPr>
              <w:pStyle w:val="DHHSbody"/>
              <w:numPr>
                <w:ilvl w:val="0"/>
                <w:numId w:val="94"/>
              </w:numPr>
            </w:pPr>
            <w:r>
              <w:t>Request COVID-19 case to l</w:t>
            </w:r>
            <w:r w:rsidR="00B80345">
              <w:t>eave waste</w:t>
            </w:r>
            <w:r w:rsidR="00200313">
              <w:t>, catering equipment</w:t>
            </w:r>
            <w:r w:rsidR="00B80345">
              <w:t xml:space="preserve"> or laundry</w:t>
            </w:r>
            <w:r>
              <w:t xml:space="preserve"> / linen</w:t>
            </w:r>
            <w:r w:rsidR="00B80345">
              <w:t xml:space="preserve"> double bagged outside door for collection</w:t>
            </w:r>
          </w:p>
          <w:p w14:paraId="61208421" w14:textId="2BFEF999" w:rsidR="00B80345" w:rsidRDefault="00B80345" w:rsidP="002C1104">
            <w:pPr>
              <w:pStyle w:val="DHHSbody"/>
              <w:numPr>
                <w:ilvl w:val="0"/>
                <w:numId w:val="94"/>
              </w:numPr>
            </w:pPr>
            <w:r>
              <w:t xml:space="preserve">Staff don </w:t>
            </w:r>
            <w:r w:rsidR="00200313">
              <w:t xml:space="preserve">new disposable </w:t>
            </w:r>
            <w:r>
              <w:t>gloves to handle and transport</w:t>
            </w:r>
            <w:r w:rsidR="00200313">
              <w:t xml:space="preserve"> items</w:t>
            </w:r>
            <w:r w:rsidR="002002FC">
              <w:t xml:space="preserve"> promptly to laundry for washing or regular waste bins for disposal</w:t>
            </w:r>
          </w:p>
          <w:p w14:paraId="068F4990" w14:textId="21726724" w:rsidR="00200313" w:rsidRDefault="00200313" w:rsidP="002C1104">
            <w:pPr>
              <w:pStyle w:val="DHHSbody"/>
              <w:numPr>
                <w:ilvl w:val="0"/>
                <w:numId w:val="94"/>
              </w:numPr>
            </w:pPr>
            <w:r>
              <w:t>Staff are instructed to hold items away from their body</w:t>
            </w:r>
          </w:p>
          <w:p w14:paraId="2D3D04EF" w14:textId="553B9979" w:rsidR="00200313" w:rsidRDefault="00200313" w:rsidP="002C1104">
            <w:pPr>
              <w:pStyle w:val="DHHSbody"/>
              <w:numPr>
                <w:ilvl w:val="0"/>
                <w:numId w:val="94"/>
              </w:numPr>
            </w:pPr>
            <w:r>
              <w:t>Staff perform hand hygiene after removal of gloves</w:t>
            </w:r>
          </w:p>
        </w:tc>
        <w:tc>
          <w:tcPr>
            <w:tcW w:w="1053" w:type="dxa"/>
            <w:shd w:val="clear" w:color="auto" w:fill="auto"/>
          </w:tcPr>
          <w:p w14:paraId="18F3033E" w14:textId="77777777" w:rsidR="00B80345" w:rsidRPr="00CF03C1" w:rsidRDefault="00B80345" w:rsidP="00C15BC7">
            <w:pPr>
              <w:pStyle w:val="DHHSbody"/>
              <w:spacing w:line="240" w:lineRule="auto"/>
            </w:pPr>
          </w:p>
        </w:tc>
        <w:tc>
          <w:tcPr>
            <w:tcW w:w="1053" w:type="dxa"/>
            <w:shd w:val="clear" w:color="auto" w:fill="auto"/>
          </w:tcPr>
          <w:p w14:paraId="3DD020C3" w14:textId="77777777" w:rsidR="00B80345" w:rsidRPr="00CF03C1" w:rsidRDefault="00B80345" w:rsidP="00C15BC7">
            <w:pPr>
              <w:pStyle w:val="DHHSbody"/>
              <w:spacing w:line="240" w:lineRule="auto"/>
            </w:pPr>
          </w:p>
        </w:tc>
        <w:tc>
          <w:tcPr>
            <w:tcW w:w="5245" w:type="dxa"/>
            <w:shd w:val="clear" w:color="auto" w:fill="auto"/>
          </w:tcPr>
          <w:p w14:paraId="7485BE5D" w14:textId="77777777" w:rsidR="00B80345" w:rsidRPr="00CF03C1" w:rsidRDefault="00B80345" w:rsidP="00C15BC7">
            <w:pPr>
              <w:pStyle w:val="DHHSbody"/>
              <w:spacing w:line="240" w:lineRule="auto"/>
            </w:pPr>
          </w:p>
        </w:tc>
      </w:tr>
      <w:tr w:rsidR="00CF03C1" w:rsidRPr="00CF03C1" w14:paraId="6EB62E70" w14:textId="77777777" w:rsidTr="00541369">
        <w:tblPrEx>
          <w:tblCellMar>
            <w:left w:w="108" w:type="dxa"/>
            <w:right w:w="108" w:type="dxa"/>
          </w:tblCellMar>
        </w:tblPrEx>
        <w:tc>
          <w:tcPr>
            <w:tcW w:w="828" w:type="dxa"/>
          </w:tcPr>
          <w:p w14:paraId="6E8FC7D0" w14:textId="72A5E52B" w:rsidR="00CF03C1" w:rsidRPr="00CF03C1" w:rsidRDefault="00CF03C1" w:rsidP="00C15BC7">
            <w:pPr>
              <w:pStyle w:val="DHHSbody"/>
              <w:spacing w:line="240" w:lineRule="auto"/>
            </w:pPr>
            <w:r w:rsidRPr="00CF03C1">
              <w:t>10.</w:t>
            </w:r>
            <w:r w:rsidR="00F11E90">
              <w:t>1</w:t>
            </w:r>
            <w:r w:rsidR="0030637A">
              <w:t>2</w:t>
            </w:r>
          </w:p>
        </w:tc>
        <w:tc>
          <w:tcPr>
            <w:tcW w:w="5850" w:type="dxa"/>
            <w:shd w:val="clear" w:color="auto" w:fill="auto"/>
          </w:tcPr>
          <w:p w14:paraId="1CF15F51" w14:textId="61559F60" w:rsidR="00CF03C1" w:rsidRPr="00CF03C1" w:rsidRDefault="00CF03C1" w:rsidP="00C15BC7">
            <w:pPr>
              <w:pStyle w:val="DHHSbody"/>
              <w:spacing w:line="240" w:lineRule="auto"/>
            </w:pPr>
            <w:r w:rsidRPr="00CF03C1">
              <w:t xml:space="preserve">Facility has procedures to minimise the number of staff who enter the suspected or confirmed COVID-19 </w:t>
            </w:r>
            <w:r w:rsidR="002179EE">
              <w:t>patron</w:t>
            </w:r>
            <w:r w:rsidR="00565629" w:rsidRPr="00CF03C1">
              <w:t>s’</w:t>
            </w:r>
            <w:r w:rsidRPr="00CF03C1">
              <w:t xml:space="preserve"> room. (i.e. only essential personnel enter the isolation area)</w:t>
            </w:r>
          </w:p>
        </w:tc>
        <w:tc>
          <w:tcPr>
            <w:tcW w:w="1053" w:type="dxa"/>
            <w:shd w:val="clear" w:color="auto" w:fill="auto"/>
          </w:tcPr>
          <w:p w14:paraId="72E25780" w14:textId="77777777" w:rsidR="00CF03C1" w:rsidRPr="00CF03C1" w:rsidRDefault="00CF03C1" w:rsidP="00C15BC7">
            <w:pPr>
              <w:pStyle w:val="DHHSbody"/>
              <w:spacing w:line="240" w:lineRule="auto"/>
            </w:pPr>
          </w:p>
        </w:tc>
        <w:tc>
          <w:tcPr>
            <w:tcW w:w="1053" w:type="dxa"/>
            <w:shd w:val="clear" w:color="auto" w:fill="auto"/>
          </w:tcPr>
          <w:p w14:paraId="7043C8BA" w14:textId="77777777" w:rsidR="00CF03C1" w:rsidRPr="00CF03C1" w:rsidRDefault="00CF03C1" w:rsidP="00C15BC7">
            <w:pPr>
              <w:pStyle w:val="DHHSbody"/>
              <w:spacing w:line="240" w:lineRule="auto"/>
            </w:pPr>
          </w:p>
        </w:tc>
        <w:tc>
          <w:tcPr>
            <w:tcW w:w="5245" w:type="dxa"/>
            <w:shd w:val="clear" w:color="auto" w:fill="auto"/>
          </w:tcPr>
          <w:p w14:paraId="737871E4" w14:textId="77777777" w:rsidR="00CF03C1" w:rsidRPr="00CF03C1" w:rsidRDefault="00CF03C1" w:rsidP="00C15BC7">
            <w:pPr>
              <w:pStyle w:val="DHHSbody"/>
              <w:spacing w:line="240" w:lineRule="auto"/>
            </w:pPr>
          </w:p>
        </w:tc>
      </w:tr>
      <w:tr w:rsidR="00CF03C1" w:rsidRPr="00CF03C1" w14:paraId="49F40788" w14:textId="77777777" w:rsidTr="00541369">
        <w:tblPrEx>
          <w:tblCellMar>
            <w:left w:w="108" w:type="dxa"/>
            <w:right w:w="108" w:type="dxa"/>
          </w:tblCellMar>
        </w:tblPrEx>
        <w:tc>
          <w:tcPr>
            <w:tcW w:w="828" w:type="dxa"/>
          </w:tcPr>
          <w:p w14:paraId="5E206D35" w14:textId="2CD01059" w:rsidR="00CF03C1" w:rsidRPr="00CF03C1" w:rsidRDefault="00CF03C1" w:rsidP="00C15BC7">
            <w:pPr>
              <w:pStyle w:val="DHHSbody"/>
              <w:spacing w:line="240" w:lineRule="auto"/>
            </w:pPr>
            <w:r w:rsidRPr="00CF03C1">
              <w:t>10.</w:t>
            </w:r>
            <w:r w:rsidR="00F11E90">
              <w:t>1</w:t>
            </w:r>
            <w:r w:rsidR="0030637A">
              <w:t>3</w:t>
            </w:r>
          </w:p>
        </w:tc>
        <w:tc>
          <w:tcPr>
            <w:tcW w:w="5850" w:type="dxa"/>
            <w:shd w:val="clear" w:color="auto" w:fill="auto"/>
          </w:tcPr>
          <w:p w14:paraId="1D0A6119" w14:textId="45100471" w:rsidR="00CF03C1" w:rsidRPr="00CF03C1" w:rsidRDefault="00CF03C1">
            <w:pPr>
              <w:pStyle w:val="DHHSbody"/>
              <w:spacing w:line="240" w:lineRule="auto"/>
            </w:pPr>
            <w:r w:rsidRPr="00CF03C1">
              <w:t xml:space="preserve">Facility has policies for dedicating (where possible) equipment to the </w:t>
            </w:r>
            <w:r w:rsidR="002179EE">
              <w:t>patron</w:t>
            </w:r>
            <w:r w:rsidRPr="00CF03C1">
              <w:t xml:space="preserve"> (e.g. electronic thermometer, </w:t>
            </w:r>
            <w:r w:rsidR="00F11E90">
              <w:t>tray, cup and plate</w:t>
            </w:r>
            <w:r w:rsidR="00DB7241">
              <w:t>, cleaning equipment</w:t>
            </w:r>
            <w:r w:rsidRPr="00CF03C1">
              <w:t>)</w:t>
            </w:r>
          </w:p>
        </w:tc>
        <w:tc>
          <w:tcPr>
            <w:tcW w:w="1053" w:type="dxa"/>
            <w:shd w:val="clear" w:color="auto" w:fill="auto"/>
          </w:tcPr>
          <w:p w14:paraId="323BC391" w14:textId="77777777" w:rsidR="00CF03C1" w:rsidRPr="00CF03C1" w:rsidRDefault="00CF03C1" w:rsidP="00C15BC7">
            <w:pPr>
              <w:pStyle w:val="DHHSbody"/>
              <w:spacing w:line="240" w:lineRule="auto"/>
            </w:pPr>
          </w:p>
        </w:tc>
        <w:tc>
          <w:tcPr>
            <w:tcW w:w="1053" w:type="dxa"/>
            <w:shd w:val="clear" w:color="auto" w:fill="auto"/>
          </w:tcPr>
          <w:p w14:paraId="39CA5017" w14:textId="77777777" w:rsidR="00CF03C1" w:rsidRPr="00CF03C1" w:rsidRDefault="00CF03C1" w:rsidP="00C15BC7">
            <w:pPr>
              <w:pStyle w:val="DHHSbody"/>
              <w:spacing w:line="240" w:lineRule="auto"/>
            </w:pPr>
          </w:p>
        </w:tc>
        <w:tc>
          <w:tcPr>
            <w:tcW w:w="5245" w:type="dxa"/>
            <w:shd w:val="clear" w:color="auto" w:fill="auto"/>
          </w:tcPr>
          <w:p w14:paraId="216F67F6" w14:textId="77777777" w:rsidR="00CF03C1" w:rsidRPr="00CF03C1" w:rsidRDefault="00CF03C1" w:rsidP="00C15BC7">
            <w:pPr>
              <w:pStyle w:val="DHHSbody"/>
              <w:spacing w:line="240" w:lineRule="auto"/>
            </w:pPr>
          </w:p>
        </w:tc>
      </w:tr>
      <w:tr w:rsidR="00A940B0" w:rsidRPr="00CF03C1" w14:paraId="1A3AC674" w14:textId="77777777" w:rsidTr="004401CB">
        <w:tblPrEx>
          <w:tblCellMar>
            <w:left w:w="108" w:type="dxa"/>
            <w:right w:w="108" w:type="dxa"/>
          </w:tblCellMar>
        </w:tblPrEx>
        <w:tc>
          <w:tcPr>
            <w:tcW w:w="14029" w:type="dxa"/>
            <w:gridSpan w:val="5"/>
            <w:shd w:val="clear" w:color="auto" w:fill="F2F2F2" w:themeFill="background1" w:themeFillShade="F2"/>
          </w:tcPr>
          <w:p w14:paraId="58644869" w14:textId="1287424A" w:rsidR="00A940B0" w:rsidRPr="00A940B0" w:rsidRDefault="00A940B0" w:rsidP="00C15BC7">
            <w:pPr>
              <w:pStyle w:val="DHHSbody"/>
              <w:spacing w:line="240" w:lineRule="auto"/>
            </w:pPr>
            <w:r w:rsidRPr="00A940B0">
              <w:rPr>
                <w:b/>
              </w:rPr>
              <w:t xml:space="preserve">Movement of </w:t>
            </w:r>
            <w:r w:rsidR="002179EE">
              <w:rPr>
                <w:b/>
              </w:rPr>
              <w:t>patron</w:t>
            </w:r>
            <w:r w:rsidRPr="00A940B0">
              <w:rPr>
                <w:b/>
              </w:rPr>
              <w:t>s with confirmed or suspected COVID-19 within or outside the facility</w:t>
            </w:r>
          </w:p>
        </w:tc>
      </w:tr>
      <w:tr w:rsidR="00CF03C1" w:rsidRPr="00CF03C1" w14:paraId="57C0A5F9" w14:textId="77777777" w:rsidTr="00541369">
        <w:tblPrEx>
          <w:tblCellMar>
            <w:left w:w="108" w:type="dxa"/>
            <w:right w:w="108" w:type="dxa"/>
          </w:tblCellMar>
        </w:tblPrEx>
        <w:tc>
          <w:tcPr>
            <w:tcW w:w="828" w:type="dxa"/>
          </w:tcPr>
          <w:p w14:paraId="1D50BB43" w14:textId="6A06BF30" w:rsidR="00CF03C1" w:rsidRPr="00CF03C1" w:rsidRDefault="00CF03C1" w:rsidP="00C15BC7">
            <w:pPr>
              <w:pStyle w:val="DHHSbody"/>
              <w:spacing w:line="240" w:lineRule="auto"/>
            </w:pPr>
            <w:r w:rsidRPr="00CF03C1">
              <w:t>10.1</w:t>
            </w:r>
            <w:r w:rsidR="0030637A">
              <w:t>4</w:t>
            </w:r>
          </w:p>
        </w:tc>
        <w:tc>
          <w:tcPr>
            <w:tcW w:w="5850" w:type="dxa"/>
            <w:shd w:val="clear" w:color="auto" w:fill="auto"/>
          </w:tcPr>
          <w:p w14:paraId="3D2CB8F4" w14:textId="27C61AA7" w:rsidR="00CF03C1" w:rsidRPr="00CF03C1" w:rsidRDefault="00CF03C1" w:rsidP="00C15BC7">
            <w:pPr>
              <w:pStyle w:val="DHHSbody"/>
              <w:spacing w:line="240" w:lineRule="auto"/>
            </w:pPr>
            <w:r w:rsidRPr="00CF03C1">
              <w:t xml:space="preserve">Protocol for </w:t>
            </w:r>
            <w:r w:rsidR="00DB7241">
              <w:t>patron / staff</w:t>
            </w:r>
            <w:r w:rsidRPr="00CF03C1">
              <w:t xml:space="preserve"> </w:t>
            </w:r>
            <w:r w:rsidR="00727E9C">
              <w:t>movement</w:t>
            </w:r>
            <w:r w:rsidRPr="00CF03C1">
              <w:t xml:space="preserve"> outside isolation room is asked to wear a facemask</w:t>
            </w:r>
            <w:r w:rsidR="00DB7241">
              <w:t xml:space="preserve"> (e.g. for fresh air break or smoking)</w:t>
            </w:r>
          </w:p>
        </w:tc>
        <w:tc>
          <w:tcPr>
            <w:tcW w:w="1053" w:type="dxa"/>
            <w:shd w:val="clear" w:color="auto" w:fill="auto"/>
          </w:tcPr>
          <w:p w14:paraId="77C04AA5" w14:textId="77777777" w:rsidR="00CF03C1" w:rsidRPr="00CF03C1" w:rsidRDefault="00CF03C1" w:rsidP="00C15BC7">
            <w:pPr>
              <w:pStyle w:val="DHHSbody"/>
              <w:spacing w:line="240" w:lineRule="auto"/>
            </w:pPr>
          </w:p>
        </w:tc>
        <w:tc>
          <w:tcPr>
            <w:tcW w:w="1053" w:type="dxa"/>
            <w:shd w:val="clear" w:color="auto" w:fill="auto"/>
          </w:tcPr>
          <w:p w14:paraId="26FC8C43" w14:textId="77777777" w:rsidR="00CF03C1" w:rsidRPr="00CF03C1" w:rsidRDefault="00CF03C1" w:rsidP="00C15BC7">
            <w:pPr>
              <w:pStyle w:val="DHHSbody"/>
              <w:spacing w:line="240" w:lineRule="auto"/>
            </w:pPr>
          </w:p>
        </w:tc>
        <w:tc>
          <w:tcPr>
            <w:tcW w:w="5245" w:type="dxa"/>
            <w:shd w:val="clear" w:color="auto" w:fill="auto"/>
          </w:tcPr>
          <w:p w14:paraId="419DA49B" w14:textId="77777777" w:rsidR="00CF03C1" w:rsidRPr="00CF03C1" w:rsidRDefault="00CF03C1" w:rsidP="00C15BC7">
            <w:pPr>
              <w:pStyle w:val="DHHSbody"/>
              <w:spacing w:line="240" w:lineRule="auto"/>
            </w:pPr>
          </w:p>
        </w:tc>
      </w:tr>
      <w:tr w:rsidR="00CF03C1" w:rsidRPr="00CF03C1" w14:paraId="78A68F79" w14:textId="77777777" w:rsidTr="00541369">
        <w:tblPrEx>
          <w:tblCellMar>
            <w:left w:w="108" w:type="dxa"/>
            <w:right w:w="108" w:type="dxa"/>
          </w:tblCellMar>
        </w:tblPrEx>
        <w:tc>
          <w:tcPr>
            <w:tcW w:w="828" w:type="dxa"/>
          </w:tcPr>
          <w:p w14:paraId="14AC2F3B" w14:textId="75F95367" w:rsidR="00CF03C1" w:rsidRPr="00CF03C1" w:rsidRDefault="00CF03C1" w:rsidP="00C15BC7">
            <w:pPr>
              <w:pStyle w:val="DHHSbody"/>
              <w:spacing w:line="240" w:lineRule="auto"/>
            </w:pPr>
            <w:r w:rsidRPr="00CF03C1">
              <w:t>10.1</w:t>
            </w:r>
            <w:r w:rsidR="0030637A">
              <w:t>5</w:t>
            </w:r>
          </w:p>
        </w:tc>
        <w:tc>
          <w:tcPr>
            <w:tcW w:w="5850" w:type="dxa"/>
            <w:shd w:val="clear" w:color="auto" w:fill="auto"/>
          </w:tcPr>
          <w:p w14:paraId="2C9CA1E2" w14:textId="4CCB45C8" w:rsidR="00CF03C1" w:rsidRPr="00CF03C1" w:rsidRDefault="00CF03C1" w:rsidP="00C15BC7">
            <w:pPr>
              <w:pStyle w:val="DHHSbody"/>
              <w:spacing w:line="240" w:lineRule="auto"/>
            </w:pPr>
            <w:r w:rsidRPr="00CF03C1">
              <w:t xml:space="preserve">Protocol to not transfer suspected or confirmed COVID-19 </w:t>
            </w:r>
            <w:r w:rsidR="002179EE">
              <w:t>patron</w:t>
            </w:r>
            <w:r w:rsidRPr="00CF03C1">
              <w:t xml:space="preserve"> to another </w:t>
            </w:r>
            <w:r w:rsidR="000343D7">
              <w:t xml:space="preserve">ALPINE </w:t>
            </w:r>
            <w:r w:rsidR="00DB7241">
              <w:t>facility</w:t>
            </w:r>
            <w:r w:rsidRPr="00CF03C1">
              <w:t xml:space="preserve"> unless absolutely necessary. </w:t>
            </w:r>
          </w:p>
        </w:tc>
        <w:tc>
          <w:tcPr>
            <w:tcW w:w="1053" w:type="dxa"/>
            <w:shd w:val="clear" w:color="auto" w:fill="auto"/>
          </w:tcPr>
          <w:p w14:paraId="0FFB1E77" w14:textId="77777777" w:rsidR="00CF03C1" w:rsidRPr="00CF03C1" w:rsidRDefault="00CF03C1" w:rsidP="00C15BC7">
            <w:pPr>
              <w:pStyle w:val="DHHSbody"/>
              <w:spacing w:line="240" w:lineRule="auto"/>
            </w:pPr>
          </w:p>
        </w:tc>
        <w:tc>
          <w:tcPr>
            <w:tcW w:w="1053" w:type="dxa"/>
            <w:shd w:val="clear" w:color="auto" w:fill="auto"/>
          </w:tcPr>
          <w:p w14:paraId="2FCC7A06" w14:textId="77777777" w:rsidR="00CF03C1" w:rsidRPr="00CF03C1" w:rsidRDefault="00CF03C1" w:rsidP="00C15BC7">
            <w:pPr>
              <w:pStyle w:val="DHHSbody"/>
              <w:spacing w:line="240" w:lineRule="auto"/>
            </w:pPr>
          </w:p>
        </w:tc>
        <w:tc>
          <w:tcPr>
            <w:tcW w:w="5245" w:type="dxa"/>
            <w:shd w:val="clear" w:color="auto" w:fill="auto"/>
          </w:tcPr>
          <w:p w14:paraId="5271F3E6" w14:textId="77777777" w:rsidR="00CF03C1" w:rsidRPr="00CF03C1" w:rsidRDefault="00CF03C1" w:rsidP="00C15BC7">
            <w:pPr>
              <w:pStyle w:val="DHHSbody"/>
              <w:spacing w:line="240" w:lineRule="auto"/>
            </w:pPr>
          </w:p>
        </w:tc>
      </w:tr>
      <w:tr w:rsidR="00CF03C1" w:rsidRPr="00CF03C1" w14:paraId="24EB52E1" w14:textId="77777777" w:rsidTr="00541369">
        <w:tblPrEx>
          <w:tblCellMar>
            <w:left w:w="108" w:type="dxa"/>
            <w:right w:w="108" w:type="dxa"/>
          </w:tblCellMar>
        </w:tblPrEx>
        <w:tc>
          <w:tcPr>
            <w:tcW w:w="828" w:type="dxa"/>
          </w:tcPr>
          <w:p w14:paraId="28DB1BC1" w14:textId="2D40EA64" w:rsidR="00CF03C1" w:rsidRPr="00CF03C1" w:rsidRDefault="00CF03C1" w:rsidP="00C15BC7">
            <w:pPr>
              <w:pStyle w:val="DHHSbody"/>
              <w:spacing w:line="240" w:lineRule="auto"/>
            </w:pPr>
            <w:r w:rsidRPr="00CF03C1">
              <w:t>10.1</w:t>
            </w:r>
            <w:r w:rsidR="0030637A">
              <w:t>6</w:t>
            </w:r>
          </w:p>
        </w:tc>
        <w:tc>
          <w:tcPr>
            <w:tcW w:w="5850" w:type="dxa"/>
            <w:shd w:val="clear" w:color="auto" w:fill="auto"/>
          </w:tcPr>
          <w:p w14:paraId="78C48C42" w14:textId="2E6CC4E9" w:rsidR="00CF03C1" w:rsidRPr="00CF03C1" w:rsidRDefault="00CF03C1">
            <w:pPr>
              <w:pStyle w:val="DHHSbody"/>
              <w:spacing w:line="240" w:lineRule="auto"/>
              <w:rPr>
                <w:bCs/>
                <w:lang w:val="en-US"/>
              </w:rPr>
            </w:pPr>
            <w:r w:rsidRPr="00CF03C1">
              <w:rPr>
                <w:bCs/>
                <w:lang w:val="en-US"/>
              </w:rPr>
              <w:t xml:space="preserve">Facility has implemented alternate modes of communication for suspected or confirmed COVID-19 </w:t>
            </w:r>
            <w:r w:rsidR="00DB7241">
              <w:rPr>
                <w:bCs/>
                <w:lang w:val="en-US"/>
              </w:rPr>
              <w:t>patrons’ or staffs’</w:t>
            </w:r>
            <w:r w:rsidRPr="00CF03C1">
              <w:rPr>
                <w:bCs/>
                <w:lang w:val="en-US"/>
              </w:rPr>
              <w:t xml:space="preserve"> appointments </w:t>
            </w:r>
            <w:r w:rsidR="00F11E90">
              <w:rPr>
                <w:bCs/>
                <w:lang w:val="en-US"/>
              </w:rPr>
              <w:t xml:space="preserve">and communication </w:t>
            </w:r>
            <w:r w:rsidRPr="00CF03C1">
              <w:rPr>
                <w:bCs/>
                <w:lang w:val="en-US"/>
              </w:rPr>
              <w:t xml:space="preserve">(e.g. Telehealth or Remote healthcare via telephone or tablet). </w:t>
            </w:r>
          </w:p>
        </w:tc>
        <w:tc>
          <w:tcPr>
            <w:tcW w:w="1053" w:type="dxa"/>
            <w:shd w:val="clear" w:color="auto" w:fill="auto"/>
          </w:tcPr>
          <w:p w14:paraId="2745B551" w14:textId="77777777" w:rsidR="00CF03C1" w:rsidRPr="00CF03C1" w:rsidRDefault="00CF03C1" w:rsidP="00C15BC7">
            <w:pPr>
              <w:pStyle w:val="DHHSbody"/>
              <w:spacing w:line="240" w:lineRule="auto"/>
            </w:pPr>
          </w:p>
        </w:tc>
        <w:tc>
          <w:tcPr>
            <w:tcW w:w="1053" w:type="dxa"/>
            <w:shd w:val="clear" w:color="auto" w:fill="auto"/>
          </w:tcPr>
          <w:p w14:paraId="3849A949" w14:textId="77777777" w:rsidR="00CF03C1" w:rsidRPr="00CF03C1" w:rsidRDefault="00CF03C1" w:rsidP="00C15BC7">
            <w:pPr>
              <w:pStyle w:val="DHHSbody"/>
              <w:spacing w:line="240" w:lineRule="auto"/>
            </w:pPr>
          </w:p>
        </w:tc>
        <w:tc>
          <w:tcPr>
            <w:tcW w:w="5245" w:type="dxa"/>
            <w:shd w:val="clear" w:color="auto" w:fill="auto"/>
          </w:tcPr>
          <w:p w14:paraId="7CF02C95" w14:textId="77777777" w:rsidR="00CF03C1" w:rsidRPr="00CF03C1" w:rsidRDefault="00CF03C1" w:rsidP="00C15BC7">
            <w:pPr>
              <w:pStyle w:val="DHHSbody"/>
              <w:spacing w:line="240" w:lineRule="auto"/>
            </w:pPr>
          </w:p>
        </w:tc>
      </w:tr>
      <w:tr w:rsidR="00CF03C1" w:rsidRPr="00CF03C1" w14:paraId="11697873" w14:textId="77777777" w:rsidTr="00541369">
        <w:tblPrEx>
          <w:tblCellMar>
            <w:left w:w="108" w:type="dxa"/>
            <w:right w:w="108" w:type="dxa"/>
          </w:tblCellMar>
        </w:tblPrEx>
        <w:tc>
          <w:tcPr>
            <w:tcW w:w="828" w:type="dxa"/>
          </w:tcPr>
          <w:p w14:paraId="72D75A3A" w14:textId="1DCAFC88" w:rsidR="00CF03C1" w:rsidRPr="00CF03C1" w:rsidRDefault="00CF03C1" w:rsidP="00C15BC7">
            <w:pPr>
              <w:pStyle w:val="DHHSbody"/>
              <w:spacing w:line="240" w:lineRule="auto"/>
            </w:pPr>
            <w:r w:rsidRPr="00CF03C1">
              <w:t>10.1</w:t>
            </w:r>
            <w:r w:rsidR="0030637A">
              <w:t>7</w:t>
            </w:r>
          </w:p>
        </w:tc>
        <w:tc>
          <w:tcPr>
            <w:tcW w:w="5850" w:type="dxa"/>
            <w:shd w:val="clear" w:color="auto" w:fill="auto"/>
          </w:tcPr>
          <w:p w14:paraId="4AAD50C4" w14:textId="0F46B7BD" w:rsidR="00CF03C1" w:rsidRPr="00CF03C1" w:rsidRDefault="00CF03C1" w:rsidP="00C15BC7">
            <w:pPr>
              <w:pStyle w:val="DHHSbody"/>
              <w:spacing w:line="240" w:lineRule="auto"/>
            </w:pPr>
            <w:r w:rsidRPr="00CF03C1">
              <w:t xml:space="preserve">Protocol to ensure communication with emergency transportation of </w:t>
            </w:r>
            <w:r w:rsidR="002179EE">
              <w:t>patron</w:t>
            </w:r>
            <w:r w:rsidRPr="00CF03C1">
              <w:t xml:space="preserve">s positive COVID-19 status prior to transportation </w:t>
            </w:r>
          </w:p>
        </w:tc>
        <w:tc>
          <w:tcPr>
            <w:tcW w:w="1053" w:type="dxa"/>
            <w:shd w:val="clear" w:color="auto" w:fill="auto"/>
          </w:tcPr>
          <w:p w14:paraId="7600460B" w14:textId="77777777" w:rsidR="00CF03C1" w:rsidRPr="00CF03C1" w:rsidRDefault="00CF03C1" w:rsidP="00C15BC7">
            <w:pPr>
              <w:pStyle w:val="DHHSbody"/>
              <w:spacing w:line="240" w:lineRule="auto"/>
            </w:pPr>
          </w:p>
        </w:tc>
        <w:tc>
          <w:tcPr>
            <w:tcW w:w="1053" w:type="dxa"/>
            <w:shd w:val="clear" w:color="auto" w:fill="auto"/>
          </w:tcPr>
          <w:p w14:paraId="038C01D8" w14:textId="77777777" w:rsidR="00CF03C1" w:rsidRPr="00CF03C1" w:rsidRDefault="00CF03C1" w:rsidP="00C15BC7">
            <w:pPr>
              <w:pStyle w:val="DHHSbody"/>
              <w:spacing w:line="240" w:lineRule="auto"/>
            </w:pPr>
          </w:p>
        </w:tc>
        <w:tc>
          <w:tcPr>
            <w:tcW w:w="5245" w:type="dxa"/>
            <w:shd w:val="clear" w:color="auto" w:fill="auto"/>
          </w:tcPr>
          <w:p w14:paraId="2D2F7A09" w14:textId="77777777" w:rsidR="00CF03C1" w:rsidRPr="00CF03C1" w:rsidRDefault="00CF03C1" w:rsidP="00C15BC7">
            <w:pPr>
              <w:pStyle w:val="DHHSbody"/>
              <w:spacing w:line="240" w:lineRule="auto"/>
            </w:pPr>
          </w:p>
        </w:tc>
      </w:tr>
    </w:tbl>
    <w:p w14:paraId="45E54ECB" w14:textId="77777777" w:rsidR="00CF03C1" w:rsidRPr="00CF03C1" w:rsidRDefault="00CF03C1" w:rsidP="00C15BC7">
      <w:pPr>
        <w:pStyle w:val="DHHSbody"/>
        <w:spacing w:line="240" w:lineRule="auto"/>
      </w:pPr>
    </w:p>
    <w:p w14:paraId="090C8EC7" w14:textId="77777777" w:rsidR="00CF03C1" w:rsidRPr="00CF03C1" w:rsidRDefault="00CF03C1" w:rsidP="00C15BC7">
      <w:pPr>
        <w:pStyle w:val="DHHSbody"/>
        <w:spacing w:line="240" w:lineRule="auto"/>
        <w:sectPr w:rsidR="00CF03C1" w:rsidRPr="00CF03C1" w:rsidSect="000F338B">
          <w:pgSz w:w="16838" w:h="11906" w:orient="landscape" w:code="9"/>
          <w:pgMar w:top="720" w:right="720" w:bottom="720" w:left="720" w:header="720" w:footer="720" w:gutter="0"/>
          <w:cols w:space="720"/>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8"/>
        <w:gridCol w:w="5850"/>
        <w:gridCol w:w="1053"/>
        <w:gridCol w:w="61"/>
        <w:gridCol w:w="992"/>
        <w:gridCol w:w="5245"/>
      </w:tblGrid>
      <w:tr w:rsidR="00541369" w:rsidRPr="00AC1211" w14:paraId="79F0E036" w14:textId="77777777" w:rsidTr="00541369">
        <w:trPr>
          <w:trHeight w:val="595"/>
          <w:tblHeader/>
        </w:trPr>
        <w:tc>
          <w:tcPr>
            <w:tcW w:w="6678" w:type="dxa"/>
            <w:gridSpan w:val="2"/>
            <w:vMerge w:val="restart"/>
            <w:shd w:val="clear" w:color="auto" w:fill="DBE5F1" w:themeFill="accent1" w:themeFillTint="33"/>
            <w:vAlign w:val="center"/>
          </w:tcPr>
          <w:p w14:paraId="08112690" w14:textId="77777777" w:rsidR="00541369" w:rsidRPr="00AC1211" w:rsidRDefault="00541369"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lastRenderedPageBreak/>
              <w:t>Recommended preparedness action:</w:t>
            </w:r>
          </w:p>
        </w:tc>
        <w:tc>
          <w:tcPr>
            <w:tcW w:w="2106" w:type="dxa"/>
            <w:gridSpan w:val="3"/>
            <w:shd w:val="clear" w:color="auto" w:fill="DBE5F1" w:themeFill="accent1" w:themeFillTint="33"/>
            <w:vAlign w:val="center"/>
          </w:tcPr>
          <w:p w14:paraId="15010CCD" w14:textId="77777777" w:rsidR="00541369" w:rsidRPr="00AC1211" w:rsidRDefault="00541369"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Status</w:t>
            </w:r>
          </w:p>
        </w:tc>
        <w:tc>
          <w:tcPr>
            <w:tcW w:w="5245" w:type="dxa"/>
            <w:vMerge w:val="restart"/>
            <w:shd w:val="clear" w:color="auto" w:fill="DBE5F1" w:themeFill="accent1" w:themeFillTint="33"/>
            <w:vAlign w:val="center"/>
          </w:tcPr>
          <w:p w14:paraId="6454C792" w14:textId="77777777" w:rsidR="00541369" w:rsidRPr="00AC1211" w:rsidRDefault="00541369"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 xml:space="preserve">If an action is required, please detail owners and timeframe </w:t>
            </w:r>
          </w:p>
          <w:p w14:paraId="23792799" w14:textId="77777777" w:rsidR="00541369" w:rsidRPr="00AC1211" w:rsidRDefault="00541369" w:rsidP="00C15BC7">
            <w:pPr>
              <w:pStyle w:val="DHHSbody"/>
              <w:spacing w:line="240" w:lineRule="auto"/>
              <w:rPr>
                <w:rFonts w:eastAsia="Calibri" w:cs="Arial"/>
                <w:b/>
                <w:color w:val="365F91" w:themeColor="accent1" w:themeShade="BF"/>
              </w:rPr>
            </w:pPr>
            <w:r w:rsidRPr="00AC1211">
              <w:rPr>
                <w:rFonts w:eastAsia="Calibri" w:cs="Arial"/>
                <w:b/>
                <w:color w:val="365F91" w:themeColor="accent1" w:themeShade="BF"/>
              </w:rPr>
              <w:t>If not applicable specify NA</w:t>
            </w:r>
          </w:p>
        </w:tc>
      </w:tr>
      <w:tr w:rsidR="00541369" w:rsidRPr="00AC1211" w14:paraId="2F1680EE" w14:textId="77777777" w:rsidTr="00541369">
        <w:trPr>
          <w:trHeight w:val="595"/>
          <w:tblHeader/>
        </w:trPr>
        <w:tc>
          <w:tcPr>
            <w:tcW w:w="6678" w:type="dxa"/>
            <w:gridSpan w:val="2"/>
            <w:vMerge/>
            <w:shd w:val="clear" w:color="auto" w:fill="F2F2F2"/>
          </w:tcPr>
          <w:p w14:paraId="28D66A56" w14:textId="77777777" w:rsidR="00541369" w:rsidRPr="00CF03C1" w:rsidRDefault="00541369" w:rsidP="00C15BC7">
            <w:pPr>
              <w:pStyle w:val="DHHSbody"/>
              <w:spacing w:line="240" w:lineRule="auto"/>
              <w:rPr>
                <w:b/>
              </w:rPr>
            </w:pPr>
          </w:p>
        </w:tc>
        <w:tc>
          <w:tcPr>
            <w:tcW w:w="1053" w:type="dxa"/>
            <w:shd w:val="clear" w:color="auto" w:fill="DBE5F1" w:themeFill="accent1" w:themeFillTint="33"/>
            <w:vAlign w:val="center"/>
          </w:tcPr>
          <w:p w14:paraId="44BA1C51" w14:textId="77777777" w:rsidR="00541369" w:rsidRPr="00AC1211" w:rsidRDefault="00541369"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Pending</w:t>
            </w:r>
          </w:p>
        </w:tc>
        <w:tc>
          <w:tcPr>
            <w:tcW w:w="1053" w:type="dxa"/>
            <w:gridSpan w:val="2"/>
            <w:shd w:val="clear" w:color="auto" w:fill="DBE5F1" w:themeFill="accent1" w:themeFillTint="33"/>
            <w:vAlign w:val="center"/>
          </w:tcPr>
          <w:p w14:paraId="32DD164F" w14:textId="77777777" w:rsidR="00541369" w:rsidRPr="00AC1211" w:rsidRDefault="00541369" w:rsidP="00C15BC7">
            <w:pPr>
              <w:pStyle w:val="DHHSbody"/>
              <w:spacing w:line="240" w:lineRule="auto"/>
              <w:jc w:val="center"/>
              <w:rPr>
                <w:rFonts w:eastAsia="Calibri" w:cs="Arial"/>
                <w:b/>
                <w:color w:val="365F91" w:themeColor="accent1" w:themeShade="BF"/>
              </w:rPr>
            </w:pPr>
            <w:r w:rsidRPr="00AC1211">
              <w:rPr>
                <w:rFonts w:eastAsia="Calibri" w:cs="Arial"/>
                <w:b/>
                <w:color w:val="365F91" w:themeColor="accent1" w:themeShade="BF"/>
              </w:rPr>
              <w:t>Complete</w:t>
            </w:r>
          </w:p>
        </w:tc>
        <w:tc>
          <w:tcPr>
            <w:tcW w:w="5245" w:type="dxa"/>
            <w:vMerge/>
            <w:shd w:val="clear" w:color="auto" w:fill="F2F2F2"/>
          </w:tcPr>
          <w:p w14:paraId="66ADA818" w14:textId="77777777" w:rsidR="00541369" w:rsidRPr="00AC1211" w:rsidRDefault="00541369" w:rsidP="00C15BC7">
            <w:pPr>
              <w:pStyle w:val="DHHSbody"/>
              <w:spacing w:line="240" w:lineRule="auto"/>
              <w:jc w:val="center"/>
              <w:rPr>
                <w:rFonts w:eastAsia="Calibri" w:cs="Arial"/>
                <w:b/>
                <w:color w:val="365F91" w:themeColor="accent1" w:themeShade="BF"/>
              </w:rPr>
            </w:pPr>
          </w:p>
        </w:tc>
      </w:tr>
      <w:tr w:rsidR="00CF03C1" w:rsidRPr="00CF03C1" w14:paraId="7608DAE8" w14:textId="77777777" w:rsidTr="005D18CF">
        <w:tblPrEx>
          <w:tblCellMar>
            <w:left w:w="108" w:type="dxa"/>
            <w:right w:w="108" w:type="dxa"/>
          </w:tblCellMar>
        </w:tblPrEx>
        <w:tc>
          <w:tcPr>
            <w:tcW w:w="14029" w:type="dxa"/>
            <w:gridSpan w:val="6"/>
            <w:shd w:val="clear" w:color="auto" w:fill="F2F2F2" w:themeFill="background1" w:themeFillShade="F2"/>
          </w:tcPr>
          <w:p w14:paraId="3CA1F3CF" w14:textId="77777777" w:rsidR="00CF03C1" w:rsidRPr="00CF03C1" w:rsidRDefault="00CF03C1" w:rsidP="00C15BC7">
            <w:pPr>
              <w:pStyle w:val="DHHSbody"/>
              <w:spacing w:line="240" w:lineRule="auto"/>
              <w:rPr>
                <w:b/>
                <w:bCs/>
                <w:iCs/>
              </w:rPr>
            </w:pPr>
            <w:r w:rsidRPr="00CF03C1">
              <w:rPr>
                <w:b/>
                <w:bCs/>
                <w:iCs/>
              </w:rPr>
              <w:t>Key Component 11: Post-COVID-19 recovery phase</w:t>
            </w:r>
          </w:p>
          <w:p w14:paraId="2C132896" w14:textId="2B5A6A1C" w:rsidR="00CF03C1" w:rsidRPr="00CF03C1" w:rsidRDefault="00CF03C1" w:rsidP="00C15BC7">
            <w:pPr>
              <w:pStyle w:val="DHHSbody"/>
              <w:spacing w:line="240" w:lineRule="auto"/>
              <w:rPr>
                <w:i/>
              </w:rPr>
            </w:pPr>
            <w:r w:rsidRPr="00CF03C1">
              <w:rPr>
                <w:i/>
              </w:rPr>
              <w:t>Previous pandemics have been associated with subsequent “waves” of new cases after an initial wave resolves.  After an initial pandemic outbreak, subsequent outbreaks are likely</w:t>
            </w:r>
            <w:r w:rsidR="005D4BCE">
              <w:rPr>
                <w:i/>
              </w:rPr>
              <w:t>. Consider the following actions.</w:t>
            </w:r>
          </w:p>
        </w:tc>
      </w:tr>
      <w:tr w:rsidR="00CF03C1" w:rsidRPr="00CF03C1" w14:paraId="7DF530FA" w14:textId="77777777" w:rsidTr="005D18CF">
        <w:tblPrEx>
          <w:tblCellMar>
            <w:left w:w="108" w:type="dxa"/>
            <w:right w:w="108" w:type="dxa"/>
          </w:tblCellMar>
        </w:tblPrEx>
        <w:tc>
          <w:tcPr>
            <w:tcW w:w="828" w:type="dxa"/>
          </w:tcPr>
          <w:p w14:paraId="4CC2DD02" w14:textId="77777777" w:rsidR="00CF03C1" w:rsidRPr="00CF03C1" w:rsidRDefault="00CF03C1" w:rsidP="00C15BC7">
            <w:pPr>
              <w:pStyle w:val="DHHSbody"/>
              <w:spacing w:line="240" w:lineRule="auto"/>
            </w:pPr>
            <w:r w:rsidRPr="00CF03C1">
              <w:t>11.1</w:t>
            </w:r>
          </w:p>
        </w:tc>
        <w:tc>
          <w:tcPr>
            <w:tcW w:w="5850" w:type="dxa"/>
            <w:shd w:val="clear" w:color="auto" w:fill="auto"/>
          </w:tcPr>
          <w:p w14:paraId="6AA570C3" w14:textId="27038855" w:rsidR="00CF03C1" w:rsidRPr="00CF03C1" w:rsidRDefault="00CF03C1" w:rsidP="00C15BC7">
            <w:pPr>
              <w:pStyle w:val="DHHSbody"/>
              <w:spacing w:line="240" w:lineRule="auto"/>
            </w:pPr>
            <w:r w:rsidRPr="00CF03C1">
              <w:t xml:space="preserve">Maintain heightened awareness and observations for ill health or symptoms of COVID-19 in </w:t>
            </w:r>
            <w:r w:rsidR="00DB7241">
              <w:t>patrons</w:t>
            </w:r>
            <w:r w:rsidRPr="00CF03C1">
              <w:t xml:space="preserve"> and staff (to detect subsequent waves of COVID-19).</w:t>
            </w:r>
          </w:p>
        </w:tc>
        <w:tc>
          <w:tcPr>
            <w:tcW w:w="1114" w:type="dxa"/>
            <w:gridSpan w:val="2"/>
            <w:shd w:val="clear" w:color="auto" w:fill="auto"/>
          </w:tcPr>
          <w:p w14:paraId="67E3DD47" w14:textId="77777777" w:rsidR="00CF03C1" w:rsidRPr="00CF03C1" w:rsidRDefault="00CF03C1" w:rsidP="00C15BC7">
            <w:pPr>
              <w:pStyle w:val="DHHSbody"/>
              <w:spacing w:line="240" w:lineRule="auto"/>
            </w:pPr>
          </w:p>
        </w:tc>
        <w:tc>
          <w:tcPr>
            <w:tcW w:w="992" w:type="dxa"/>
            <w:shd w:val="clear" w:color="auto" w:fill="auto"/>
          </w:tcPr>
          <w:p w14:paraId="2BACD0F9" w14:textId="77777777" w:rsidR="00CF03C1" w:rsidRPr="00CF03C1" w:rsidRDefault="00CF03C1" w:rsidP="00C15BC7">
            <w:pPr>
              <w:pStyle w:val="DHHSbody"/>
              <w:spacing w:line="240" w:lineRule="auto"/>
            </w:pPr>
          </w:p>
        </w:tc>
        <w:tc>
          <w:tcPr>
            <w:tcW w:w="5245" w:type="dxa"/>
            <w:shd w:val="clear" w:color="auto" w:fill="auto"/>
          </w:tcPr>
          <w:p w14:paraId="1FD9B4AE" w14:textId="77777777" w:rsidR="00CF03C1" w:rsidRPr="00CF03C1" w:rsidRDefault="00CF03C1" w:rsidP="00C15BC7">
            <w:pPr>
              <w:pStyle w:val="DHHSbody"/>
              <w:spacing w:line="240" w:lineRule="auto"/>
            </w:pPr>
          </w:p>
        </w:tc>
      </w:tr>
      <w:tr w:rsidR="00CF03C1" w:rsidRPr="00CF03C1" w14:paraId="08F3EF26" w14:textId="77777777" w:rsidTr="005D18CF">
        <w:tblPrEx>
          <w:tblCellMar>
            <w:left w:w="108" w:type="dxa"/>
            <w:right w:w="108" w:type="dxa"/>
          </w:tblCellMar>
        </w:tblPrEx>
        <w:tc>
          <w:tcPr>
            <w:tcW w:w="828" w:type="dxa"/>
          </w:tcPr>
          <w:p w14:paraId="4264E8BF" w14:textId="77777777" w:rsidR="00CF03C1" w:rsidRPr="00CF03C1" w:rsidRDefault="00CF03C1" w:rsidP="00C15BC7">
            <w:pPr>
              <w:pStyle w:val="DHHSbody"/>
              <w:spacing w:line="240" w:lineRule="auto"/>
            </w:pPr>
            <w:r w:rsidRPr="00CF03C1">
              <w:t>11.2</w:t>
            </w:r>
          </w:p>
        </w:tc>
        <w:tc>
          <w:tcPr>
            <w:tcW w:w="5850" w:type="dxa"/>
            <w:shd w:val="clear" w:color="auto" w:fill="auto"/>
          </w:tcPr>
          <w:p w14:paraId="3441C007" w14:textId="77777777" w:rsidR="00CF03C1" w:rsidRPr="00CF03C1" w:rsidRDefault="00CF03C1" w:rsidP="00C15BC7">
            <w:pPr>
              <w:pStyle w:val="DHHSbody"/>
              <w:spacing w:line="240" w:lineRule="auto"/>
            </w:pPr>
            <w:r w:rsidRPr="00CF03C1">
              <w:t>Maintain requirement for ill staff not to come to work</w:t>
            </w:r>
          </w:p>
        </w:tc>
        <w:tc>
          <w:tcPr>
            <w:tcW w:w="1114" w:type="dxa"/>
            <w:gridSpan w:val="2"/>
            <w:shd w:val="clear" w:color="auto" w:fill="auto"/>
          </w:tcPr>
          <w:p w14:paraId="5970A1CF" w14:textId="77777777" w:rsidR="00CF03C1" w:rsidRPr="00CF03C1" w:rsidRDefault="00CF03C1" w:rsidP="00C15BC7">
            <w:pPr>
              <w:pStyle w:val="DHHSbody"/>
              <w:spacing w:line="240" w:lineRule="auto"/>
            </w:pPr>
          </w:p>
        </w:tc>
        <w:tc>
          <w:tcPr>
            <w:tcW w:w="992" w:type="dxa"/>
            <w:shd w:val="clear" w:color="auto" w:fill="auto"/>
          </w:tcPr>
          <w:p w14:paraId="50FC7729" w14:textId="77777777" w:rsidR="00CF03C1" w:rsidRPr="00CF03C1" w:rsidRDefault="00CF03C1" w:rsidP="00C15BC7">
            <w:pPr>
              <w:pStyle w:val="DHHSbody"/>
              <w:spacing w:line="240" w:lineRule="auto"/>
            </w:pPr>
          </w:p>
        </w:tc>
        <w:tc>
          <w:tcPr>
            <w:tcW w:w="5245" w:type="dxa"/>
            <w:shd w:val="clear" w:color="auto" w:fill="auto"/>
          </w:tcPr>
          <w:p w14:paraId="00744E7E" w14:textId="77777777" w:rsidR="00CF03C1" w:rsidRPr="00CF03C1" w:rsidRDefault="00CF03C1" w:rsidP="00C15BC7">
            <w:pPr>
              <w:pStyle w:val="DHHSbody"/>
              <w:spacing w:line="240" w:lineRule="auto"/>
            </w:pPr>
          </w:p>
        </w:tc>
      </w:tr>
      <w:tr w:rsidR="00CF03C1" w:rsidRPr="00CF03C1" w14:paraId="6CB12CAA" w14:textId="77777777" w:rsidTr="005D18CF">
        <w:tblPrEx>
          <w:tblCellMar>
            <w:left w:w="108" w:type="dxa"/>
            <w:right w:w="108" w:type="dxa"/>
          </w:tblCellMar>
        </w:tblPrEx>
        <w:tc>
          <w:tcPr>
            <w:tcW w:w="828" w:type="dxa"/>
          </w:tcPr>
          <w:p w14:paraId="112A4134" w14:textId="77777777" w:rsidR="00CF03C1" w:rsidRPr="00CF03C1" w:rsidRDefault="00CF03C1" w:rsidP="00C15BC7">
            <w:pPr>
              <w:pStyle w:val="DHHSbody"/>
              <w:spacing w:line="240" w:lineRule="auto"/>
            </w:pPr>
            <w:r w:rsidRPr="00CF03C1">
              <w:t>11.3</w:t>
            </w:r>
          </w:p>
        </w:tc>
        <w:tc>
          <w:tcPr>
            <w:tcW w:w="5850" w:type="dxa"/>
            <w:shd w:val="clear" w:color="auto" w:fill="auto"/>
          </w:tcPr>
          <w:p w14:paraId="1D140FF1" w14:textId="607BDEC9" w:rsidR="00CF03C1" w:rsidRPr="00CF03C1" w:rsidRDefault="00CF03C1" w:rsidP="00C15BC7">
            <w:pPr>
              <w:pStyle w:val="DHHSbody"/>
              <w:spacing w:line="240" w:lineRule="auto"/>
            </w:pPr>
            <w:r w:rsidRPr="00CF03C1">
              <w:t xml:space="preserve">Maintain requirement for ill </w:t>
            </w:r>
            <w:r w:rsidR="00DB7241">
              <w:t xml:space="preserve">patrons, </w:t>
            </w:r>
            <w:r w:rsidRPr="00CF03C1">
              <w:t>visitors or volunteers not to enter the facility</w:t>
            </w:r>
          </w:p>
        </w:tc>
        <w:tc>
          <w:tcPr>
            <w:tcW w:w="1114" w:type="dxa"/>
            <w:gridSpan w:val="2"/>
            <w:shd w:val="clear" w:color="auto" w:fill="auto"/>
          </w:tcPr>
          <w:p w14:paraId="25B45A8B" w14:textId="77777777" w:rsidR="00CF03C1" w:rsidRPr="00CF03C1" w:rsidRDefault="00CF03C1" w:rsidP="00C15BC7">
            <w:pPr>
              <w:pStyle w:val="DHHSbody"/>
              <w:spacing w:line="240" w:lineRule="auto"/>
            </w:pPr>
          </w:p>
        </w:tc>
        <w:tc>
          <w:tcPr>
            <w:tcW w:w="992" w:type="dxa"/>
            <w:shd w:val="clear" w:color="auto" w:fill="auto"/>
          </w:tcPr>
          <w:p w14:paraId="13025B5B" w14:textId="77777777" w:rsidR="00CF03C1" w:rsidRPr="00CF03C1" w:rsidRDefault="00CF03C1" w:rsidP="00C15BC7">
            <w:pPr>
              <w:pStyle w:val="DHHSbody"/>
              <w:spacing w:line="240" w:lineRule="auto"/>
            </w:pPr>
          </w:p>
        </w:tc>
        <w:tc>
          <w:tcPr>
            <w:tcW w:w="5245" w:type="dxa"/>
            <w:shd w:val="clear" w:color="auto" w:fill="auto"/>
          </w:tcPr>
          <w:p w14:paraId="5C776D83" w14:textId="77777777" w:rsidR="00CF03C1" w:rsidRPr="00CF03C1" w:rsidRDefault="00CF03C1" w:rsidP="00C15BC7">
            <w:pPr>
              <w:pStyle w:val="DHHSbody"/>
              <w:spacing w:line="240" w:lineRule="auto"/>
            </w:pPr>
          </w:p>
        </w:tc>
      </w:tr>
      <w:tr w:rsidR="00CF03C1" w:rsidRPr="00CF03C1" w14:paraId="1BCC3A48" w14:textId="77777777" w:rsidTr="005D18CF">
        <w:tblPrEx>
          <w:tblCellMar>
            <w:left w:w="108" w:type="dxa"/>
            <w:right w:w="108" w:type="dxa"/>
          </w:tblCellMar>
        </w:tblPrEx>
        <w:tc>
          <w:tcPr>
            <w:tcW w:w="828" w:type="dxa"/>
          </w:tcPr>
          <w:p w14:paraId="640B77D5" w14:textId="77777777" w:rsidR="00CF03C1" w:rsidRPr="00CF03C1" w:rsidRDefault="00CF03C1" w:rsidP="00C15BC7">
            <w:pPr>
              <w:pStyle w:val="DHHSbody"/>
              <w:spacing w:line="240" w:lineRule="auto"/>
            </w:pPr>
            <w:r w:rsidRPr="00CF03C1">
              <w:t>11.4</w:t>
            </w:r>
          </w:p>
        </w:tc>
        <w:tc>
          <w:tcPr>
            <w:tcW w:w="5850" w:type="dxa"/>
            <w:shd w:val="clear" w:color="auto" w:fill="auto"/>
          </w:tcPr>
          <w:p w14:paraId="27010CCF" w14:textId="4D91E0F9" w:rsidR="00CF03C1" w:rsidRPr="00CF03C1" w:rsidRDefault="00CF03C1" w:rsidP="00C15BC7">
            <w:pPr>
              <w:pStyle w:val="DHHSbody"/>
              <w:spacing w:line="240" w:lineRule="auto"/>
            </w:pPr>
            <w:r w:rsidRPr="00CF03C1">
              <w:t xml:space="preserve">Continue to screen all new </w:t>
            </w:r>
            <w:r w:rsidR="00DB7241">
              <w:t>patrons</w:t>
            </w:r>
            <w:r w:rsidRPr="00CF03C1">
              <w:t xml:space="preserve"> for signs of COVID-19 or ill health.</w:t>
            </w:r>
          </w:p>
        </w:tc>
        <w:tc>
          <w:tcPr>
            <w:tcW w:w="1114" w:type="dxa"/>
            <w:gridSpan w:val="2"/>
            <w:shd w:val="clear" w:color="auto" w:fill="auto"/>
          </w:tcPr>
          <w:p w14:paraId="6E552049" w14:textId="77777777" w:rsidR="00CF03C1" w:rsidRPr="00CF03C1" w:rsidRDefault="00CF03C1" w:rsidP="00C15BC7">
            <w:pPr>
              <w:pStyle w:val="DHHSbody"/>
              <w:spacing w:line="240" w:lineRule="auto"/>
            </w:pPr>
          </w:p>
        </w:tc>
        <w:tc>
          <w:tcPr>
            <w:tcW w:w="992" w:type="dxa"/>
            <w:shd w:val="clear" w:color="auto" w:fill="auto"/>
          </w:tcPr>
          <w:p w14:paraId="52C48E79" w14:textId="77777777" w:rsidR="00CF03C1" w:rsidRPr="00CF03C1" w:rsidRDefault="00CF03C1" w:rsidP="00C15BC7">
            <w:pPr>
              <w:pStyle w:val="DHHSbody"/>
              <w:spacing w:line="240" w:lineRule="auto"/>
            </w:pPr>
          </w:p>
        </w:tc>
        <w:tc>
          <w:tcPr>
            <w:tcW w:w="5245" w:type="dxa"/>
            <w:shd w:val="clear" w:color="auto" w:fill="auto"/>
          </w:tcPr>
          <w:p w14:paraId="599A9ED5" w14:textId="77777777" w:rsidR="00CF03C1" w:rsidRPr="00CF03C1" w:rsidRDefault="00CF03C1" w:rsidP="00C15BC7">
            <w:pPr>
              <w:pStyle w:val="DHHSbody"/>
              <w:spacing w:line="240" w:lineRule="auto"/>
            </w:pPr>
          </w:p>
        </w:tc>
      </w:tr>
      <w:tr w:rsidR="00CF03C1" w:rsidRPr="00CF03C1" w14:paraId="7D439FD5" w14:textId="77777777" w:rsidTr="005D18CF">
        <w:tblPrEx>
          <w:tblCellMar>
            <w:left w:w="108" w:type="dxa"/>
            <w:right w:w="108" w:type="dxa"/>
          </w:tblCellMar>
        </w:tblPrEx>
        <w:tc>
          <w:tcPr>
            <w:tcW w:w="828" w:type="dxa"/>
          </w:tcPr>
          <w:p w14:paraId="04E49B06" w14:textId="77777777" w:rsidR="00CF03C1" w:rsidRPr="00CF03C1" w:rsidRDefault="00CF03C1" w:rsidP="00C15BC7">
            <w:pPr>
              <w:pStyle w:val="DHHSbody"/>
              <w:spacing w:line="240" w:lineRule="auto"/>
            </w:pPr>
            <w:r w:rsidRPr="00CF03C1">
              <w:t>11.5</w:t>
            </w:r>
          </w:p>
        </w:tc>
        <w:tc>
          <w:tcPr>
            <w:tcW w:w="5850" w:type="dxa"/>
            <w:shd w:val="clear" w:color="auto" w:fill="auto"/>
          </w:tcPr>
          <w:p w14:paraId="511BF7DD" w14:textId="6C936312" w:rsidR="00CF03C1" w:rsidRPr="00CF03C1" w:rsidRDefault="00CF03C1" w:rsidP="00C15BC7">
            <w:pPr>
              <w:pStyle w:val="DHHSbody"/>
              <w:spacing w:line="240" w:lineRule="auto"/>
            </w:pPr>
            <w:r w:rsidRPr="00CF03C1">
              <w:t>Continue to deliver infection prevention and control training</w:t>
            </w:r>
            <w:r w:rsidR="008C093B">
              <w:t>.</w:t>
            </w:r>
          </w:p>
        </w:tc>
        <w:tc>
          <w:tcPr>
            <w:tcW w:w="1114" w:type="dxa"/>
            <w:gridSpan w:val="2"/>
            <w:shd w:val="clear" w:color="auto" w:fill="auto"/>
          </w:tcPr>
          <w:p w14:paraId="3900CC73" w14:textId="77777777" w:rsidR="00CF03C1" w:rsidRPr="00CF03C1" w:rsidRDefault="00CF03C1" w:rsidP="00C15BC7">
            <w:pPr>
              <w:pStyle w:val="DHHSbody"/>
              <w:spacing w:line="240" w:lineRule="auto"/>
            </w:pPr>
          </w:p>
        </w:tc>
        <w:tc>
          <w:tcPr>
            <w:tcW w:w="992" w:type="dxa"/>
            <w:shd w:val="clear" w:color="auto" w:fill="auto"/>
          </w:tcPr>
          <w:p w14:paraId="6EB03895" w14:textId="77777777" w:rsidR="00CF03C1" w:rsidRPr="00CF03C1" w:rsidRDefault="00CF03C1" w:rsidP="00C15BC7">
            <w:pPr>
              <w:pStyle w:val="DHHSbody"/>
              <w:spacing w:line="240" w:lineRule="auto"/>
            </w:pPr>
          </w:p>
        </w:tc>
        <w:tc>
          <w:tcPr>
            <w:tcW w:w="5245" w:type="dxa"/>
            <w:shd w:val="clear" w:color="auto" w:fill="auto"/>
          </w:tcPr>
          <w:p w14:paraId="7977A00A" w14:textId="77777777" w:rsidR="00CF03C1" w:rsidRPr="00CF03C1" w:rsidRDefault="00CF03C1" w:rsidP="00C15BC7">
            <w:pPr>
              <w:pStyle w:val="DHHSbody"/>
              <w:spacing w:line="240" w:lineRule="auto"/>
            </w:pPr>
          </w:p>
        </w:tc>
      </w:tr>
      <w:tr w:rsidR="00CF03C1" w:rsidRPr="00CF03C1" w14:paraId="3A809E6C" w14:textId="77777777" w:rsidTr="005D18CF">
        <w:tblPrEx>
          <w:tblCellMar>
            <w:left w:w="108" w:type="dxa"/>
            <w:right w:w="108" w:type="dxa"/>
          </w:tblCellMar>
        </w:tblPrEx>
        <w:tc>
          <w:tcPr>
            <w:tcW w:w="828" w:type="dxa"/>
          </w:tcPr>
          <w:p w14:paraId="2657A67E" w14:textId="77777777" w:rsidR="00CF03C1" w:rsidRPr="00CF03C1" w:rsidRDefault="00CF03C1" w:rsidP="00C15BC7">
            <w:pPr>
              <w:pStyle w:val="DHHSbody"/>
              <w:spacing w:line="240" w:lineRule="auto"/>
            </w:pPr>
            <w:r w:rsidRPr="00CF03C1">
              <w:t>11.6</w:t>
            </w:r>
          </w:p>
        </w:tc>
        <w:tc>
          <w:tcPr>
            <w:tcW w:w="5850" w:type="dxa"/>
            <w:shd w:val="clear" w:color="auto" w:fill="auto"/>
          </w:tcPr>
          <w:p w14:paraId="0B9AE9D9" w14:textId="6D4CAD09" w:rsidR="00CF03C1" w:rsidRPr="00CF03C1" w:rsidRDefault="00CF03C1" w:rsidP="00C15BC7">
            <w:pPr>
              <w:pStyle w:val="DHHSbody"/>
              <w:spacing w:line="240" w:lineRule="auto"/>
            </w:pPr>
            <w:r w:rsidRPr="00CF03C1">
              <w:t>Continue to promote staff to undertake daily health checks</w:t>
            </w:r>
            <w:r w:rsidR="008C093B">
              <w:t>.</w:t>
            </w:r>
          </w:p>
        </w:tc>
        <w:tc>
          <w:tcPr>
            <w:tcW w:w="1114" w:type="dxa"/>
            <w:gridSpan w:val="2"/>
            <w:shd w:val="clear" w:color="auto" w:fill="auto"/>
          </w:tcPr>
          <w:p w14:paraId="5109D48A" w14:textId="77777777" w:rsidR="00CF03C1" w:rsidRPr="00CF03C1" w:rsidRDefault="00CF03C1" w:rsidP="00C15BC7">
            <w:pPr>
              <w:pStyle w:val="DHHSbody"/>
              <w:spacing w:line="240" w:lineRule="auto"/>
            </w:pPr>
          </w:p>
        </w:tc>
        <w:tc>
          <w:tcPr>
            <w:tcW w:w="992" w:type="dxa"/>
            <w:shd w:val="clear" w:color="auto" w:fill="auto"/>
          </w:tcPr>
          <w:p w14:paraId="012BA082" w14:textId="77777777" w:rsidR="00CF03C1" w:rsidRPr="00CF03C1" w:rsidRDefault="00CF03C1" w:rsidP="00C15BC7">
            <w:pPr>
              <w:pStyle w:val="DHHSbody"/>
              <w:spacing w:line="240" w:lineRule="auto"/>
            </w:pPr>
          </w:p>
        </w:tc>
        <w:tc>
          <w:tcPr>
            <w:tcW w:w="5245" w:type="dxa"/>
            <w:shd w:val="clear" w:color="auto" w:fill="auto"/>
          </w:tcPr>
          <w:p w14:paraId="01B93DB3" w14:textId="77777777" w:rsidR="00CF03C1" w:rsidRPr="00CF03C1" w:rsidRDefault="00CF03C1" w:rsidP="00C15BC7">
            <w:pPr>
              <w:pStyle w:val="DHHSbody"/>
              <w:spacing w:line="240" w:lineRule="auto"/>
            </w:pPr>
          </w:p>
        </w:tc>
      </w:tr>
      <w:tr w:rsidR="00CF03C1" w:rsidRPr="00CF03C1" w14:paraId="4CDEBC93" w14:textId="77777777" w:rsidTr="005D18CF">
        <w:tblPrEx>
          <w:tblCellMar>
            <w:left w:w="108" w:type="dxa"/>
            <w:right w:w="108" w:type="dxa"/>
          </w:tblCellMar>
        </w:tblPrEx>
        <w:tc>
          <w:tcPr>
            <w:tcW w:w="828" w:type="dxa"/>
          </w:tcPr>
          <w:p w14:paraId="734A6285" w14:textId="77777777" w:rsidR="00CF03C1" w:rsidRPr="00CF03C1" w:rsidRDefault="00CF03C1" w:rsidP="00C15BC7">
            <w:pPr>
              <w:pStyle w:val="DHHSbody"/>
              <w:spacing w:line="240" w:lineRule="auto"/>
            </w:pPr>
            <w:r w:rsidRPr="00CF03C1">
              <w:t>11.7</w:t>
            </w:r>
          </w:p>
        </w:tc>
        <w:tc>
          <w:tcPr>
            <w:tcW w:w="5850" w:type="dxa"/>
            <w:shd w:val="clear" w:color="auto" w:fill="auto"/>
          </w:tcPr>
          <w:p w14:paraId="07B26C46" w14:textId="77777777" w:rsidR="00CF03C1" w:rsidRPr="00CF03C1" w:rsidRDefault="00CF03C1" w:rsidP="00C15BC7">
            <w:pPr>
              <w:pStyle w:val="DHHSbody"/>
              <w:spacing w:line="240" w:lineRule="auto"/>
            </w:pPr>
            <w:r w:rsidRPr="00CF03C1">
              <w:t>Evaluate the effectiveness of infection-control measures and what worked well and what measures did not work. Update plan accordingly.</w:t>
            </w:r>
          </w:p>
        </w:tc>
        <w:tc>
          <w:tcPr>
            <w:tcW w:w="1114" w:type="dxa"/>
            <w:gridSpan w:val="2"/>
            <w:shd w:val="clear" w:color="auto" w:fill="auto"/>
          </w:tcPr>
          <w:p w14:paraId="62F078E4" w14:textId="77777777" w:rsidR="00CF03C1" w:rsidRPr="00CF03C1" w:rsidRDefault="00CF03C1" w:rsidP="00C15BC7">
            <w:pPr>
              <w:pStyle w:val="DHHSbody"/>
              <w:spacing w:line="240" w:lineRule="auto"/>
            </w:pPr>
          </w:p>
        </w:tc>
        <w:tc>
          <w:tcPr>
            <w:tcW w:w="992" w:type="dxa"/>
            <w:shd w:val="clear" w:color="auto" w:fill="auto"/>
          </w:tcPr>
          <w:p w14:paraId="3E5ABD43" w14:textId="77777777" w:rsidR="00CF03C1" w:rsidRPr="00CF03C1" w:rsidRDefault="00CF03C1" w:rsidP="00C15BC7">
            <w:pPr>
              <w:pStyle w:val="DHHSbody"/>
              <w:spacing w:line="240" w:lineRule="auto"/>
            </w:pPr>
          </w:p>
        </w:tc>
        <w:tc>
          <w:tcPr>
            <w:tcW w:w="5245" w:type="dxa"/>
            <w:shd w:val="clear" w:color="auto" w:fill="auto"/>
          </w:tcPr>
          <w:p w14:paraId="3A1B8589" w14:textId="77777777" w:rsidR="00CF03C1" w:rsidRPr="00CF03C1" w:rsidRDefault="00CF03C1" w:rsidP="00C15BC7">
            <w:pPr>
              <w:pStyle w:val="DHHSbody"/>
              <w:spacing w:line="240" w:lineRule="auto"/>
            </w:pPr>
          </w:p>
        </w:tc>
      </w:tr>
      <w:tr w:rsidR="00CF03C1" w:rsidRPr="00CF03C1" w14:paraId="2B850E06" w14:textId="77777777" w:rsidTr="005D18CF">
        <w:tblPrEx>
          <w:tblCellMar>
            <w:left w:w="108" w:type="dxa"/>
            <w:right w:w="108" w:type="dxa"/>
          </w:tblCellMar>
        </w:tblPrEx>
        <w:tc>
          <w:tcPr>
            <w:tcW w:w="828" w:type="dxa"/>
          </w:tcPr>
          <w:p w14:paraId="17F52B25" w14:textId="77777777" w:rsidR="00CF03C1" w:rsidRPr="00CF03C1" w:rsidRDefault="00CF03C1" w:rsidP="00C15BC7">
            <w:pPr>
              <w:pStyle w:val="DHHSbody"/>
              <w:spacing w:line="240" w:lineRule="auto"/>
            </w:pPr>
            <w:r w:rsidRPr="00CF03C1">
              <w:t>11.8</w:t>
            </w:r>
          </w:p>
        </w:tc>
        <w:tc>
          <w:tcPr>
            <w:tcW w:w="5850" w:type="dxa"/>
            <w:shd w:val="clear" w:color="auto" w:fill="auto"/>
          </w:tcPr>
          <w:p w14:paraId="3384F8D1" w14:textId="77777777" w:rsidR="00CF03C1" w:rsidRPr="00CF03C1" w:rsidRDefault="00CF03C1" w:rsidP="00C15BC7">
            <w:pPr>
              <w:pStyle w:val="DHHSbody"/>
              <w:spacing w:line="240" w:lineRule="auto"/>
            </w:pPr>
            <w:r w:rsidRPr="00CF03C1">
              <w:t>Evaluate the stock levels of infection control supplies and the need for restocking.</w:t>
            </w:r>
          </w:p>
        </w:tc>
        <w:tc>
          <w:tcPr>
            <w:tcW w:w="1114" w:type="dxa"/>
            <w:gridSpan w:val="2"/>
            <w:shd w:val="clear" w:color="auto" w:fill="auto"/>
          </w:tcPr>
          <w:p w14:paraId="0F4A439E" w14:textId="77777777" w:rsidR="00CF03C1" w:rsidRPr="00CF03C1" w:rsidRDefault="00CF03C1" w:rsidP="00C15BC7">
            <w:pPr>
              <w:pStyle w:val="DHHSbody"/>
              <w:spacing w:line="240" w:lineRule="auto"/>
            </w:pPr>
          </w:p>
        </w:tc>
        <w:tc>
          <w:tcPr>
            <w:tcW w:w="992" w:type="dxa"/>
            <w:shd w:val="clear" w:color="auto" w:fill="auto"/>
          </w:tcPr>
          <w:p w14:paraId="2F10C823" w14:textId="77777777" w:rsidR="00CF03C1" w:rsidRPr="00CF03C1" w:rsidRDefault="00CF03C1" w:rsidP="00C15BC7">
            <w:pPr>
              <w:pStyle w:val="DHHSbody"/>
              <w:spacing w:line="240" w:lineRule="auto"/>
            </w:pPr>
          </w:p>
        </w:tc>
        <w:tc>
          <w:tcPr>
            <w:tcW w:w="5245" w:type="dxa"/>
            <w:shd w:val="clear" w:color="auto" w:fill="auto"/>
          </w:tcPr>
          <w:p w14:paraId="31DAA1FC" w14:textId="77777777" w:rsidR="00CF03C1" w:rsidRPr="00CF03C1" w:rsidRDefault="00CF03C1" w:rsidP="00C15BC7">
            <w:pPr>
              <w:pStyle w:val="DHHSbody"/>
              <w:spacing w:line="240" w:lineRule="auto"/>
            </w:pPr>
          </w:p>
        </w:tc>
      </w:tr>
      <w:tr w:rsidR="00A940B0" w:rsidRPr="00CF03C1" w14:paraId="6FCD6613" w14:textId="77777777" w:rsidTr="004401CB">
        <w:tblPrEx>
          <w:tblCellMar>
            <w:left w:w="108" w:type="dxa"/>
            <w:right w:w="108" w:type="dxa"/>
          </w:tblCellMar>
        </w:tblPrEx>
        <w:tc>
          <w:tcPr>
            <w:tcW w:w="14029" w:type="dxa"/>
            <w:gridSpan w:val="6"/>
            <w:shd w:val="clear" w:color="auto" w:fill="F2F2F2" w:themeFill="background1" w:themeFillShade="F2"/>
          </w:tcPr>
          <w:p w14:paraId="514C1BA5" w14:textId="77777777" w:rsidR="00A940B0" w:rsidRPr="00A940B0" w:rsidRDefault="00A940B0" w:rsidP="00C15BC7">
            <w:pPr>
              <w:pStyle w:val="DHHSbody"/>
              <w:spacing w:line="240" w:lineRule="auto"/>
            </w:pPr>
            <w:r w:rsidRPr="00A940B0">
              <w:rPr>
                <w:b/>
              </w:rPr>
              <w:t>Health care delivery</w:t>
            </w:r>
          </w:p>
        </w:tc>
      </w:tr>
      <w:tr w:rsidR="00CF03C1" w:rsidRPr="00CF03C1" w14:paraId="5DDEE34F" w14:textId="77777777" w:rsidTr="005D18CF">
        <w:tblPrEx>
          <w:tblCellMar>
            <w:left w:w="108" w:type="dxa"/>
            <w:right w:w="108" w:type="dxa"/>
          </w:tblCellMar>
        </w:tblPrEx>
        <w:tc>
          <w:tcPr>
            <w:tcW w:w="828" w:type="dxa"/>
          </w:tcPr>
          <w:p w14:paraId="35D1DEA4" w14:textId="77777777" w:rsidR="00CF03C1" w:rsidRPr="00CF03C1" w:rsidRDefault="00CF03C1" w:rsidP="00C15BC7">
            <w:pPr>
              <w:pStyle w:val="DHHSbody"/>
              <w:spacing w:line="240" w:lineRule="auto"/>
            </w:pPr>
            <w:r w:rsidRPr="00CF03C1">
              <w:t>11.9</w:t>
            </w:r>
          </w:p>
        </w:tc>
        <w:tc>
          <w:tcPr>
            <w:tcW w:w="5850" w:type="dxa"/>
            <w:shd w:val="clear" w:color="auto" w:fill="auto"/>
          </w:tcPr>
          <w:p w14:paraId="4F56F73E" w14:textId="597686F3" w:rsidR="00CF03C1" w:rsidRPr="00CF03C1" w:rsidRDefault="00CF03C1" w:rsidP="00C15BC7">
            <w:pPr>
              <w:pStyle w:val="DHHSbody"/>
              <w:spacing w:line="240" w:lineRule="auto"/>
            </w:pPr>
            <w:r w:rsidRPr="00CF03C1">
              <w:t>Evaluate delivery of core services (i.e. cleaning, catering,</w:t>
            </w:r>
            <w:r w:rsidR="00DB7241">
              <w:t xml:space="preserve"> laundry etc</w:t>
            </w:r>
            <w:r w:rsidR="00692B02">
              <w:t>.</w:t>
            </w:r>
            <w:r w:rsidRPr="00CF03C1">
              <w:t>) during pandemic COVID-19. What worked well and what did not. Modify plans and procedures accordingly.</w:t>
            </w:r>
          </w:p>
        </w:tc>
        <w:tc>
          <w:tcPr>
            <w:tcW w:w="1114" w:type="dxa"/>
            <w:gridSpan w:val="2"/>
            <w:shd w:val="clear" w:color="auto" w:fill="auto"/>
          </w:tcPr>
          <w:p w14:paraId="5657F22B" w14:textId="77777777" w:rsidR="00CF03C1" w:rsidRPr="00CF03C1" w:rsidRDefault="00CF03C1" w:rsidP="00C15BC7">
            <w:pPr>
              <w:pStyle w:val="DHHSbody"/>
              <w:spacing w:line="240" w:lineRule="auto"/>
            </w:pPr>
          </w:p>
        </w:tc>
        <w:tc>
          <w:tcPr>
            <w:tcW w:w="992" w:type="dxa"/>
            <w:shd w:val="clear" w:color="auto" w:fill="auto"/>
          </w:tcPr>
          <w:p w14:paraId="06F24400" w14:textId="77777777" w:rsidR="00CF03C1" w:rsidRPr="00CF03C1" w:rsidRDefault="00CF03C1" w:rsidP="00C15BC7">
            <w:pPr>
              <w:pStyle w:val="DHHSbody"/>
              <w:spacing w:line="240" w:lineRule="auto"/>
            </w:pPr>
          </w:p>
        </w:tc>
        <w:tc>
          <w:tcPr>
            <w:tcW w:w="5245" w:type="dxa"/>
            <w:shd w:val="clear" w:color="auto" w:fill="auto"/>
          </w:tcPr>
          <w:p w14:paraId="17276874" w14:textId="77777777" w:rsidR="00CF03C1" w:rsidRPr="00CF03C1" w:rsidRDefault="00CF03C1" w:rsidP="00C15BC7">
            <w:pPr>
              <w:pStyle w:val="DHHSbody"/>
              <w:spacing w:line="240" w:lineRule="auto"/>
            </w:pPr>
          </w:p>
        </w:tc>
      </w:tr>
      <w:tr w:rsidR="00CF03C1" w:rsidRPr="00CF03C1" w14:paraId="7FE61869" w14:textId="77777777" w:rsidTr="005D18CF">
        <w:tblPrEx>
          <w:tblCellMar>
            <w:left w:w="108" w:type="dxa"/>
            <w:right w:w="108" w:type="dxa"/>
          </w:tblCellMar>
        </w:tblPrEx>
        <w:tc>
          <w:tcPr>
            <w:tcW w:w="828" w:type="dxa"/>
          </w:tcPr>
          <w:p w14:paraId="4AC33E3E" w14:textId="77777777" w:rsidR="00CF03C1" w:rsidRPr="00CF03C1" w:rsidRDefault="00CF03C1" w:rsidP="00C15BC7">
            <w:pPr>
              <w:pStyle w:val="DHHSbody"/>
              <w:spacing w:line="240" w:lineRule="auto"/>
            </w:pPr>
            <w:r w:rsidRPr="00CF03C1">
              <w:t>11.10</w:t>
            </w:r>
          </w:p>
        </w:tc>
        <w:tc>
          <w:tcPr>
            <w:tcW w:w="5850" w:type="dxa"/>
            <w:shd w:val="clear" w:color="auto" w:fill="auto"/>
          </w:tcPr>
          <w:p w14:paraId="3F37A39F" w14:textId="77777777" w:rsidR="00CF03C1" w:rsidRPr="00CF03C1" w:rsidRDefault="00CF03C1" w:rsidP="00C15BC7">
            <w:pPr>
              <w:pStyle w:val="DHHSbody"/>
              <w:spacing w:line="240" w:lineRule="auto"/>
            </w:pPr>
            <w:r w:rsidRPr="00CF03C1">
              <w:t>Prepare for secondary / tertiary waves of pandemic COVID-19.</w:t>
            </w:r>
          </w:p>
        </w:tc>
        <w:tc>
          <w:tcPr>
            <w:tcW w:w="1114" w:type="dxa"/>
            <w:gridSpan w:val="2"/>
            <w:shd w:val="clear" w:color="auto" w:fill="auto"/>
          </w:tcPr>
          <w:p w14:paraId="548CCF18" w14:textId="77777777" w:rsidR="00CF03C1" w:rsidRPr="00CF03C1" w:rsidRDefault="00CF03C1" w:rsidP="00C15BC7">
            <w:pPr>
              <w:pStyle w:val="DHHSbody"/>
              <w:spacing w:line="240" w:lineRule="auto"/>
            </w:pPr>
          </w:p>
        </w:tc>
        <w:tc>
          <w:tcPr>
            <w:tcW w:w="992" w:type="dxa"/>
            <w:shd w:val="clear" w:color="auto" w:fill="auto"/>
          </w:tcPr>
          <w:p w14:paraId="38F1BEBC" w14:textId="77777777" w:rsidR="00CF03C1" w:rsidRPr="00CF03C1" w:rsidRDefault="00CF03C1" w:rsidP="00C15BC7">
            <w:pPr>
              <w:pStyle w:val="DHHSbody"/>
              <w:spacing w:line="240" w:lineRule="auto"/>
            </w:pPr>
          </w:p>
        </w:tc>
        <w:tc>
          <w:tcPr>
            <w:tcW w:w="5245" w:type="dxa"/>
            <w:shd w:val="clear" w:color="auto" w:fill="auto"/>
          </w:tcPr>
          <w:p w14:paraId="2D2F052B" w14:textId="77777777" w:rsidR="00CF03C1" w:rsidRPr="00CF03C1" w:rsidRDefault="00CF03C1" w:rsidP="00C15BC7">
            <w:pPr>
              <w:pStyle w:val="DHHSbody"/>
              <w:spacing w:line="240" w:lineRule="auto"/>
            </w:pPr>
          </w:p>
        </w:tc>
      </w:tr>
      <w:tr w:rsidR="00CF03C1" w:rsidRPr="00CF03C1" w14:paraId="57E5FB35" w14:textId="77777777" w:rsidTr="005D18CF">
        <w:tblPrEx>
          <w:tblCellMar>
            <w:left w:w="108" w:type="dxa"/>
            <w:right w:w="108" w:type="dxa"/>
          </w:tblCellMar>
        </w:tblPrEx>
        <w:tc>
          <w:tcPr>
            <w:tcW w:w="828" w:type="dxa"/>
          </w:tcPr>
          <w:p w14:paraId="39437386" w14:textId="77777777" w:rsidR="00CF03C1" w:rsidRPr="00CF03C1" w:rsidRDefault="00CF03C1" w:rsidP="00C15BC7">
            <w:pPr>
              <w:pStyle w:val="DHHSbody"/>
              <w:spacing w:line="240" w:lineRule="auto"/>
            </w:pPr>
            <w:r w:rsidRPr="00CF03C1">
              <w:t>11.11</w:t>
            </w:r>
          </w:p>
        </w:tc>
        <w:tc>
          <w:tcPr>
            <w:tcW w:w="5850" w:type="dxa"/>
            <w:shd w:val="clear" w:color="auto" w:fill="auto"/>
          </w:tcPr>
          <w:p w14:paraId="6BB3AD6D" w14:textId="77777777" w:rsidR="00CF03C1" w:rsidRPr="00CF03C1" w:rsidRDefault="00CF03C1" w:rsidP="00C15BC7">
            <w:pPr>
              <w:pStyle w:val="DHHSbody"/>
              <w:spacing w:line="240" w:lineRule="auto"/>
            </w:pPr>
            <w:r w:rsidRPr="00CF03C1">
              <w:t>Return to normal staffing schedules/rostering.  Provide additional time off, if possible.</w:t>
            </w:r>
          </w:p>
        </w:tc>
        <w:tc>
          <w:tcPr>
            <w:tcW w:w="1114" w:type="dxa"/>
            <w:gridSpan w:val="2"/>
            <w:shd w:val="clear" w:color="auto" w:fill="auto"/>
          </w:tcPr>
          <w:p w14:paraId="67110EF4" w14:textId="77777777" w:rsidR="00CF03C1" w:rsidRPr="00CF03C1" w:rsidRDefault="00CF03C1" w:rsidP="00C15BC7">
            <w:pPr>
              <w:pStyle w:val="DHHSbody"/>
              <w:spacing w:line="240" w:lineRule="auto"/>
            </w:pPr>
          </w:p>
        </w:tc>
        <w:tc>
          <w:tcPr>
            <w:tcW w:w="992" w:type="dxa"/>
            <w:shd w:val="clear" w:color="auto" w:fill="auto"/>
          </w:tcPr>
          <w:p w14:paraId="14779743" w14:textId="77777777" w:rsidR="00CF03C1" w:rsidRPr="00CF03C1" w:rsidRDefault="00CF03C1" w:rsidP="00C15BC7">
            <w:pPr>
              <w:pStyle w:val="DHHSbody"/>
              <w:spacing w:line="240" w:lineRule="auto"/>
            </w:pPr>
          </w:p>
        </w:tc>
        <w:tc>
          <w:tcPr>
            <w:tcW w:w="5245" w:type="dxa"/>
            <w:shd w:val="clear" w:color="auto" w:fill="auto"/>
          </w:tcPr>
          <w:p w14:paraId="4AF2990A" w14:textId="77777777" w:rsidR="00CF03C1" w:rsidRPr="00CF03C1" w:rsidRDefault="00CF03C1" w:rsidP="00C15BC7">
            <w:pPr>
              <w:pStyle w:val="DHHSbody"/>
              <w:spacing w:line="240" w:lineRule="auto"/>
            </w:pPr>
          </w:p>
        </w:tc>
      </w:tr>
    </w:tbl>
    <w:p w14:paraId="74D08026" w14:textId="77777777" w:rsidR="00565B18" w:rsidRDefault="00565B18" w:rsidP="00565B18">
      <w:pPr>
        <w:pStyle w:val="DHHSbody"/>
        <w:spacing w:line="240" w:lineRule="auto"/>
      </w:pPr>
    </w:p>
    <w:p w14:paraId="7C951A31" w14:textId="77777777" w:rsidR="00F11E90" w:rsidRDefault="00F11E90" w:rsidP="00565B18">
      <w:pPr>
        <w:pStyle w:val="DHHSbody"/>
        <w:spacing w:line="240" w:lineRule="auto"/>
      </w:pPr>
    </w:p>
    <w:p w14:paraId="584CBFF2" w14:textId="77777777" w:rsidR="00D01197" w:rsidRDefault="00D01197" w:rsidP="00565B18">
      <w:pPr>
        <w:pStyle w:val="DHHSbody"/>
        <w:spacing w:line="240" w:lineRule="auto"/>
        <w:sectPr w:rsidR="00D01197" w:rsidSect="000F338B">
          <w:pgSz w:w="16838" w:h="11906" w:orient="landscape" w:code="9"/>
          <w:pgMar w:top="851" w:right="1418" w:bottom="993" w:left="1134" w:header="567" w:footer="510" w:gutter="0"/>
          <w:cols w:space="340"/>
          <w:docGrid w:linePitch="360"/>
        </w:sectPr>
      </w:pPr>
    </w:p>
    <w:p w14:paraId="33938B74" w14:textId="4EC0328A" w:rsidR="00C479D3" w:rsidRPr="00C479D3" w:rsidRDefault="00C479D3" w:rsidP="00DD41B3">
      <w:pPr>
        <w:pStyle w:val="DHHSToolheading1"/>
        <w:rPr>
          <w:lang w:eastAsia="en-AU"/>
        </w:rPr>
      </w:pPr>
      <w:r w:rsidRPr="00C479D3">
        <w:rPr>
          <w:lang w:eastAsia="en-AU"/>
        </w:rPr>
        <w:lastRenderedPageBreak/>
        <w:t>Resources</w:t>
      </w:r>
      <w:r>
        <w:rPr>
          <w:lang w:eastAsia="en-AU"/>
        </w:rPr>
        <w:t xml:space="preserve"> </w:t>
      </w:r>
    </w:p>
    <w:p w14:paraId="3E59BC2E"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In addition to the resource list detailed below, a number of example templates have been provided for your reference including:</w:t>
      </w:r>
    </w:p>
    <w:p w14:paraId="500FCF04" w14:textId="2C7C4ECF" w:rsidR="006D173E" w:rsidRPr="00DD41B3" w:rsidRDefault="006D173E">
      <w:pPr>
        <w:pStyle w:val="ListParagraph"/>
        <w:numPr>
          <w:ilvl w:val="0"/>
          <w:numId w:val="80"/>
        </w:numPr>
        <w:spacing w:after="0"/>
        <w:rPr>
          <w:rFonts w:ascii="Arial" w:hAnsi="Arial" w:cs="Arial"/>
          <w:lang w:eastAsia="en-AU"/>
        </w:rPr>
      </w:pPr>
      <w:r w:rsidRPr="006D173E">
        <w:rPr>
          <w:rFonts w:ascii="Arial" w:eastAsia="Times New Roman" w:hAnsi="Arial" w:cs="Arial"/>
          <w:sz w:val="20"/>
          <w:szCs w:val="20"/>
          <w:lang w:val="en-AU" w:eastAsia="en-AU"/>
        </w:rPr>
        <w:t>Sample essential supply check list</w:t>
      </w:r>
    </w:p>
    <w:p w14:paraId="64780938" w14:textId="64933A07" w:rsidR="00D74A4C" w:rsidRDefault="00D74A4C" w:rsidP="00506F12">
      <w:pPr>
        <w:numPr>
          <w:ilvl w:val="0"/>
          <w:numId w:val="80"/>
        </w:numPr>
        <w:spacing w:line="280" w:lineRule="atLeast"/>
        <w:contextualSpacing/>
        <w:rPr>
          <w:rFonts w:ascii="Arial" w:hAnsi="Arial" w:cs="Arial"/>
          <w:lang w:eastAsia="en-AU"/>
        </w:rPr>
      </w:pPr>
      <w:r>
        <w:rPr>
          <w:rFonts w:ascii="Arial" w:hAnsi="Arial" w:cs="Arial"/>
          <w:lang w:eastAsia="en-AU"/>
        </w:rPr>
        <w:t>Sample COVID-19 emergency response kit</w:t>
      </w:r>
    </w:p>
    <w:p w14:paraId="0D30A808" w14:textId="200EE5B0" w:rsidR="004E7B59" w:rsidRDefault="004E7B59" w:rsidP="00506F12">
      <w:pPr>
        <w:numPr>
          <w:ilvl w:val="0"/>
          <w:numId w:val="80"/>
        </w:numPr>
        <w:spacing w:line="280" w:lineRule="atLeast"/>
        <w:contextualSpacing/>
        <w:rPr>
          <w:rFonts w:ascii="Arial" w:hAnsi="Arial" w:cs="Arial"/>
          <w:lang w:eastAsia="en-AU"/>
        </w:rPr>
      </w:pPr>
      <w:r>
        <w:rPr>
          <w:rFonts w:ascii="Arial" w:hAnsi="Arial" w:cs="Arial"/>
          <w:lang w:eastAsia="en-AU"/>
        </w:rPr>
        <w:t>Sample cleaning guidance</w:t>
      </w:r>
    </w:p>
    <w:p w14:paraId="32222FDF" w14:textId="77777777" w:rsidR="00D74A4C" w:rsidRPr="00C479D3" w:rsidRDefault="00D74A4C" w:rsidP="00DD41B3">
      <w:pPr>
        <w:spacing w:before="160" w:after="160" w:line="280" w:lineRule="atLeast"/>
        <w:ind w:left="360"/>
        <w:contextualSpacing/>
        <w:rPr>
          <w:rFonts w:ascii="Arial" w:hAnsi="Arial" w:cs="Arial"/>
          <w:lang w:eastAsia="en-AU"/>
        </w:rPr>
      </w:pPr>
    </w:p>
    <w:p w14:paraId="09808783"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Victorian COVID-19 Pandemic Plan</w:t>
      </w:r>
    </w:p>
    <w:p w14:paraId="22DB54D4" w14:textId="77777777" w:rsidR="00C479D3" w:rsidRPr="00C479D3" w:rsidRDefault="00C479D3" w:rsidP="00C479D3">
      <w:pPr>
        <w:spacing w:before="160" w:after="160" w:line="280" w:lineRule="atLeast"/>
        <w:rPr>
          <w:rFonts w:ascii="Arial" w:hAnsi="Arial"/>
          <w:lang w:eastAsia="en-AU"/>
        </w:rPr>
      </w:pPr>
      <w:r w:rsidRPr="00C479D3">
        <w:rPr>
          <w:rFonts w:ascii="Arial" w:hAnsi="Arial"/>
          <w:lang w:eastAsia="en-AU"/>
        </w:rPr>
        <w:t xml:space="preserve">COVID-19 Pandemic plan for the Victorian Health Sector (2020) is available on the DHHS website at: </w:t>
      </w:r>
      <w:hyperlink r:id="rId54" w:history="1">
        <w:r w:rsidRPr="00C479D3">
          <w:rPr>
            <w:rFonts w:ascii="Arial" w:hAnsi="Arial"/>
            <w:color w:val="000000"/>
            <w:lang w:eastAsia="en-AU"/>
          </w:rPr>
          <w:t>https://www2.health.vic.gov.au/about/publications/ResearchAndReports/covid-19-pandemic-plan-for-vic</w:t>
        </w:r>
      </w:hyperlink>
    </w:p>
    <w:p w14:paraId="5352113F"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Daily update in of the COVID_19 in Australia</w:t>
      </w:r>
    </w:p>
    <w:p w14:paraId="0E6C7BA0" w14:textId="77777777" w:rsidR="00C479D3" w:rsidRPr="00C479D3" w:rsidRDefault="00C479D3" w:rsidP="00C479D3">
      <w:pPr>
        <w:spacing w:before="160" w:after="160" w:line="280" w:lineRule="atLeast"/>
        <w:rPr>
          <w:rFonts w:ascii="Arial" w:hAnsi="Arial"/>
          <w:lang w:eastAsia="en-AU"/>
        </w:rPr>
      </w:pPr>
      <w:r w:rsidRPr="00C479D3">
        <w:rPr>
          <w:rFonts w:ascii="Arial" w:hAnsi="Arial"/>
          <w:lang w:eastAsia="en-AU"/>
        </w:rPr>
        <w:t>This site provides a quick view of the current coronavirus (COVID-19) situation in Australia. Information is updated every afternoon based on the data the Commonwealth receives from states and territories.</w:t>
      </w:r>
    </w:p>
    <w:p w14:paraId="72CF6584" w14:textId="77777777" w:rsidR="00C479D3" w:rsidRPr="00C479D3" w:rsidRDefault="00506F12" w:rsidP="00C479D3">
      <w:pPr>
        <w:spacing w:before="160" w:after="160" w:line="280" w:lineRule="atLeast"/>
        <w:rPr>
          <w:rFonts w:ascii="Arial" w:hAnsi="Arial" w:cs="Arial"/>
          <w:b/>
          <w:lang w:eastAsia="en-AU"/>
        </w:rPr>
      </w:pPr>
      <w:hyperlink r:id="rId55" w:history="1">
        <w:r w:rsidR="00C479D3" w:rsidRPr="00C479D3">
          <w:rPr>
            <w:rFonts w:ascii="Arial" w:hAnsi="Arial"/>
            <w:color w:val="000000"/>
            <w:lang w:eastAsia="en-AU"/>
          </w:rPr>
          <w:t>https://www.health.gov.au/resources/publications/coronavirus-covid-19-at-a-glance</w:t>
        </w:r>
      </w:hyperlink>
    </w:p>
    <w:p w14:paraId="1976623B"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COVID-19 web resources (Australia and international)</w:t>
      </w:r>
    </w:p>
    <w:p w14:paraId="6DA32CD9" w14:textId="77777777" w:rsidR="00C479D3" w:rsidRPr="00C479D3" w:rsidRDefault="00C479D3" w:rsidP="00C479D3">
      <w:pPr>
        <w:spacing w:before="160" w:after="160" w:line="280" w:lineRule="atLeast"/>
        <w:rPr>
          <w:rFonts w:ascii="Arial" w:hAnsi="Arial" w:cs="Arial"/>
          <w:color w:val="005764"/>
          <w:lang w:eastAsia="en-AU"/>
        </w:rPr>
      </w:pPr>
      <w:r w:rsidRPr="00C479D3">
        <w:rPr>
          <w:rFonts w:ascii="Arial" w:hAnsi="Arial" w:cs="Arial"/>
          <w:lang w:eastAsia="en-AU"/>
        </w:rPr>
        <w:t xml:space="preserve">In Australia and across the global community, organisations have gathered evidence and/or developed advice on the management of COVID-19. A list of links to COVID-19 guidance is presented here and will be updated regularly. This list is prepared to support the delivery of safe and quality care during the COVID-19 pandemic. </w:t>
      </w:r>
      <w:hyperlink r:id="rId56" w:history="1">
        <w:r w:rsidRPr="00C479D3">
          <w:rPr>
            <w:rFonts w:ascii="Arial" w:hAnsi="Arial" w:cs="Arial"/>
            <w:color w:val="000000"/>
            <w:lang w:eastAsia="en-AU"/>
          </w:rPr>
          <w:t>https://www.safetyandquality.gov.au/publications-and-resources/resource-library/covid-19-web-resources</w:t>
        </w:r>
      </w:hyperlink>
    </w:p>
    <w:p w14:paraId="27FC829C"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Health checker</w:t>
      </w:r>
    </w:p>
    <w:p w14:paraId="1D2B653A" w14:textId="77777777" w:rsidR="00C479D3" w:rsidRPr="00C479D3" w:rsidRDefault="00C479D3" w:rsidP="00C479D3">
      <w:pPr>
        <w:spacing w:before="160" w:after="160" w:line="280" w:lineRule="atLeast"/>
        <w:rPr>
          <w:rFonts w:ascii="Arial" w:hAnsi="Arial"/>
          <w:lang w:eastAsia="en-AU"/>
        </w:rPr>
      </w:pPr>
      <w:r w:rsidRPr="00C479D3">
        <w:rPr>
          <w:rFonts w:ascii="Arial" w:hAnsi="Arial"/>
          <w:lang w:eastAsia="en-AU"/>
        </w:rPr>
        <w:t>Health checker -</w:t>
      </w:r>
      <w:proofErr w:type="spellStart"/>
      <w:r w:rsidRPr="00C479D3">
        <w:rPr>
          <w:rFonts w:ascii="Arial" w:hAnsi="Arial"/>
          <w:lang w:eastAsia="en-AU"/>
        </w:rPr>
        <w:t>healthdirect</w:t>
      </w:r>
      <w:proofErr w:type="spellEnd"/>
      <w:r w:rsidRPr="00C479D3">
        <w:rPr>
          <w:rFonts w:ascii="Arial" w:hAnsi="Arial"/>
          <w:lang w:eastAsia="en-AU"/>
        </w:rPr>
        <w:t xml:space="preserve"> Coronavirus (COVID-19) Symptom Checker Answer questions about your symptoms to see if you need to seek medical help or get tested. This tool is available online at any time. To find out if you meet the Australian Government guidelines for coronavirus (COVID-19) testing, answer a series of questions. These include information about:</w:t>
      </w:r>
    </w:p>
    <w:p w14:paraId="24D731A5" w14:textId="77777777" w:rsidR="00C479D3" w:rsidRPr="00C479D3" w:rsidRDefault="00C479D3" w:rsidP="00C479D3">
      <w:pPr>
        <w:numPr>
          <w:ilvl w:val="0"/>
          <w:numId w:val="81"/>
        </w:numPr>
        <w:spacing w:before="160" w:after="160" w:line="276" w:lineRule="auto"/>
        <w:contextualSpacing/>
        <w:rPr>
          <w:rFonts w:ascii="Arial" w:hAnsi="Arial"/>
          <w:lang w:eastAsia="en-AU"/>
        </w:rPr>
      </w:pPr>
      <w:r w:rsidRPr="00C479D3">
        <w:rPr>
          <w:rFonts w:ascii="Arial" w:hAnsi="Arial"/>
          <w:lang w:eastAsia="en-AU"/>
        </w:rPr>
        <w:t>your age and gender</w:t>
      </w:r>
    </w:p>
    <w:p w14:paraId="6E985D08" w14:textId="77777777" w:rsidR="00C479D3" w:rsidRPr="00C479D3" w:rsidRDefault="00C479D3" w:rsidP="00C479D3">
      <w:pPr>
        <w:numPr>
          <w:ilvl w:val="0"/>
          <w:numId w:val="81"/>
        </w:numPr>
        <w:spacing w:before="160" w:after="160" w:line="276" w:lineRule="auto"/>
        <w:contextualSpacing/>
        <w:rPr>
          <w:rFonts w:ascii="Arial" w:hAnsi="Arial"/>
          <w:lang w:eastAsia="en-AU"/>
        </w:rPr>
      </w:pPr>
      <w:r w:rsidRPr="00C479D3">
        <w:rPr>
          <w:rFonts w:ascii="Arial" w:hAnsi="Arial"/>
          <w:lang w:eastAsia="en-AU"/>
        </w:rPr>
        <w:t>any emergency symptoms you may be experiencing</w:t>
      </w:r>
    </w:p>
    <w:p w14:paraId="6635F0CB" w14:textId="77777777" w:rsidR="00C479D3" w:rsidRPr="00C479D3" w:rsidRDefault="00C479D3" w:rsidP="00C479D3">
      <w:pPr>
        <w:numPr>
          <w:ilvl w:val="0"/>
          <w:numId w:val="81"/>
        </w:numPr>
        <w:spacing w:before="160" w:after="160" w:line="276" w:lineRule="auto"/>
        <w:contextualSpacing/>
        <w:rPr>
          <w:rFonts w:ascii="Arial" w:hAnsi="Arial"/>
          <w:lang w:eastAsia="en-AU"/>
        </w:rPr>
      </w:pPr>
      <w:r w:rsidRPr="00C479D3">
        <w:rPr>
          <w:rFonts w:ascii="Arial" w:hAnsi="Arial"/>
          <w:lang w:eastAsia="en-AU"/>
        </w:rPr>
        <w:t>your state or territory</w:t>
      </w:r>
    </w:p>
    <w:p w14:paraId="3E63835F" w14:textId="77777777" w:rsidR="00C479D3" w:rsidRPr="00C479D3" w:rsidRDefault="00C479D3" w:rsidP="00C479D3">
      <w:pPr>
        <w:numPr>
          <w:ilvl w:val="0"/>
          <w:numId w:val="81"/>
        </w:numPr>
        <w:spacing w:before="160" w:after="160" w:line="276" w:lineRule="auto"/>
        <w:contextualSpacing/>
        <w:rPr>
          <w:rFonts w:ascii="Arial" w:hAnsi="Arial"/>
          <w:lang w:eastAsia="en-AU"/>
        </w:rPr>
      </w:pPr>
      <w:r w:rsidRPr="00C479D3">
        <w:rPr>
          <w:rFonts w:ascii="Arial" w:hAnsi="Arial"/>
          <w:lang w:eastAsia="en-AU"/>
        </w:rPr>
        <w:t>whether you're a healthcare worker</w:t>
      </w:r>
    </w:p>
    <w:p w14:paraId="0AB3B55F" w14:textId="77777777" w:rsidR="00C479D3" w:rsidRPr="00C479D3" w:rsidRDefault="00C479D3" w:rsidP="00C479D3">
      <w:pPr>
        <w:numPr>
          <w:ilvl w:val="0"/>
          <w:numId w:val="81"/>
        </w:numPr>
        <w:spacing w:before="160" w:after="160" w:line="276" w:lineRule="auto"/>
        <w:contextualSpacing/>
        <w:rPr>
          <w:rFonts w:ascii="Arial" w:hAnsi="Arial"/>
          <w:lang w:eastAsia="en-AU"/>
        </w:rPr>
      </w:pPr>
      <w:r w:rsidRPr="00C479D3">
        <w:rPr>
          <w:rFonts w:ascii="Arial" w:hAnsi="Arial"/>
          <w:lang w:eastAsia="en-AU"/>
        </w:rPr>
        <w:t>any recent foreign travel</w:t>
      </w:r>
    </w:p>
    <w:p w14:paraId="2B41B988" w14:textId="77777777" w:rsidR="00C479D3" w:rsidRPr="00C479D3" w:rsidRDefault="00C479D3" w:rsidP="00C479D3">
      <w:pPr>
        <w:numPr>
          <w:ilvl w:val="0"/>
          <w:numId w:val="81"/>
        </w:numPr>
        <w:spacing w:before="160" w:after="160" w:line="276" w:lineRule="auto"/>
        <w:contextualSpacing/>
        <w:rPr>
          <w:rFonts w:ascii="Arial" w:hAnsi="Arial"/>
          <w:lang w:eastAsia="en-AU"/>
        </w:rPr>
      </w:pPr>
      <w:r w:rsidRPr="00C479D3">
        <w:rPr>
          <w:rFonts w:ascii="Arial" w:hAnsi="Arial"/>
          <w:lang w:eastAsia="en-AU"/>
        </w:rPr>
        <w:t>whether you've been in contact with someone who has been diagnosed with COVID-19</w:t>
      </w:r>
    </w:p>
    <w:p w14:paraId="13775CD8" w14:textId="77777777" w:rsidR="00C479D3" w:rsidRPr="00C479D3" w:rsidRDefault="00506F12" w:rsidP="00C479D3">
      <w:pPr>
        <w:spacing w:before="160" w:after="160" w:line="280" w:lineRule="atLeast"/>
        <w:rPr>
          <w:rFonts w:ascii="Arial" w:hAnsi="Arial" w:cs="Arial"/>
          <w:b/>
          <w:lang w:eastAsia="en-AU"/>
        </w:rPr>
      </w:pPr>
      <w:hyperlink r:id="rId57" w:history="1">
        <w:r w:rsidR="00C479D3" w:rsidRPr="00C479D3">
          <w:rPr>
            <w:rFonts w:ascii="Arial" w:hAnsi="Arial"/>
            <w:color w:val="000000"/>
            <w:lang w:eastAsia="en-AU"/>
          </w:rPr>
          <w:t>https://www.health.gov.au/resources/apps-and-tools/healthdirect-coronavirus-covid-19-symptom-checker</w:t>
        </w:r>
      </w:hyperlink>
    </w:p>
    <w:p w14:paraId="6531740D"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Hand hygiene</w:t>
      </w:r>
    </w:p>
    <w:p w14:paraId="353E0FA8" w14:textId="77777777" w:rsidR="00C479D3" w:rsidRPr="00C479D3" w:rsidRDefault="00C479D3" w:rsidP="00C479D3">
      <w:pPr>
        <w:spacing w:before="160" w:after="160" w:line="280" w:lineRule="atLeast"/>
        <w:rPr>
          <w:rFonts w:ascii="Arial" w:hAnsi="Arial"/>
          <w:lang w:eastAsia="en-AU"/>
        </w:rPr>
      </w:pPr>
      <w:r w:rsidRPr="00C479D3">
        <w:rPr>
          <w:rFonts w:ascii="Arial" w:hAnsi="Arial"/>
          <w:i/>
          <w:u w:val="single"/>
          <w:lang w:eastAsia="en-AU"/>
        </w:rPr>
        <w:t xml:space="preserve">World Health Organisation (WHO) </w:t>
      </w:r>
      <w:r w:rsidRPr="00C479D3">
        <w:rPr>
          <w:rFonts w:ascii="Arial" w:hAnsi="Arial"/>
          <w:lang w:eastAsia="en-AU"/>
        </w:rPr>
        <w:t>WHO has launched a new online course on Standard precautions: Hand hygiene (&lt;https://openwho.org/courses/IPC-HH-en&gt;). The module has been prepared to help summarize the WHO guidelines on hand hygiene, associated tools, and ideas for effective implementation.</w:t>
      </w:r>
    </w:p>
    <w:p w14:paraId="28EB8051" w14:textId="77777777" w:rsidR="00C479D3" w:rsidRPr="00C479D3" w:rsidRDefault="00C479D3" w:rsidP="00C479D3">
      <w:pPr>
        <w:spacing w:before="160" w:after="160" w:line="280" w:lineRule="atLeast"/>
        <w:rPr>
          <w:rFonts w:ascii="Arial" w:hAnsi="Arial"/>
          <w:lang w:eastAsia="en-AU"/>
        </w:rPr>
      </w:pPr>
      <w:r w:rsidRPr="00C479D3">
        <w:rPr>
          <w:rFonts w:ascii="Arial" w:hAnsi="Arial"/>
          <w:lang w:eastAsia="en-AU"/>
        </w:rPr>
        <w:t>In addition, the World Health Organization has developed the following videos and posters on how to how to use alcohol-based hand-rub and how to wash your hands:</w:t>
      </w:r>
    </w:p>
    <w:p w14:paraId="6DA6668F" w14:textId="77777777" w:rsidR="00C479D3" w:rsidRPr="00C479D3" w:rsidRDefault="00C479D3" w:rsidP="00C479D3">
      <w:pPr>
        <w:numPr>
          <w:ilvl w:val="0"/>
          <w:numId w:val="83"/>
        </w:numPr>
        <w:spacing w:before="160" w:after="160" w:line="280" w:lineRule="atLeast"/>
        <w:contextualSpacing/>
        <w:rPr>
          <w:rFonts w:ascii="Arial" w:hAnsi="Arial"/>
          <w:lang w:eastAsia="en-AU"/>
        </w:rPr>
      </w:pPr>
      <w:r w:rsidRPr="00C479D3">
        <w:rPr>
          <w:rFonts w:ascii="Arial" w:hAnsi="Arial"/>
          <w:lang w:eastAsia="en-AU"/>
        </w:rPr>
        <w:t>How to hand rub (video) https://www.youtube.com/watch?v=ZnSjFr6J9HI</w:t>
      </w:r>
    </w:p>
    <w:p w14:paraId="23B97290" w14:textId="77777777" w:rsidR="00C479D3" w:rsidRPr="00C479D3" w:rsidRDefault="00C479D3" w:rsidP="00C479D3">
      <w:pPr>
        <w:numPr>
          <w:ilvl w:val="0"/>
          <w:numId w:val="83"/>
        </w:numPr>
        <w:spacing w:before="160" w:after="160" w:line="280" w:lineRule="atLeast"/>
        <w:contextualSpacing/>
        <w:rPr>
          <w:rFonts w:ascii="Arial" w:hAnsi="Arial"/>
          <w:lang w:eastAsia="en-AU"/>
        </w:rPr>
      </w:pPr>
      <w:r w:rsidRPr="00C479D3">
        <w:rPr>
          <w:rFonts w:ascii="Arial" w:hAnsi="Arial"/>
          <w:lang w:eastAsia="en-AU"/>
        </w:rPr>
        <w:t>How to hand rub (poster) https://www.who.int/gpsc/5may/How_To_HandRub_Poster.pdf?ua=1</w:t>
      </w:r>
    </w:p>
    <w:p w14:paraId="1C6CC679" w14:textId="77777777" w:rsidR="00C479D3" w:rsidRPr="00C479D3" w:rsidRDefault="00C479D3" w:rsidP="00C479D3">
      <w:pPr>
        <w:numPr>
          <w:ilvl w:val="0"/>
          <w:numId w:val="83"/>
        </w:numPr>
        <w:spacing w:before="160" w:after="160" w:line="280" w:lineRule="atLeast"/>
        <w:contextualSpacing/>
        <w:rPr>
          <w:rFonts w:ascii="Arial" w:hAnsi="Arial"/>
          <w:lang w:eastAsia="en-AU"/>
        </w:rPr>
      </w:pPr>
      <w:r w:rsidRPr="00C479D3">
        <w:rPr>
          <w:rFonts w:ascii="Arial" w:hAnsi="Arial"/>
          <w:lang w:eastAsia="en-AU"/>
        </w:rPr>
        <w:t>How to wash hands (video) https://www.youtube.com/watch?v=3PmVJQUCm4E</w:t>
      </w:r>
    </w:p>
    <w:p w14:paraId="1406C05D" w14:textId="77777777" w:rsidR="00C479D3" w:rsidRPr="00C479D3" w:rsidRDefault="00C479D3" w:rsidP="00C479D3">
      <w:pPr>
        <w:numPr>
          <w:ilvl w:val="0"/>
          <w:numId w:val="83"/>
        </w:numPr>
        <w:spacing w:before="160" w:after="160" w:line="280" w:lineRule="atLeast"/>
        <w:contextualSpacing/>
        <w:rPr>
          <w:rFonts w:ascii="Arial" w:hAnsi="Arial"/>
          <w:lang w:eastAsia="en-AU"/>
        </w:rPr>
      </w:pPr>
      <w:r w:rsidRPr="00C479D3">
        <w:rPr>
          <w:rFonts w:ascii="Arial" w:hAnsi="Arial"/>
          <w:lang w:eastAsia="en-AU"/>
        </w:rPr>
        <w:t>How to wash hands (poster)  https://www.who.int/gpsc/5may/How_To_HandWash_Poster.pdf?ua=1</w:t>
      </w:r>
    </w:p>
    <w:p w14:paraId="620E704C"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COVID-19 infection control training</w:t>
      </w:r>
    </w:p>
    <w:p w14:paraId="5EF6FC82"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lastRenderedPageBreak/>
        <w:t>This 30-minute online training module is for health care workers in all settings. It covers the fundamentals of infection prevention and control for COVID-19.</w:t>
      </w:r>
    </w:p>
    <w:p w14:paraId="4441EC74"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https://www.health.gov.au/resources/apps-and-tools/covid-19-infection-control-training</w:t>
      </w:r>
    </w:p>
    <w:p w14:paraId="30190731"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Comparing cold with COVID-19</w:t>
      </w:r>
    </w:p>
    <w:p w14:paraId="4B35AF9A" w14:textId="77777777" w:rsidR="00C479D3" w:rsidRPr="00C479D3" w:rsidRDefault="00C479D3" w:rsidP="00C479D3">
      <w:pPr>
        <w:spacing w:before="160" w:after="160" w:line="280" w:lineRule="atLeast"/>
        <w:rPr>
          <w:rFonts w:ascii="Arial" w:hAnsi="Arial"/>
          <w:lang w:eastAsia="en-AU"/>
        </w:rPr>
      </w:pPr>
      <w:r w:rsidRPr="00C479D3">
        <w:rPr>
          <w:rFonts w:ascii="Arial" w:hAnsi="Arial"/>
          <w:lang w:eastAsia="en-AU"/>
        </w:rPr>
        <w:t>Commonwealth Department of Health and Aging DOH poster describing the common symptoms of cold and COVID-19. https://www.health.gov.au/sites/default/files/documents/2020/03/coronavirus-covid-19-identifying-the-symptoms.pdf</w:t>
      </w:r>
    </w:p>
    <w:p w14:paraId="659E87C0"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 xml:space="preserve">Break the chain of infection poster </w:t>
      </w:r>
    </w:p>
    <w:p w14:paraId="0DCAC4AB"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 xml:space="preserve">This poster illustrates the chain of transmission of infection, in the context of COVID-19, and highlights measures that can be implemented to interrupt the spread of this infection. </w:t>
      </w:r>
      <w:hyperlink r:id="rId58" w:history="1">
        <w:r w:rsidRPr="00C479D3">
          <w:rPr>
            <w:rFonts w:ascii="Arial" w:hAnsi="Arial" w:cs="Arial"/>
            <w:color w:val="000000"/>
            <w:lang w:eastAsia="en-AU"/>
          </w:rPr>
          <w:t>https://www.safetyandquality.gov.au/publications-and-resources/resource-library/break-chain-poster-a3</w:t>
        </w:r>
      </w:hyperlink>
    </w:p>
    <w:p w14:paraId="36E78786"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Personal protective equipment</w:t>
      </w:r>
    </w:p>
    <w:p w14:paraId="6B46EA62"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Coronavirus (COVID-19) guidance on use of personal protective equipment (PPE) in non-inpatient health care settings, during the COVID-19 outbreak. An information sheet with advice on the use of personal protective equipment (PPE) in non-inpatient health care settings, during the COVID-19 outbreak.</w:t>
      </w:r>
    </w:p>
    <w:p w14:paraId="1A9A8F1D" w14:textId="77777777" w:rsidR="00C479D3" w:rsidRPr="00C479D3" w:rsidRDefault="00506F12" w:rsidP="00C479D3">
      <w:pPr>
        <w:spacing w:before="160" w:after="160" w:line="280" w:lineRule="atLeast"/>
        <w:rPr>
          <w:rFonts w:ascii="Arial" w:hAnsi="Arial" w:cs="Arial"/>
          <w:lang w:eastAsia="en-AU"/>
        </w:rPr>
      </w:pPr>
      <w:hyperlink r:id="rId59" w:history="1">
        <w:r w:rsidR="00C479D3" w:rsidRPr="00C479D3">
          <w:rPr>
            <w:rFonts w:ascii="Arial" w:hAnsi="Arial" w:cs="Arial"/>
            <w:color w:val="000000"/>
            <w:lang w:eastAsia="en-AU"/>
          </w:rPr>
          <w:t>https://www.health.gov.au/resources/publications/coronavirus-covid-19-guidance-on-use-of-personal-protective-equipment-ppe-in-non-inpatient-health-care-settings-during-the-covid-19-outbreak</w:t>
        </w:r>
      </w:hyperlink>
    </w:p>
    <w:p w14:paraId="36711963"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 xml:space="preserve">To reduce the risk of transmission of infectious agents, personal protective equipment must be used appropriately. The following table outlines sequences and procedures for putting on and removing PPE. </w:t>
      </w:r>
    </w:p>
    <w:p w14:paraId="2BE7BA3E" w14:textId="77777777" w:rsidR="00C479D3" w:rsidRPr="00C479D3" w:rsidRDefault="00506F12" w:rsidP="00C479D3">
      <w:pPr>
        <w:spacing w:before="160" w:after="160" w:line="280" w:lineRule="atLeast"/>
        <w:rPr>
          <w:rFonts w:ascii="Arial" w:hAnsi="Arial" w:cs="Arial"/>
          <w:color w:val="005764"/>
          <w:u w:val="single"/>
          <w:lang w:eastAsia="en-AU"/>
        </w:rPr>
      </w:pPr>
      <w:hyperlink r:id="rId60" w:history="1">
        <w:r w:rsidR="00C479D3" w:rsidRPr="00C479D3">
          <w:rPr>
            <w:rFonts w:ascii="Arial" w:hAnsi="Arial" w:cs="Arial"/>
            <w:color w:val="000000"/>
            <w:lang w:eastAsia="en-AU"/>
          </w:rPr>
          <w:t>https://www.safetyandquality.gov.au/publications-and-resources/resource-library/sequence-putting-and-removing-ppe</w:t>
        </w:r>
      </w:hyperlink>
    </w:p>
    <w:p w14:paraId="73E096BD"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Coronavirus (COVID-19) information on the use of surgical masks. An information sheet that answers questions about the use of surgical masks and coronavirus (COVID-19).</w:t>
      </w:r>
    </w:p>
    <w:p w14:paraId="0A03D609"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https://www.health.gov.au/resources/publications/coronavirus-covid-19-information-on-the-use-of-surgical-masks</w:t>
      </w:r>
    </w:p>
    <w:p w14:paraId="5036D708" w14:textId="77777777" w:rsidR="00C479D3" w:rsidRPr="00C479D3" w:rsidRDefault="00C479D3" w:rsidP="00C479D3">
      <w:pPr>
        <w:spacing w:before="160" w:after="160" w:line="280" w:lineRule="atLeast"/>
        <w:rPr>
          <w:rFonts w:ascii="Arial" w:hAnsi="Arial" w:cs="Arial"/>
          <w:i/>
          <w:color w:val="005764"/>
          <w:u w:val="single"/>
          <w:lang w:eastAsia="en-AU"/>
        </w:rPr>
      </w:pPr>
      <w:r w:rsidRPr="00C479D3">
        <w:rPr>
          <w:rFonts w:ascii="Arial" w:hAnsi="Arial" w:cs="Arial"/>
          <w:b/>
          <w:i/>
          <w:color w:val="005764"/>
          <w:u w:val="single"/>
          <w:lang w:eastAsia="en-AU"/>
        </w:rPr>
        <w:t>Environmental cleaning and disinfection principles for COVID-19</w:t>
      </w:r>
      <w:r w:rsidRPr="00C479D3">
        <w:rPr>
          <w:rFonts w:ascii="Arial" w:hAnsi="Arial" w:cs="Arial"/>
          <w:i/>
          <w:color w:val="005764"/>
          <w:u w:val="single"/>
          <w:lang w:eastAsia="en-AU"/>
        </w:rPr>
        <w:t xml:space="preserve"> </w:t>
      </w:r>
    </w:p>
    <w:p w14:paraId="62E43DD9"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The Commonwealth Department of Health and Aging guidance for COVID-19 cleaning and disinfection. https://www.health.gov.au/resources/publications/coronavirus-covid-19-environmental-cleaning-and-disinfection-principles-for-health-and-residential-care-facilities</w:t>
      </w:r>
    </w:p>
    <w:p w14:paraId="692595E8" w14:textId="77777777" w:rsidR="00C479D3" w:rsidRPr="00C479D3" w:rsidRDefault="00C479D3" w:rsidP="00C479D3">
      <w:pPr>
        <w:spacing w:before="160" w:after="160" w:line="280" w:lineRule="atLeast"/>
        <w:rPr>
          <w:rFonts w:ascii="Arial" w:hAnsi="Arial"/>
          <w:lang w:eastAsia="en-AU"/>
        </w:rPr>
      </w:pPr>
      <w:r w:rsidRPr="00C479D3">
        <w:rPr>
          <w:rFonts w:ascii="Arial" w:hAnsi="Arial"/>
          <w:lang w:eastAsia="en-AU"/>
        </w:rPr>
        <w:t xml:space="preserve">The US Centres for Disease Control (CDC) guidance for COVID-19 cleaning in community settings provides an overview on cleaning of electronics, soft and hard surfaces. </w:t>
      </w:r>
      <w:hyperlink r:id="rId61" w:history="1">
        <w:r w:rsidRPr="00C479D3">
          <w:rPr>
            <w:rFonts w:ascii="Arial" w:hAnsi="Arial"/>
            <w:color w:val="000000"/>
            <w:lang w:eastAsia="en-AU"/>
          </w:rPr>
          <w:t>https://www.cdc.gov/coronavirus/2019-ncov/community/organizations/cleaning-disinfection.html</w:t>
        </w:r>
      </w:hyperlink>
    </w:p>
    <w:p w14:paraId="61F4CA95"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Posters and COVID-19 promotional materials</w:t>
      </w:r>
    </w:p>
    <w:p w14:paraId="070CA627"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 xml:space="preserve">Department of Health and Human Services promotional material for coronavirus disease (COVID-19). </w:t>
      </w:r>
      <w:hyperlink r:id="rId62" w:history="1">
        <w:r w:rsidRPr="00C479D3">
          <w:rPr>
            <w:rFonts w:ascii="Arial" w:hAnsi="Arial" w:cs="Arial"/>
            <w:color w:val="000000"/>
            <w:lang w:eastAsia="en-AU"/>
          </w:rPr>
          <w:t>https://www.dhhs.vic.gov.au/promotional-material-coronavirus-disease-covid-19</w:t>
        </w:r>
      </w:hyperlink>
    </w:p>
    <w:p w14:paraId="0B4EC87D"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The following DHHS resources are available at for print:</w:t>
      </w:r>
    </w:p>
    <w:p w14:paraId="686E1E3A" w14:textId="77777777" w:rsidR="00C479D3" w:rsidRPr="00C479D3" w:rsidRDefault="00C479D3" w:rsidP="00C479D3">
      <w:pPr>
        <w:numPr>
          <w:ilvl w:val="0"/>
          <w:numId w:val="82"/>
        </w:numPr>
        <w:spacing w:before="160" w:after="160" w:line="280" w:lineRule="atLeast"/>
        <w:contextualSpacing/>
        <w:rPr>
          <w:rFonts w:ascii="Arial" w:hAnsi="Arial" w:cs="Arial"/>
          <w:lang w:eastAsia="en-AU"/>
        </w:rPr>
      </w:pPr>
      <w:r w:rsidRPr="00C479D3">
        <w:rPr>
          <w:rFonts w:ascii="Arial" w:hAnsi="Arial" w:cs="Arial"/>
          <w:lang w:eastAsia="en-AU"/>
        </w:rPr>
        <w:t>Wash your hands regularly poster</w:t>
      </w:r>
    </w:p>
    <w:p w14:paraId="638A8776" w14:textId="77777777" w:rsidR="00C479D3" w:rsidRPr="00C479D3" w:rsidRDefault="00C479D3" w:rsidP="00C479D3">
      <w:pPr>
        <w:numPr>
          <w:ilvl w:val="0"/>
          <w:numId w:val="82"/>
        </w:numPr>
        <w:spacing w:before="160" w:after="160" w:line="280" w:lineRule="atLeast"/>
        <w:contextualSpacing/>
        <w:rPr>
          <w:rFonts w:ascii="Arial" w:hAnsi="Arial" w:cs="Arial"/>
          <w:lang w:eastAsia="en-AU"/>
        </w:rPr>
      </w:pPr>
      <w:r w:rsidRPr="00C479D3">
        <w:rPr>
          <w:rFonts w:ascii="Arial" w:hAnsi="Arial" w:cs="Arial"/>
          <w:lang w:eastAsia="en-AU"/>
        </w:rPr>
        <w:t>Cover your cough and sneeze poster</w:t>
      </w:r>
    </w:p>
    <w:p w14:paraId="547BA563" w14:textId="77777777" w:rsidR="00C479D3" w:rsidRPr="00C479D3" w:rsidRDefault="00C479D3" w:rsidP="00C479D3">
      <w:pPr>
        <w:numPr>
          <w:ilvl w:val="0"/>
          <w:numId w:val="82"/>
        </w:numPr>
        <w:spacing w:before="160" w:after="160" w:line="280" w:lineRule="atLeast"/>
        <w:contextualSpacing/>
        <w:rPr>
          <w:rFonts w:ascii="Arial" w:hAnsi="Arial" w:cs="Arial"/>
          <w:lang w:eastAsia="en-AU"/>
        </w:rPr>
      </w:pPr>
      <w:r w:rsidRPr="00C479D3">
        <w:rPr>
          <w:rFonts w:ascii="Arial" w:hAnsi="Arial" w:cs="Arial"/>
          <w:lang w:eastAsia="en-AU"/>
        </w:rPr>
        <w:t>Wash your hands regularly poster - Simplified Chinese</w:t>
      </w:r>
    </w:p>
    <w:p w14:paraId="2684B9E8" w14:textId="77777777" w:rsidR="00C479D3" w:rsidRPr="00C479D3" w:rsidRDefault="00C479D3" w:rsidP="00C479D3">
      <w:pPr>
        <w:numPr>
          <w:ilvl w:val="0"/>
          <w:numId w:val="82"/>
        </w:numPr>
        <w:spacing w:before="160" w:after="160" w:line="280" w:lineRule="atLeast"/>
        <w:contextualSpacing/>
        <w:rPr>
          <w:rFonts w:ascii="Arial" w:hAnsi="Arial" w:cs="Arial"/>
          <w:lang w:eastAsia="en-AU"/>
        </w:rPr>
      </w:pPr>
      <w:r w:rsidRPr="00C479D3">
        <w:rPr>
          <w:rFonts w:ascii="Arial" w:hAnsi="Arial" w:cs="Arial"/>
          <w:lang w:eastAsia="en-AU"/>
        </w:rPr>
        <w:t>Cover your cough and sneeze poster - Simplified Chinese</w:t>
      </w:r>
    </w:p>
    <w:p w14:paraId="4CDCC52F" w14:textId="77777777" w:rsidR="00C479D3" w:rsidRPr="00C479D3" w:rsidRDefault="00C479D3" w:rsidP="00C479D3">
      <w:pPr>
        <w:numPr>
          <w:ilvl w:val="0"/>
          <w:numId w:val="82"/>
        </w:numPr>
        <w:spacing w:before="160" w:after="160" w:line="280" w:lineRule="atLeast"/>
        <w:contextualSpacing/>
        <w:rPr>
          <w:rFonts w:ascii="Arial" w:hAnsi="Arial" w:cs="Arial"/>
          <w:lang w:eastAsia="en-AU"/>
        </w:rPr>
      </w:pPr>
      <w:r w:rsidRPr="00C479D3">
        <w:rPr>
          <w:rFonts w:ascii="Arial" w:hAnsi="Arial" w:cs="Arial"/>
          <w:lang w:eastAsia="en-AU"/>
        </w:rPr>
        <w:t>(COVID19) Novel Coronavirus GP Poster</w:t>
      </w:r>
    </w:p>
    <w:p w14:paraId="4C8575FD" w14:textId="77777777" w:rsidR="00C479D3" w:rsidRPr="00C479D3" w:rsidRDefault="00C479D3" w:rsidP="00C479D3">
      <w:pPr>
        <w:numPr>
          <w:ilvl w:val="0"/>
          <w:numId w:val="82"/>
        </w:numPr>
        <w:spacing w:before="160" w:after="160" w:line="280" w:lineRule="atLeast"/>
        <w:contextualSpacing/>
        <w:rPr>
          <w:rFonts w:ascii="Arial" w:hAnsi="Arial" w:cs="Arial"/>
          <w:lang w:eastAsia="en-AU"/>
        </w:rPr>
      </w:pPr>
      <w:r w:rsidRPr="00C479D3">
        <w:rPr>
          <w:rFonts w:ascii="Arial" w:hAnsi="Arial" w:cs="Arial"/>
          <w:lang w:eastAsia="en-AU"/>
        </w:rPr>
        <w:t>(COVID19) Novel Coronavirus GP Poster - Simplified Chinese</w:t>
      </w:r>
    </w:p>
    <w:p w14:paraId="370C438D" w14:textId="77777777" w:rsidR="00C479D3" w:rsidRPr="00C479D3" w:rsidRDefault="00C479D3" w:rsidP="00C479D3">
      <w:pPr>
        <w:numPr>
          <w:ilvl w:val="0"/>
          <w:numId w:val="82"/>
        </w:numPr>
        <w:spacing w:before="160" w:after="160" w:line="280" w:lineRule="atLeast"/>
        <w:contextualSpacing/>
        <w:rPr>
          <w:rFonts w:ascii="Arial" w:hAnsi="Arial" w:cs="Arial"/>
          <w:lang w:eastAsia="en-AU"/>
        </w:rPr>
      </w:pPr>
      <w:r w:rsidRPr="00C479D3">
        <w:rPr>
          <w:rFonts w:ascii="Arial" w:hAnsi="Arial" w:cs="Arial"/>
          <w:lang w:eastAsia="en-AU"/>
        </w:rPr>
        <w:t>Reduce your risk of coronavirus (PDF)</w:t>
      </w:r>
    </w:p>
    <w:p w14:paraId="6C884D7D"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lastRenderedPageBreak/>
        <w:t xml:space="preserve">Department of Health and Aging resources: </w:t>
      </w:r>
      <w:hyperlink r:id="rId63" w:history="1">
        <w:r w:rsidRPr="00C479D3">
          <w:rPr>
            <w:rFonts w:ascii="Arial" w:hAnsi="Arial" w:cs="Arial"/>
            <w:color w:val="000000"/>
            <w:lang w:eastAsia="en-AU"/>
          </w:rPr>
          <w:t>https://www.health.gov.au/resources/collections/novel-coronavirus-2019-ncov-resources</w:t>
        </w:r>
      </w:hyperlink>
    </w:p>
    <w:p w14:paraId="4411A960"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Translated coronavirus (COVID-19) resources</w:t>
      </w:r>
    </w:p>
    <w:p w14:paraId="749B902E"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A list of resources about COVID-19 in other languages. The resources include fact sheets, guidelines and other publications. https://www.health.gov.au/news/health-alerts/novel-coronavirus-2019-ncov-health-alert/translated-coronavirus-covid-19-resources</w:t>
      </w:r>
    </w:p>
    <w:p w14:paraId="0EF7196B"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COVID-19: Screening Checklist for Visitors and Employees</w:t>
      </w:r>
    </w:p>
    <w:p w14:paraId="3896D625"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Download COVID-19 screening checklist.  https://public-library.safetyculture.io/products/covid-19-screening-checklist-for-visitors-and-employees?src=sc&amp;amp_dev=3241873c-b21b-4079-9ae7-6374eb7c90b0R</w:t>
      </w:r>
      <w:r w:rsidRPr="00C479D3">
        <w:rPr>
          <w:rFonts w:ascii="Arial" w:hAnsi="Arial" w:cs="Arial"/>
          <w:lang w:eastAsia="en-AU"/>
        </w:rPr>
        <w:cr/>
      </w:r>
    </w:p>
    <w:p w14:paraId="0DA20CBB"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Information for support workers and carers on coronavirus (COVID-19) testing for people with disability</w:t>
      </w:r>
    </w:p>
    <w:p w14:paraId="1CCF19C2"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Advice on who should be tested, where testing can be done, and how to explain the testing process to a person with disability.</w:t>
      </w:r>
    </w:p>
    <w:p w14:paraId="501BE751" w14:textId="77777777" w:rsidR="00C479D3" w:rsidRPr="00C479D3" w:rsidRDefault="00506F12" w:rsidP="00C479D3">
      <w:pPr>
        <w:spacing w:before="160" w:after="160" w:line="280" w:lineRule="atLeast"/>
        <w:rPr>
          <w:rFonts w:ascii="Arial" w:hAnsi="Arial" w:cs="Arial"/>
          <w:lang w:eastAsia="en-AU"/>
        </w:rPr>
      </w:pPr>
      <w:hyperlink r:id="rId64" w:history="1">
        <w:r w:rsidR="00C479D3" w:rsidRPr="00C479D3">
          <w:rPr>
            <w:rFonts w:ascii="Arial" w:hAnsi="Arial" w:cs="Arial"/>
            <w:color w:val="000000"/>
            <w:lang w:eastAsia="en-AU"/>
          </w:rPr>
          <w:t>https://www.health.gov.au/resources/publications/information-for-support-workers-and-carers-on-coronavirus-covid-19-testing-for-people-with-disability</w:t>
        </w:r>
      </w:hyperlink>
    </w:p>
    <w:p w14:paraId="5985DEF9" w14:textId="77777777" w:rsidR="00C479D3" w:rsidRPr="00C479D3" w:rsidRDefault="00C479D3" w:rsidP="00C479D3">
      <w:pPr>
        <w:spacing w:before="160" w:after="160" w:line="280" w:lineRule="atLeast"/>
        <w:rPr>
          <w:rFonts w:ascii="Arial" w:hAnsi="Arial" w:cs="Arial"/>
          <w:b/>
          <w:i/>
          <w:color w:val="005764"/>
          <w:u w:val="single"/>
          <w:lang w:eastAsia="en-AU"/>
        </w:rPr>
      </w:pPr>
    </w:p>
    <w:p w14:paraId="7FC7DA68" w14:textId="77777777" w:rsidR="00C479D3" w:rsidRPr="00C479D3" w:rsidRDefault="00C479D3" w:rsidP="00C479D3">
      <w:pPr>
        <w:spacing w:before="160" w:after="160" w:line="280" w:lineRule="atLeast"/>
        <w:rPr>
          <w:rFonts w:ascii="Arial" w:hAnsi="Arial" w:cs="Arial"/>
          <w:b/>
          <w:i/>
          <w:color w:val="005764"/>
          <w:u w:val="single"/>
          <w:lang w:eastAsia="en-AU"/>
        </w:rPr>
      </w:pPr>
      <w:r w:rsidRPr="00C479D3">
        <w:rPr>
          <w:rFonts w:ascii="Arial" w:hAnsi="Arial" w:cs="Arial"/>
          <w:b/>
          <w:i/>
          <w:color w:val="005764"/>
          <w:u w:val="single"/>
          <w:lang w:eastAsia="en-AU"/>
        </w:rPr>
        <w:t>Coronavirus (COVID-19) information for in-home care workers</w:t>
      </w:r>
    </w:p>
    <w:p w14:paraId="3112D3D3" w14:textId="77777777" w:rsidR="00C479D3" w:rsidRPr="00C479D3" w:rsidRDefault="00C479D3" w:rsidP="00C479D3">
      <w:pPr>
        <w:spacing w:before="160" w:after="160" w:line="280" w:lineRule="atLeast"/>
        <w:rPr>
          <w:rFonts w:ascii="Arial" w:hAnsi="Arial" w:cs="Arial"/>
          <w:lang w:eastAsia="en-AU"/>
        </w:rPr>
      </w:pPr>
      <w:r w:rsidRPr="00C479D3">
        <w:rPr>
          <w:rFonts w:ascii="Arial" w:hAnsi="Arial" w:cs="Arial"/>
          <w:lang w:eastAsia="en-AU"/>
        </w:rPr>
        <w:t>An information sheet for in-home care workers about coronavirus (COVID-19).</w:t>
      </w:r>
    </w:p>
    <w:p w14:paraId="3A550BDC" w14:textId="77777777" w:rsidR="00C479D3" w:rsidRPr="00C479D3" w:rsidRDefault="00506F12" w:rsidP="00C479D3">
      <w:pPr>
        <w:spacing w:before="160" w:after="160" w:line="280" w:lineRule="atLeast"/>
        <w:rPr>
          <w:rFonts w:ascii="Arial" w:hAnsi="Arial" w:cs="Arial"/>
          <w:lang w:eastAsia="en-AU"/>
        </w:rPr>
      </w:pPr>
      <w:hyperlink r:id="rId65" w:history="1">
        <w:r w:rsidR="00C479D3" w:rsidRPr="00C479D3">
          <w:rPr>
            <w:rFonts w:ascii="Arial" w:hAnsi="Arial" w:cs="Arial"/>
            <w:color w:val="000000"/>
            <w:lang w:eastAsia="en-AU"/>
          </w:rPr>
          <w:t>https://www.health.gov.au/resources/publications/coronavirus-covid-19-information-for-in-home-care-workers</w:t>
        </w:r>
      </w:hyperlink>
    </w:p>
    <w:p w14:paraId="6BB4D854" w14:textId="5530C8DB" w:rsidR="00C479D3" w:rsidRPr="00C479D3" w:rsidRDefault="00C479D3" w:rsidP="00C479D3">
      <w:pPr>
        <w:spacing w:before="160" w:after="160" w:line="280" w:lineRule="atLeast"/>
        <w:rPr>
          <w:rFonts w:ascii="Arial" w:hAnsi="Arial" w:cs="Arial"/>
          <w:lang w:eastAsia="en-AU"/>
        </w:rPr>
      </w:pPr>
    </w:p>
    <w:p w14:paraId="0A86878C" w14:textId="19C1D935" w:rsidR="00295652" w:rsidRDefault="00295652">
      <w:pPr>
        <w:rPr>
          <w:rFonts w:ascii="Arial" w:hAnsi="Arial" w:cs="Arial"/>
          <w:lang w:eastAsia="en-AU"/>
        </w:rPr>
      </w:pPr>
      <w:r>
        <w:rPr>
          <w:rFonts w:ascii="Arial" w:hAnsi="Arial" w:cs="Arial"/>
          <w:lang w:eastAsia="en-AU"/>
        </w:rPr>
        <w:br w:type="page"/>
      </w:r>
    </w:p>
    <w:p w14:paraId="6E65E4B5" w14:textId="17C49937" w:rsidR="00295652" w:rsidRPr="00DD41B3" w:rsidRDefault="00295652" w:rsidP="00295652">
      <w:pPr>
        <w:pStyle w:val="DHHSToolheading1"/>
        <w:rPr>
          <w:sz w:val="28"/>
        </w:rPr>
      </w:pPr>
      <w:r w:rsidRPr="00DD41B3">
        <w:rPr>
          <w:sz w:val="28"/>
        </w:rPr>
        <w:lastRenderedPageBreak/>
        <w:t>Appendix 1</w:t>
      </w:r>
      <w:r w:rsidRPr="00DD41B3">
        <w:rPr>
          <w:sz w:val="28"/>
        </w:rPr>
        <w:tab/>
        <w:t xml:space="preserve"> </w:t>
      </w:r>
      <w:r w:rsidR="006C7A35" w:rsidRPr="00DD41B3">
        <w:rPr>
          <w:sz w:val="28"/>
        </w:rPr>
        <w:t>Sample s</w:t>
      </w:r>
      <w:r w:rsidRPr="00DD41B3">
        <w:rPr>
          <w:sz w:val="28"/>
        </w:rPr>
        <w:t xml:space="preserve">upply </w:t>
      </w:r>
      <w:r w:rsidR="006C7A35" w:rsidRPr="00DD41B3">
        <w:rPr>
          <w:sz w:val="28"/>
        </w:rPr>
        <w:t>che</w:t>
      </w:r>
      <w:r w:rsidRPr="00DD41B3">
        <w:rPr>
          <w:sz w:val="28"/>
        </w:rPr>
        <w:t>cklist</w:t>
      </w:r>
    </w:p>
    <w:p w14:paraId="5603DCCD" w14:textId="5D5694B2" w:rsidR="00295652" w:rsidRDefault="00295652" w:rsidP="00295652">
      <w:pPr>
        <w:pStyle w:val="DHHSbody"/>
      </w:pPr>
      <w:r>
        <w:t xml:space="preserve">A critical component to infectious disease prevention is ensuring that </w:t>
      </w:r>
      <w:r w:rsidR="000343D7">
        <w:t>ALPINE RESORT</w:t>
      </w:r>
      <w:r>
        <w:t xml:space="preserve"> accommodation have the necessary supplies in stock to maintain a disease-free environment. To appropriately mitigate and respond to outbreaks, develop a checklist of items.</w:t>
      </w:r>
    </w:p>
    <w:p w14:paraId="6D3A97C9" w14:textId="77777777" w:rsidR="00295652" w:rsidRDefault="00295652" w:rsidP="00295652">
      <w:pPr>
        <w:pStyle w:val="DHHSbody"/>
      </w:pPr>
      <w:r>
        <w:t>The table below provides a sample list of recommended supplies to keep available at the facility. This table includes check boxes and space to include the number of each item required. It can be edited and used by service providers.</w:t>
      </w:r>
    </w:p>
    <w:p w14:paraId="7BDDE8C3" w14:textId="77777777" w:rsidR="00295652" w:rsidRPr="0032183C" w:rsidRDefault="00295652" w:rsidP="00295652">
      <w:pPr>
        <w:pStyle w:val="DHHSbody"/>
        <w:rPr>
          <w:b/>
          <w:color w:val="002060"/>
        </w:rPr>
      </w:pPr>
      <w:r w:rsidRPr="0032183C">
        <w:rPr>
          <w:b/>
          <w:color w:val="002060"/>
        </w:rPr>
        <w:t>Category Description</w:t>
      </w:r>
    </w:p>
    <w:p w14:paraId="0B376CAA" w14:textId="77777777" w:rsidR="00295652" w:rsidRPr="0032183C" w:rsidRDefault="00295652" w:rsidP="00295652">
      <w:pPr>
        <w:pStyle w:val="DHHSbody"/>
        <w:rPr>
          <w:i/>
          <w:u w:val="single"/>
        </w:rPr>
      </w:pPr>
      <w:r w:rsidRPr="0032183C">
        <w:rPr>
          <w:i/>
          <w:u w:val="single"/>
        </w:rPr>
        <w:t>Personal Protective</w:t>
      </w:r>
      <w:r w:rsidRPr="00D01197">
        <w:rPr>
          <w:i/>
          <w:u w:val="single"/>
        </w:rPr>
        <w:t xml:space="preserve"> </w:t>
      </w:r>
      <w:r w:rsidRPr="0032183C">
        <w:rPr>
          <w:i/>
          <w:u w:val="single"/>
        </w:rPr>
        <w:t>Equipment (PPE)</w:t>
      </w:r>
    </w:p>
    <w:p w14:paraId="685077EB" w14:textId="77777777" w:rsidR="00295652" w:rsidRDefault="00295652" w:rsidP="00295652">
      <w:pPr>
        <w:pStyle w:val="DHHSbody"/>
      </w:pPr>
      <w:r>
        <w:rPr>
          <w:rFonts w:ascii="MS Gothic" w:eastAsia="MS Gothic" w:hAnsi="MS Gothic" w:cs="MS Gothic" w:hint="eastAsia"/>
        </w:rPr>
        <w:t>☐</w:t>
      </w:r>
      <w:r>
        <w:t xml:space="preserve"> Gloves</w:t>
      </w:r>
    </w:p>
    <w:p w14:paraId="72155B1E" w14:textId="77777777" w:rsidR="00295652" w:rsidRDefault="00295652" w:rsidP="00295652">
      <w:pPr>
        <w:pStyle w:val="DHHSbody"/>
      </w:pPr>
      <w:r>
        <w:rPr>
          <w:rFonts w:ascii="MS Gothic" w:eastAsia="MS Gothic" w:hAnsi="MS Gothic" w:cs="MS Gothic" w:hint="eastAsia"/>
        </w:rPr>
        <w:t>☐</w:t>
      </w:r>
      <w:r>
        <w:t xml:space="preserve"> Surgical masks</w:t>
      </w:r>
    </w:p>
    <w:p w14:paraId="38558B8E" w14:textId="77777777" w:rsidR="00295652" w:rsidRDefault="00295652" w:rsidP="00295652">
      <w:pPr>
        <w:pStyle w:val="DHHSbody"/>
      </w:pPr>
      <w:r>
        <w:rPr>
          <w:rFonts w:ascii="MS Gothic" w:eastAsia="MS Gothic" w:hAnsi="MS Gothic" w:cs="MS Gothic" w:hint="eastAsia"/>
        </w:rPr>
        <w:t>☐</w:t>
      </w:r>
      <w:r>
        <w:t xml:space="preserve"> Goggles</w:t>
      </w:r>
    </w:p>
    <w:p w14:paraId="44D79197" w14:textId="77777777" w:rsidR="00295652" w:rsidRDefault="00295652" w:rsidP="00295652">
      <w:pPr>
        <w:pStyle w:val="DHHSbody"/>
      </w:pPr>
      <w:r>
        <w:rPr>
          <w:rFonts w:ascii="MS Gothic" w:eastAsia="MS Gothic" w:hAnsi="MS Gothic" w:cs="MS Gothic" w:hint="eastAsia"/>
        </w:rPr>
        <w:t>☐</w:t>
      </w:r>
      <w:r>
        <w:t xml:space="preserve"> Gowns</w:t>
      </w:r>
    </w:p>
    <w:p w14:paraId="1CF920E1" w14:textId="77777777" w:rsidR="00295652" w:rsidRDefault="00295652" w:rsidP="00295652">
      <w:pPr>
        <w:pStyle w:val="DHHSbody"/>
      </w:pPr>
      <w:r>
        <w:rPr>
          <w:rFonts w:ascii="MS Gothic" w:eastAsia="MS Gothic" w:hAnsi="MS Gothic" w:cs="MS Gothic" w:hint="eastAsia"/>
        </w:rPr>
        <w:t>☐</w:t>
      </w:r>
      <w:r>
        <w:t xml:space="preserve"> Aprons</w:t>
      </w:r>
    </w:p>
    <w:p w14:paraId="1C6F151B" w14:textId="77777777" w:rsidR="00295652" w:rsidRPr="0032183C" w:rsidRDefault="00295652" w:rsidP="00295652">
      <w:pPr>
        <w:pStyle w:val="DHHSbody"/>
        <w:rPr>
          <w:i/>
          <w:u w:val="single"/>
        </w:rPr>
      </w:pPr>
      <w:r w:rsidRPr="0032183C">
        <w:rPr>
          <w:i/>
          <w:u w:val="single"/>
        </w:rPr>
        <w:t>Cleaning Supplies</w:t>
      </w:r>
    </w:p>
    <w:p w14:paraId="6C897D94" w14:textId="77777777" w:rsidR="00295652" w:rsidRDefault="00295652" w:rsidP="00295652">
      <w:pPr>
        <w:pStyle w:val="DHHSbody"/>
      </w:pPr>
      <w:r>
        <w:rPr>
          <w:rFonts w:ascii="MS Gothic" w:eastAsia="MS Gothic" w:hAnsi="MS Gothic" w:cs="MS Gothic" w:hint="eastAsia"/>
        </w:rPr>
        <w:t>☐</w:t>
      </w:r>
      <w:r>
        <w:t xml:space="preserve"> Large garbage bags</w:t>
      </w:r>
    </w:p>
    <w:p w14:paraId="71A38F9F" w14:textId="77777777" w:rsidR="00295652" w:rsidRDefault="00295652" w:rsidP="00295652">
      <w:pPr>
        <w:pStyle w:val="DHHSbody"/>
      </w:pPr>
      <w:r>
        <w:rPr>
          <w:rFonts w:ascii="MS Gothic" w:eastAsia="MS Gothic" w:hAnsi="MS Gothic" w:cs="MS Gothic" w:hint="eastAsia"/>
        </w:rPr>
        <w:t>☐</w:t>
      </w:r>
      <w:r>
        <w:t xml:space="preserve"> Small garbage bags</w:t>
      </w:r>
    </w:p>
    <w:p w14:paraId="2AC9C684" w14:textId="77777777" w:rsidR="00295652" w:rsidRDefault="00295652" w:rsidP="00295652">
      <w:pPr>
        <w:pStyle w:val="DHHSbody"/>
      </w:pPr>
      <w:r>
        <w:rPr>
          <w:rFonts w:ascii="MS Gothic" w:eastAsia="MS Gothic" w:hAnsi="MS Gothic" w:cs="MS Gothic" w:hint="eastAsia"/>
        </w:rPr>
        <w:t>☐</w:t>
      </w:r>
      <w:r>
        <w:t xml:space="preserve"> Other waste disposal supplies ___________</w:t>
      </w:r>
    </w:p>
    <w:p w14:paraId="19D18441" w14:textId="77777777" w:rsidR="00295652" w:rsidRPr="0032183C" w:rsidRDefault="00295652" w:rsidP="00295652">
      <w:pPr>
        <w:pStyle w:val="DHHSbody"/>
        <w:rPr>
          <w:i/>
          <w:u w:val="single"/>
        </w:rPr>
      </w:pPr>
      <w:r w:rsidRPr="0032183C">
        <w:rPr>
          <w:i/>
          <w:u w:val="single"/>
        </w:rPr>
        <w:t>Hand Hygiene Products</w:t>
      </w:r>
    </w:p>
    <w:p w14:paraId="15CB8456" w14:textId="77777777" w:rsidR="00295652" w:rsidRDefault="00295652" w:rsidP="00295652">
      <w:pPr>
        <w:pStyle w:val="DHHSbody"/>
      </w:pPr>
      <w:r>
        <w:rPr>
          <w:rFonts w:ascii="MS Gothic" w:eastAsia="MS Gothic" w:hAnsi="MS Gothic" w:cs="MS Gothic" w:hint="eastAsia"/>
        </w:rPr>
        <w:t>☐</w:t>
      </w:r>
      <w:r>
        <w:t xml:space="preserve"> Soap (liquid or foaming)</w:t>
      </w:r>
    </w:p>
    <w:p w14:paraId="3BA09F19" w14:textId="77777777" w:rsidR="00295652" w:rsidRDefault="00295652" w:rsidP="00295652">
      <w:pPr>
        <w:pStyle w:val="DHHSbody"/>
      </w:pPr>
      <w:r>
        <w:rPr>
          <w:rFonts w:ascii="MS Gothic" w:eastAsia="MS Gothic" w:hAnsi="MS Gothic" w:cs="MS Gothic" w:hint="eastAsia"/>
        </w:rPr>
        <w:t>☐</w:t>
      </w:r>
      <w:r>
        <w:t>Paper Towels</w:t>
      </w:r>
    </w:p>
    <w:p w14:paraId="1C046357" w14:textId="77777777" w:rsidR="00295652" w:rsidRDefault="00295652" w:rsidP="00295652">
      <w:pPr>
        <w:pStyle w:val="DHHSbody"/>
      </w:pPr>
      <w:r>
        <w:rPr>
          <w:rFonts w:ascii="MS Gothic" w:eastAsia="MS Gothic" w:hAnsi="MS Gothic" w:cs="MS Gothic" w:hint="eastAsia"/>
        </w:rPr>
        <w:t>☐</w:t>
      </w:r>
      <w:r>
        <w:t>Hand sanitiser</w:t>
      </w:r>
    </w:p>
    <w:p w14:paraId="6F63D19A" w14:textId="77777777" w:rsidR="00295652" w:rsidRDefault="00295652" w:rsidP="00295652">
      <w:pPr>
        <w:pStyle w:val="DHHSbody"/>
      </w:pPr>
      <w:r>
        <w:rPr>
          <w:rFonts w:ascii="MS Gothic" w:eastAsia="MS Gothic" w:hAnsi="MS Gothic" w:cs="MS Gothic" w:hint="eastAsia"/>
        </w:rPr>
        <w:t>☐</w:t>
      </w:r>
      <w:r>
        <w:t>Hand wipes</w:t>
      </w:r>
    </w:p>
    <w:p w14:paraId="636CE858" w14:textId="77777777" w:rsidR="00295652" w:rsidRDefault="00295652" w:rsidP="00295652">
      <w:pPr>
        <w:pStyle w:val="DHHSbody"/>
      </w:pPr>
      <w:r>
        <w:rPr>
          <w:rFonts w:ascii="MS Gothic" w:eastAsia="MS Gothic" w:hAnsi="MS Gothic" w:cs="MS Gothic" w:hint="eastAsia"/>
        </w:rPr>
        <w:t>☐</w:t>
      </w:r>
      <w:r>
        <w:t>Tissues</w:t>
      </w:r>
    </w:p>
    <w:p w14:paraId="641A6B48" w14:textId="77777777" w:rsidR="00295652" w:rsidRPr="0032183C" w:rsidRDefault="00295652" w:rsidP="00295652">
      <w:pPr>
        <w:pStyle w:val="DHHSbody"/>
        <w:rPr>
          <w:i/>
          <w:u w:val="single"/>
        </w:rPr>
      </w:pPr>
      <w:r w:rsidRPr="0032183C">
        <w:rPr>
          <w:i/>
          <w:u w:val="single"/>
        </w:rPr>
        <w:t>Thermometers &amp; Thermometer covers</w:t>
      </w:r>
    </w:p>
    <w:p w14:paraId="649297E6" w14:textId="77777777" w:rsidR="00295652" w:rsidRDefault="00295652" w:rsidP="00295652">
      <w:pPr>
        <w:pStyle w:val="DHHSbody"/>
      </w:pPr>
      <w:r>
        <w:rPr>
          <w:rFonts w:ascii="MS Gothic" w:eastAsia="MS Gothic" w:hAnsi="MS Gothic" w:cs="MS Gothic" w:hint="eastAsia"/>
        </w:rPr>
        <w:t>☐</w:t>
      </w:r>
      <w:r>
        <w:t>Thermometers</w:t>
      </w:r>
    </w:p>
    <w:p w14:paraId="66DA3E39" w14:textId="77777777" w:rsidR="00295652" w:rsidRDefault="00295652" w:rsidP="00295652">
      <w:pPr>
        <w:pStyle w:val="DHHSbody"/>
      </w:pPr>
      <w:r>
        <w:rPr>
          <w:rFonts w:ascii="MS Gothic" w:eastAsia="MS Gothic" w:hAnsi="MS Gothic" w:cs="MS Gothic" w:hint="eastAsia"/>
        </w:rPr>
        <w:t>☐</w:t>
      </w:r>
      <w:r>
        <w:t>Thermometer covers</w:t>
      </w:r>
    </w:p>
    <w:p w14:paraId="5D921195" w14:textId="5D934D6C" w:rsidR="00295652" w:rsidRDefault="00295652" w:rsidP="00295652">
      <w:pPr>
        <w:pStyle w:val="DHHSbody"/>
      </w:pPr>
      <w:r>
        <w:t xml:space="preserve">Note: Approx. one thermometer for every 10 infected </w:t>
      </w:r>
      <w:r w:rsidR="002179EE">
        <w:t>patron</w:t>
      </w:r>
      <w:r>
        <w:t>s is adequate; clean between use per product instructions</w:t>
      </w:r>
    </w:p>
    <w:p w14:paraId="47B96B27" w14:textId="77777777" w:rsidR="00295652" w:rsidRPr="0032183C" w:rsidRDefault="00295652" w:rsidP="00295652">
      <w:pPr>
        <w:pStyle w:val="DHHSbody"/>
        <w:rPr>
          <w:i/>
          <w:u w:val="single"/>
        </w:rPr>
      </w:pPr>
      <w:r w:rsidRPr="0032183C">
        <w:rPr>
          <w:i/>
          <w:u w:val="single"/>
        </w:rPr>
        <w:t xml:space="preserve">Medications </w:t>
      </w:r>
    </w:p>
    <w:p w14:paraId="2F5091D5" w14:textId="77777777" w:rsidR="00295652" w:rsidRDefault="00295652" w:rsidP="00295652">
      <w:pPr>
        <w:pStyle w:val="DHHSbody"/>
      </w:pPr>
      <w:r>
        <w:rPr>
          <w:rFonts w:ascii="MS Gothic" w:eastAsia="MS Gothic" w:hAnsi="MS Gothic" w:cs="MS Gothic" w:hint="eastAsia"/>
        </w:rPr>
        <w:t>☐</w:t>
      </w:r>
      <w:r>
        <w:t xml:space="preserve"> Anti-fever medications e.g. Panadol</w:t>
      </w:r>
    </w:p>
    <w:p w14:paraId="40F769FA" w14:textId="77777777" w:rsidR="00295652" w:rsidRPr="0032183C" w:rsidRDefault="00295652" w:rsidP="00295652">
      <w:pPr>
        <w:pStyle w:val="DHHSbody"/>
        <w:rPr>
          <w:i/>
          <w:u w:val="single"/>
        </w:rPr>
      </w:pPr>
      <w:r w:rsidRPr="0032183C">
        <w:rPr>
          <w:i/>
          <w:u w:val="single"/>
        </w:rPr>
        <w:t xml:space="preserve">Bags </w:t>
      </w:r>
    </w:p>
    <w:p w14:paraId="6EA96E3D" w14:textId="048314A7" w:rsidR="00295652" w:rsidRDefault="00295652" w:rsidP="00295652">
      <w:pPr>
        <w:pStyle w:val="DHHSbody"/>
      </w:pPr>
      <w:r>
        <w:rPr>
          <w:rFonts w:ascii="MS Gothic" w:eastAsia="MS Gothic" w:hAnsi="MS Gothic" w:cs="MS Gothic" w:hint="eastAsia"/>
        </w:rPr>
        <w:t>☐</w:t>
      </w:r>
      <w:r>
        <w:t xml:space="preserve"> Resealable zip-top plastic bags</w:t>
      </w:r>
    </w:p>
    <w:p w14:paraId="42D50E91" w14:textId="77777777" w:rsidR="00295652" w:rsidRPr="00DD41B3" w:rsidRDefault="00295652" w:rsidP="00295652">
      <w:pPr>
        <w:pStyle w:val="DHHSbody"/>
        <w:rPr>
          <w:i/>
          <w:u w:val="single"/>
        </w:rPr>
      </w:pPr>
      <w:r w:rsidRPr="00DD41B3">
        <w:rPr>
          <w:i/>
          <w:u w:val="single"/>
        </w:rPr>
        <w:t xml:space="preserve">Disinfectant </w:t>
      </w:r>
    </w:p>
    <w:p w14:paraId="459BC077" w14:textId="4CBE7260" w:rsidR="00295652" w:rsidRPr="0032183C" w:rsidRDefault="00295652" w:rsidP="00295652">
      <w:pPr>
        <w:pStyle w:val="DHHSbody"/>
        <w:rPr>
          <w:i/>
          <w:u w:val="single"/>
        </w:rPr>
      </w:pPr>
      <w:r>
        <w:rPr>
          <w:rFonts w:ascii="MS Gothic" w:eastAsia="MS Gothic" w:hAnsi="MS Gothic" w:cs="MS Gothic" w:hint="eastAsia"/>
        </w:rPr>
        <w:t>☐</w:t>
      </w:r>
      <w:r w:rsidRPr="0032183C">
        <w:rPr>
          <w:i/>
          <w:u w:val="single"/>
        </w:rPr>
        <w:t>Bleach</w:t>
      </w:r>
    </w:p>
    <w:p w14:paraId="03336BC7" w14:textId="77777777" w:rsidR="00295652" w:rsidRDefault="00295652" w:rsidP="00295652">
      <w:pPr>
        <w:pStyle w:val="DHHSbody"/>
      </w:pPr>
      <w:r>
        <w:rPr>
          <w:rFonts w:ascii="MS Gothic" w:eastAsia="MS Gothic" w:hAnsi="MS Gothic" w:cs="MS Gothic" w:hint="eastAsia"/>
        </w:rPr>
        <w:t>☐</w:t>
      </w:r>
      <w:r>
        <w:t xml:space="preserve"> Other household disinfectants ___________</w:t>
      </w:r>
    </w:p>
    <w:p w14:paraId="66BA5CE6" w14:textId="77777777" w:rsidR="00295652" w:rsidRPr="0032183C" w:rsidRDefault="00295652" w:rsidP="00295652">
      <w:pPr>
        <w:pStyle w:val="DHHSbody"/>
        <w:rPr>
          <w:i/>
          <w:u w:val="single"/>
        </w:rPr>
      </w:pPr>
      <w:r w:rsidRPr="0032183C">
        <w:rPr>
          <w:i/>
          <w:u w:val="single"/>
        </w:rPr>
        <w:t xml:space="preserve">Linens </w:t>
      </w:r>
    </w:p>
    <w:p w14:paraId="168AD8D3" w14:textId="77777777" w:rsidR="00295652" w:rsidRDefault="00295652" w:rsidP="00295652">
      <w:pPr>
        <w:pStyle w:val="DHHSbody"/>
      </w:pPr>
      <w:r>
        <w:rPr>
          <w:rFonts w:ascii="MS Gothic" w:eastAsia="MS Gothic" w:hAnsi="MS Gothic" w:cs="MS Gothic" w:hint="eastAsia"/>
        </w:rPr>
        <w:t>☐</w:t>
      </w:r>
      <w:r>
        <w:t xml:space="preserve"> Extra lines</w:t>
      </w:r>
    </w:p>
    <w:p w14:paraId="67ACC508" w14:textId="77777777" w:rsidR="00295652" w:rsidRDefault="00295652" w:rsidP="00295652">
      <w:pPr>
        <w:pStyle w:val="DHHSbody"/>
      </w:pPr>
      <w:r>
        <w:rPr>
          <w:rFonts w:ascii="MS Gothic" w:eastAsia="MS Gothic" w:hAnsi="MS Gothic" w:cs="MS Gothic" w:hint="eastAsia"/>
        </w:rPr>
        <w:t>☐</w:t>
      </w:r>
      <w:r>
        <w:t xml:space="preserve"> Towels</w:t>
      </w:r>
    </w:p>
    <w:p w14:paraId="6A0FAE74" w14:textId="77777777" w:rsidR="00295652" w:rsidRDefault="00295652" w:rsidP="00295652">
      <w:pPr>
        <w:pStyle w:val="DHHSbody"/>
      </w:pPr>
      <w:r>
        <w:rPr>
          <w:rFonts w:ascii="MS Gothic" w:eastAsia="MS Gothic" w:hAnsi="MS Gothic" w:cs="MS Gothic" w:hint="eastAsia"/>
        </w:rPr>
        <w:t>☐</w:t>
      </w:r>
      <w:r>
        <w:t xml:space="preserve"> Blankets</w:t>
      </w:r>
    </w:p>
    <w:p w14:paraId="76A47D37" w14:textId="77777777" w:rsidR="00295652" w:rsidRDefault="00295652" w:rsidP="00295652">
      <w:pPr>
        <w:pStyle w:val="DHHSbody"/>
      </w:pPr>
      <w:r>
        <w:rPr>
          <w:rFonts w:ascii="MS Gothic" w:eastAsia="MS Gothic" w:hAnsi="MS Gothic" w:cs="MS Gothic" w:hint="eastAsia"/>
        </w:rPr>
        <w:t>☐</w:t>
      </w:r>
      <w:r>
        <w:t xml:space="preserve"> Sheets</w:t>
      </w:r>
    </w:p>
    <w:p w14:paraId="1F64A875" w14:textId="77777777" w:rsidR="00295652" w:rsidRDefault="00295652" w:rsidP="00295652">
      <w:pPr>
        <w:pStyle w:val="DHHSbody"/>
      </w:pPr>
      <w:r>
        <w:rPr>
          <w:rFonts w:ascii="MS Gothic" w:eastAsia="MS Gothic" w:hAnsi="MS Gothic" w:cs="MS Gothic" w:hint="eastAsia"/>
        </w:rPr>
        <w:lastRenderedPageBreak/>
        <w:t>☐</w:t>
      </w:r>
      <w:r>
        <w:t>Robes</w:t>
      </w:r>
    </w:p>
    <w:p w14:paraId="739F658B" w14:textId="77777777" w:rsidR="00295652" w:rsidRPr="0032183C" w:rsidRDefault="00295652" w:rsidP="00295652">
      <w:pPr>
        <w:pStyle w:val="DHHSbody"/>
        <w:rPr>
          <w:i/>
          <w:u w:val="single"/>
        </w:rPr>
      </w:pPr>
      <w:r w:rsidRPr="0032183C">
        <w:rPr>
          <w:i/>
          <w:u w:val="single"/>
        </w:rPr>
        <w:t>Dividers</w:t>
      </w:r>
    </w:p>
    <w:p w14:paraId="45078BEB" w14:textId="77777777" w:rsidR="00295652" w:rsidRDefault="00295652" w:rsidP="00295652">
      <w:pPr>
        <w:pStyle w:val="DHHSbody"/>
      </w:pPr>
      <w:r>
        <w:rPr>
          <w:rFonts w:ascii="MS Gothic" w:eastAsia="MS Gothic" w:hAnsi="MS Gothic" w:cs="MS Gothic" w:hint="eastAsia"/>
        </w:rPr>
        <w:t>☐</w:t>
      </w:r>
      <w:r>
        <w:t>Disposable screens</w:t>
      </w:r>
    </w:p>
    <w:p w14:paraId="4D8F8B1D" w14:textId="77777777" w:rsidR="00295652" w:rsidRDefault="00295652" w:rsidP="00295652">
      <w:pPr>
        <w:pStyle w:val="DHHSbody"/>
      </w:pPr>
      <w:r>
        <w:rPr>
          <w:rFonts w:ascii="MS Gothic" w:eastAsia="MS Gothic" w:hAnsi="MS Gothic" w:cs="MS Gothic" w:hint="eastAsia"/>
        </w:rPr>
        <w:t>☐</w:t>
      </w:r>
      <w:r>
        <w:t>Twine &amp; Nails (to rig up barriers)</w:t>
      </w:r>
    </w:p>
    <w:p w14:paraId="16D8C216" w14:textId="77777777" w:rsidR="00295652" w:rsidRDefault="00295652" w:rsidP="00295652">
      <w:pPr>
        <w:pStyle w:val="DHHSbody"/>
      </w:pPr>
      <w:r>
        <w:t>Note: If you can’t source disposable dividers the following might be used:</w:t>
      </w:r>
    </w:p>
    <w:p w14:paraId="149A84B6" w14:textId="77777777" w:rsidR="00295652" w:rsidRDefault="00295652" w:rsidP="00295652">
      <w:pPr>
        <w:pStyle w:val="DHHSbody"/>
      </w:pPr>
      <w:r>
        <w:rPr>
          <w:rFonts w:ascii="MS Gothic" w:eastAsia="MS Gothic" w:hAnsi="MS Gothic" w:cs="MS Gothic" w:hint="eastAsia"/>
        </w:rPr>
        <w:t>☐</w:t>
      </w:r>
      <w:r>
        <w:t>Sheets</w:t>
      </w:r>
    </w:p>
    <w:p w14:paraId="06E1EEDF" w14:textId="77777777" w:rsidR="00295652" w:rsidRDefault="00295652" w:rsidP="00295652">
      <w:pPr>
        <w:pStyle w:val="DHHSbody"/>
      </w:pPr>
      <w:r>
        <w:rPr>
          <w:rFonts w:ascii="MS Gothic" w:eastAsia="MS Gothic" w:hAnsi="MS Gothic" w:cs="MS Gothic" w:hint="eastAsia"/>
        </w:rPr>
        <w:t>☐</w:t>
      </w:r>
      <w:r>
        <w:t>Curtains</w:t>
      </w:r>
    </w:p>
    <w:p w14:paraId="24958FB2" w14:textId="77777777" w:rsidR="00295652" w:rsidRDefault="00295652" w:rsidP="00295652">
      <w:pPr>
        <w:pStyle w:val="DHHSbody"/>
      </w:pPr>
      <w:r>
        <w:rPr>
          <w:rFonts w:ascii="MS Gothic" w:eastAsia="MS Gothic" w:hAnsi="MS Gothic" w:cs="MS Gothic" w:hint="eastAsia"/>
        </w:rPr>
        <w:t>☐</w:t>
      </w:r>
      <w:r>
        <w:t>Plastic Shower Curtains</w:t>
      </w:r>
    </w:p>
    <w:p w14:paraId="18B6595D" w14:textId="77777777" w:rsidR="00295652" w:rsidRPr="0032183C" w:rsidRDefault="00295652" w:rsidP="00295652">
      <w:pPr>
        <w:pStyle w:val="DHHSbody"/>
        <w:rPr>
          <w:i/>
          <w:u w:val="single"/>
        </w:rPr>
      </w:pPr>
      <w:r w:rsidRPr="0032183C">
        <w:rPr>
          <w:i/>
          <w:u w:val="single"/>
        </w:rPr>
        <w:t>Extra Fluids and Foods</w:t>
      </w:r>
    </w:p>
    <w:p w14:paraId="268EF305" w14:textId="77777777" w:rsidR="00295652" w:rsidRDefault="00295652" w:rsidP="00295652">
      <w:pPr>
        <w:pStyle w:val="DHHSbody"/>
      </w:pPr>
      <w:r>
        <w:rPr>
          <w:rFonts w:ascii="MS Gothic" w:eastAsia="MS Gothic" w:hAnsi="MS Gothic" w:cs="MS Gothic" w:hint="eastAsia"/>
        </w:rPr>
        <w:t>☐</w:t>
      </w:r>
      <w:r>
        <w:t>Juice</w:t>
      </w:r>
    </w:p>
    <w:p w14:paraId="550DBD10" w14:textId="77777777" w:rsidR="00295652" w:rsidRDefault="00295652" w:rsidP="00295652">
      <w:pPr>
        <w:pStyle w:val="DHHSbody"/>
      </w:pPr>
      <w:r>
        <w:rPr>
          <w:rFonts w:ascii="MS Gothic" w:eastAsia="MS Gothic" w:hAnsi="MS Gothic" w:cs="MS Gothic" w:hint="eastAsia"/>
        </w:rPr>
        <w:t>☐</w:t>
      </w:r>
      <w:r>
        <w:t>Hydrolyte</w:t>
      </w:r>
    </w:p>
    <w:p w14:paraId="0B1AFC23" w14:textId="1A7C4077" w:rsidR="00295652" w:rsidRDefault="00295652" w:rsidP="00295652">
      <w:pPr>
        <w:pStyle w:val="DHHSbody"/>
      </w:pPr>
      <w:r>
        <w:rPr>
          <w:rFonts w:ascii="MS Gothic" w:eastAsia="MS Gothic" w:hAnsi="MS Gothic" w:cs="MS Gothic" w:hint="eastAsia"/>
        </w:rPr>
        <w:t>☐</w:t>
      </w:r>
      <w:r>
        <w:t>Tea</w:t>
      </w:r>
    </w:p>
    <w:p w14:paraId="25477EB8" w14:textId="77777777" w:rsidR="00295652" w:rsidRDefault="00295652" w:rsidP="00295652">
      <w:pPr>
        <w:pStyle w:val="DHHSbody"/>
        <w:spacing w:line="240" w:lineRule="auto"/>
      </w:pPr>
      <w:r>
        <w:rPr>
          <w:rFonts w:ascii="MS Gothic" w:eastAsia="MS Gothic" w:hAnsi="MS Gothic" w:cs="MS Gothic" w:hint="eastAsia"/>
        </w:rPr>
        <w:t>☐</w:t>
      </w:r>
      <w:r>
        <w:t>Instant Soup</w:t>
      </w:r>
    </w:p>
    <w:p w14:paraId="3CB674A3" w14:textId="770705D6" w:rsidR="00295652" w:rsidRDefault="00295652">
      <w:pPr>
        <w:rPr>
          <w:rFonts w:ascii="Arial" w:hAnsi="Arial" w:cs="Arial"/>
          <w:lang w:eastAsia="en-AU"/>
        </w:rPr>
      </w:pPr>
    </w:p>
    <w:p w14:paraId="67CA0F21" w14:textId="77777777" w:rsidR="00C479D3" w:rsidRDefault="00C479D3" w:rsidP="00C479D3">
      <w:pPr>
        <w:spacing w:before="160" w:after="160" w:line="280" w:lineRule="atLeast"/>
        <w:rPr>
          <w:rFonts w:ascii="Arial" w:hAnsi="Arial" w:cs="Arial"/>
          <w:lang w:eastAsia="en-AU"/>
        </w:rPr>
      </w:pPr>
    </w:p>
    <w:p w14:paraId="4DB36677" w14:textId="77777777" w:rsidR="00295652" w:rsidRPr="00C479D3" w:rsidRDefault="00295652" w:rsidP="00C479D3">
      <w:pPr>
        <w:spacing w:before="160" w:after="160" w:line="280" w:lineRule="atLeast"/>
        <w:rPr>
          <w:rFonts w:ascii="Arial" w:hAnsi="Arial" w:cs="Arial"/>
          <w:lang w:eastAsia="en-AU"/>
        </w:rPr>
        <w:sectPr w:rsidR="00295652" w:rsidRPr="00C479D3" w:rsidSect="00DD41B3">
          <w:pgSz w:w="11906" w:h="16838" w:code="9"/>
          <w:pgMar w:top="864" w:right="734" w:bottom="763" w:left="734" w:header="144" w:footer="619" w:gutter="0"/>
          <w:cols w:space="284"/>
          <w:docGrid w:linePitch="360"/>
        </w:sectPr>
      </w:pPr>
    </w:p>
    <w:p w14:paraId="071FD453" w14:textId="14A3EB1F" w:rsidR="003A2518" w:rsidRPr="00DD41B3" w:rsidRDefault="003A2518" w:rsidP="003A2518">
      <w:pPr>
        <w:spacing w:before="160" w:after="160" w:line="280" w:lineRule="atLeast"/>
        <w:rPr>
          <w:rFonts w:ascii="Arial" w:hAnsi="Arial" w:cs="Arial"/>
          <w:b/>
          <w:color w:val="0070C0"/>
          <w:sz w:val="28"/>
          <w:lang w:eastAsia="en-AU"/>
        </w:rPr>
      </w:pPr>
      <w:r w:rsidRPr="00DD41B3">
        <w:rPr>
          <w:rFonts w:ascii="Arial" w:hAnsi="Arial" w:cs="Arial"/>
          <w:b/>
          <w:color w:val="0070C0"/>
          <w:sz w:val="28"/>
          <w:lang w:eastAsia="en-AU"/>
        </w:rPr>
        <w:lastRenderedPageBreak/>
        <w:t xml:space="preserve">Appendix </w:t>
      </w:r>
      <w:r w:rsidR="0030637A">
        <w:rPr>
          <w:rFonts w:ascii="Arial" w:hAnsi="Arial" w:cs="Arial"/>
          <w:b/>
          <w:color w:val="0070C0"/>
          <w:sz w:val="28"/>
          <w:lang w:eastAsia="en-AU"/>
        </w:rPr>
        <w:t>2</w:t>
      </w:r>
      <w:r w:rsidRPr="00DD41B3">
        <w:rPr>
          <w:rFonts w:ascii="Arial" w:hAnsi="Arial" w:cs="Arial"/>
          <w:b/>
          <w:color w:val="0070C0"/>
          <w:sz w:val="28"/>
          <w:lang w:eastAsia="en-AU"/>
        </w:rPr>
        <w:t xml:space="preserve"> </w:t>
      </w:r>
      <w:r w:rsidRPr="00DD41B3">
        <w:rPr>
          <w:rFonts w:ascii="Arial" w:hAnsi="Arial" w:cs="Arial"/>
          <w:b/>
          <w:color w:val="0070C0"/>
          <w:sz w:val="28"/>
          <w:lang w:eastAsia="en-AU"/>
        </w:rPr>
        <w:tab/>
        <w:t>Sample COVID-19 emergency response kit</w:t>
      </w:r>
    </w:p>
    <w:p w14:paraId="6B21271A" w14:textId="6F7FB81C" w:rsidR="003A2518" w:rsidRPr="003A2518" w:rsidRDefault="003A2518" w:rsidP="003A2518">
      <w:pPr>
        <w:spacing w:before="160" w:after="160" w:line="280" w:lineRule="atLeast"/>
        <w:rPr>
          <w:rFonts w:ascii="Arial" w:hAnsi="Arial" w:cs="Arial"/>
          <w:lang w:eastAsia="en-AU"/>
        </w:rPr>
      </w:pPr>
      <w:r w:rsidRPr="003A2518">
        <w:rPr>
          <w:rFonts w:ascii="Arial" w:hAnsi="Arial" w:cs="Arial"/>
          <w:lang w:eastAsia="en-AU"/>
        </w:rPr>
        <w:t xml:space="preserve">In the event of an unwell </w:t>
      </w:r>
      <w:r w:rsidR="002179EE">
        <w:rPr>
          <w:rFonts w:ascii="Arial" w:hAnsi="Arial" w:cs="Arial"/>
          <w:lang w:eastAsia="en-AU"/>
        </w:rPr>
        <w:t>patron</w:t>
      </w:r>
      <w:r w:rsidRPr="003A2518">
        <w:rPr>
          <w:rFonts w:ascii="Arial" w:hAnsi="Arial" w:cs="Arial"/>
          <w:lang w:eastAsia="en-AU"/>
        </w:rPr>
        <w:t xml:space="preserve"> being identified at the SRS, an emergency response kit should be pre-assembled and assessable for staff use. The suggested contents should include:</w:t>
      </w:r>
    </w:p>
    <w:p w14:paraId="71E5FE10" w14:textId="77777777" w:rsidR="003A2518" w:rsidRPr="003A2518" w:rsidRDefault="003A2518" w:rsidP="003A2518">
      <w:pPr>
        <w:numPr>
          <w:ilvl w:val="0"/>
          <w:numId w:val="87"/>
        </w:numPr>
        <w:spacing w:before="160" w:after="160" w:line="360" w:lineRule="auto"/>
        <w:contextualSpacing/>
        <w:rPr>
          <w:rFonts w:ascii="Arial" w:hAnsi="Arial" w:cs="Arial"/>
          <w:lang w:eastAsia="en-AU"/>
        </w:rPr>
      </w:pPr>
      <w:r w:rsidRPr="003A2518">
        <w:rPr>
          <w:rFonts w:ascii="Arial" w:hAnsi="Arial" w:cs="Arial"/>
          <w:lang w:eastAsia="en-AU"/>
        </w:rPr>
        <w:t>Large bucket with lid to store kit contents and act as rubbish receptacle</w:t>
      </w:r>
    </w:p>
    <w:p w14:paraId="1F50A220" w14:textId="77777777" w:rsidR="003A2518" w:rsidRPr="003A2518" w:rsidRDefault="003A2518" w:rsidP="003A2518">
      <w:pPr>
        <w:numPr>
          <w:ilvl w:val="0"/>
          <w:numId w:val="87"/>
        </w:numPr>
        <w:spacing w:before="160" w:after="160" w:line="360" w:lineRule="auto"/>
        <w:contextualSpacing/>
        <w:rPr>
          <w:rFonts w:ascii="Arial" w:hAnsi="Arial" w:cs="Arial"/>
          <w:lang w:eastAsia="en-AU"/>
        </w:rPr>
      </w:pPr>
      <w:r w:rsidRPr="003A2518">
        <w:rPr>
          <w:rFonts w:ascii="Arial" w:hAnsi="Arial" w:cs="Arial"/>
          <w:lang w:eastAsia="en-AU"/>
        </w:rPr>
        <w:t>1 box of disposable gloves</w:t>
      </w:r>
    </w:p>
    <w:p w14:paraId="73687845" w14:textId="77777777" w:rsidR="003A2518" w:rsidRPr="003A2518" w:rsidRDefault="003A2518" w:rsidP="003A2518">
      <w:pPr>
        <w:numPr>
          <w:ilvl w:val="0"/>
          <w:numId w:val="87"/>
        </w:numPr>
        <w:spacing w:before="160" w:after="160" w:line="360" w:lineRule="auto"/>
        <w:contextualSpacing/>
        <w:rPr>
          <w:rFonts w:ascii="Arial" w:hAnsi="Arial" w:cs="Arial"/>
          <w:lang w:eastAsia="en-AU"/>
        </w:rPr>
      </w:pPr>
      <w:r w:rsidRPr="003A2518">
        <w:rPr>
          <w:rFonts w:ascii="Arial" w:hAnsi="Arial" w:cs="Arial"/>
          <w:lang w:eastAsia="en-AU"/>
        </w:rPr>
        <w:t>1 box masks</w:t>
      </w:r>
    </w:p>
    <w:p w14:paraId="09DAD652" w14:textId="15718E38" w:rsidR="003A2518" w:rsidRDefault="003A2518" w:rsidP="003A2518">
      <w:pPr>
        <w:numPr>
          <w:ilvl w:val="0"/>
          <w:numId w:val="87"/>
        </w:numPr>
        <w:spacing w:before="160" w:after="160" w:line="360" w:lineRule="auto"/>
        <w:contextualSpacing/>
        <w:rPr>
          <w:rFonts w:ascii="Arial" w:hAnsi="Arial" w:cs="Arial"/>
          <w:lang w:eastAsia="en-AU"/>
        </w:rPr>
      </w:pPr>
      <w:r>
        <w:rPr>
          <w:rFonts w:ascii="Arial" w:hAnsi="Arial" w:cs="Arial"/>
          <w:lang w:eastAsia="en-AU"/>
        </w:rPr>
        <w:t>1</w:t>
      </w:r>
      <w:r w:rsidRPr="003A2518">
        <w:rPr>
          <w:rFonts w:ascii="Arial" w:hAnsi="Arial" w:cs="Arial"/>
          <w:lang w:eastAsia="en-AU"/>
        </w:rPr>
        <w:t>5 disposable gowns</w:t>
      </w:r>
    </w:p>
    <w:p w14:paraId="4069C499" w14:textId="2B6DCF85" w:rsidR="003A2518" w:rsidRPr="003A2518" w:rsidRDefault="003A2518" w:rsidP="003A2518">
      <w:pPr>
        <w:numPr>
          <w:ilvl w:val="0"/>
          <w:numId w:val="87"/>
        </w:numPr>
        <w:spacing w:before="160" w:after="160" w:line="360" w:lineRule="auto"/>
        <w:contextualSpacing/>
        <w:rPr>
          <w:rFonts w:ascii="Arial" w:hAnsi="Arial" w:cs="Arial"/>
          <w:lang w:eastAsia="en-AU"/>
        </w:rPr>
      </w:pPr>
      <w:r>
        <w:rPr>
          <w:rFonts w:ascii="Arial" w:hAnsi="Arial" w:cs="Arial"/>
          <w:lang w:eastAsia="en-AU"/>
        </w:rPr>
        <w:t>Large rubbish bags</w:t>
      </w:r>
    </w:p>
    <w:p w14:paraId="2B5CC6F5" w14:textId="77777777" w:rsidR="003A2518" w:rsidRPr="003A2518" w:rsidRDefault="003A2518" w:rsidP="003A2518">
      <w:pPr>
        <w:numPr>
          <w:ilvl w:val="0"/>
          <w:numId w:val="87"/>
        </w:numPr>
        <w:spacing w:before="160" w:after="160" w:line="360" w:lineRule="auto"/>
        <w:contextualSpacing/>
        <w:rPr>
          <w:rFonts w:ascii="Arial" w:hAnsi="Arial" w:cs="Arial"/>
          <w:lang w:eastAsia="en-AU"/>
        </w:rPr>
      </w:pPr>
      <w:r w:rsidRPr="003A2518">
        <w:rPr>
          <w:rFonts w:ascii="Arial" w:hAnsi="Arial" w:cs="Arial"/>
          <w:lang w:eastAsia="en-AU"/>
        </w:rPr>
        <w:t>1 bottle of household bleach</w:t>
      </w:r>
    </w:p>
    <w:p w14:paraId="21495D34" w14:textId="77777777" w:rsidR="003A2518" w:rsidRDefault="003A2518" w:rsidP="003A2518">
      <w:pPr>
        <w:numPr>
          <w:ilvl w:val="0"/>
          <w:numId w:val="87"/>
        </w:numPr>
        <w:spacing w:before="160" w:after="160" w:line="360" w:lineRule="auto"/>
        <w:contextualSpacing/>
        <w:rPr>
          <w:rFonts w:ascii="Arial" w:hAnsi="Arial" w:cs="Arial"/>
          <w:lang w:eastAsia="en-AU"/>
        </w:rPr>
      </w:pPr>
      <w:r w:rsidRPr="003A2518">
        <w:rPr>
          <w:rFonts w:ascii="Arial" w:hAnsi="Arial" w:cs="Arial"/>
          <w:lang w:eastAsia="en-AU"/>
        </w:rPr>
        <w:t>1 large bottle of alcohol based hand rub</w:t>
      </w:r>
    </w:p>
    <w:p w14:paraId="6672BF0A" w14:textId="4CC6791D" w:rsidR="003A2518" w:rsidRPr="003A2518" w:rsidRDefault="003A2518" w:rsidP="003A2518">
      <w:pPr>
        <w:numPr>
          <w:ilvl w:val="0"/>
          <w:numId w:val="87"/>
        </w:numPr>
        <w:spacing w:before="160" w:after="160" w:line="360" w:lineRule="auto"/>
        <w:contextualSpacing/>
        <w:rPr>
          <w:rFonts w:ascii="Arial" w:hAnsi="Arial" w:cs="Arial"/>
          <w:lang w:eastAsia="en-AU"/>
        </w:rPr>
      </w:pPr>
      <w:r>
        <w:rPr>
          <w:rFonts w:ascii="Arial" w:hAnsi="Arial" w:cs="Arial"/>
          <w:lang w:eastAsia="en-AU"/>
        </w:rPr>
        <w:t>Log sheet to document all persons entering and exiting the facility</w:t>
      </w:r>
    </w:p>
    <w:p w14:paraId="16895036" w14:textId="77777777" w:rsidR="003A2518" w:rsidRPr="003A2518" w:rsidRDefault="003A2518" w:rsidP="003A2518">
      <w:pPr>
        <w:numPr>
          <w:ilvl w:val="0"/>
          <w:numId w:val="87"/>
        </w:numPr>
        <w:spacing w:before="160" w:after="160" w:line="360" w:lineRule="auto"/>
        <w:contextualSpacing/>
        <w:rPr>
          <w:rFonts w:ascii="Arial" w:hAnsi="Arial" w:cs="Arial"/>
          <w:lang w:eastAsia="en-AU"/>
        </w:rPr>
      </w:pPr>
      <w:r w:rsidRPr="003A2518">
        <w:rPr>
          <w:rFonts w:ascii="Arial" w:hAnsi="Arial" w:cs="Arial"/>
          <w:lang w:eastAsia="en-AU"/>
        </w:rPr>
        <w:t>Contact and droplet precautions posters</w:t>
      </w:r>
    </w:p>
    <w:p w14:paraId="2CD6E390" w14:textId="77777777" w:rsidR="003A2518" w:rsidRPr="003A2518" w:rsidRDefault="003A2518" w:rsidP="003A2518">
      <w:pPr>
        <w:numPr>
          <w:ilvl w:val="0"/>
          <w:numId w:val="87"/>
        </w:numPr>
        <w:spacing w:before="160" w:after="160" w:line="360" w:lineRule="auto"/>
        <w:contextualSpacing/>
        <w:rPr>
          <w:rFonts w:ascii="Arial" w:hAnsi="Arial" w:cs="Arial"/>
          <w:lang w:eastAsia="en-AU"/>
        </w:rPr>
      </w:pPr>
      <w:r w:rsidRPr="003A2518">
        <w:rPr>
          <w:rFonts w:ascii="Arial" w:hAnsi="Arial" w:cs="Arial"/>
          <w:lang w:eastAsia="en-AU"/>
        </w:rPr>
        <w:t>Stop poster for the SRS entry point</w:t>
      </w:r>
    </w:p>
    <w:p w14:paraId="4AE4CAC7" w14:textId="77777777" w:rsidR="003A2518" w:rsidRPr="003A2518" w:rsidRDefault="003A2518" w:rsidP="003A2518">
      <w:pPr>
        <w:numPr>
          <w:ilvl w:val="0"/>
          <w:numId w:val="87"/>
        </w:numPr>
        <w:spacing w:before="160" w:after="160" w:line="360" w:lineRule="auto"/>
        <w:contextualSpacing/>
        <w:rPr>
          <w:rFonts w:ascii="Arial" w:hAnsi="Arial" w:cs="Arial"/>
          <w:lang w:eastAsia="en-AU"/>
        </w:rPr>
      </w:pPr>
      <w:r w:rsidRPr="003A2518">
        <w:rPr>
          <w:rFonts w:ascii="Arial" w:hAnsi="Arial" w:cs="Arial"/>
          <w:lang w:eastAsia="en-AU"/>
        </w:rPr>
        <w:t>Personal protective equipment poster (how to put on and remove)</w:t>
      </w:r>
    </w:p>
    <w:p w14:paraId="4644085D" w14:textId="77777777" w:rsidR="003A2518" w:rsidRPr="003A2518" w:rsidRDefault="003A2518" w:rsidP="003A2518">
      <w:pPr>
        <w:numPr>
          <w:ilvl w:val="0"/>
          <w:numId w:val="87"/>
        </w:numPr>
        <w:spacing w:before="160" w:after="160" w:line="360" w:lineRule="auto"/>
        <w:contextualSpacing/>
        <w:rPr>
          <w:rFonts w:ascii="Arial" w:hAnsi="Arial" w:cs="Arial"/>
          <w:lang w:eastAsia="en-AU"/>
        </w:rPr>
      </w:pPr>
      <w:r w:rsidRPr="003A2518">
        <w:rPr>
          <w:rFonts w:ascii="Arial" w:hAnsi="Arial" w:cs="Arial"/>
          <w:lang w:eastAsia="en-AU"/>
        </w:rPr>
        <w:t xml:space="preserve">Instruction sheet for staff </w:t>
      </w:r>
    </w:p>
    <w:p w14:paraId="7F1ACC03" w14:textId="0DFDDEDF" w:rsidR="00054CEA" w:rsidRDefault="00054CEA">
      <w:pPr>
        <w:rPr>
          <w:rFonts w:ascii="Arial" w:eastAsia="Times" w:hAnsi="Arial"/>
        </w:rPr>
      </w:pPr>
      <w:r>
        <w:br w:type="page"/>
      </w:r>
    </w:p>
    <w:p w14:paraId="5F5BCFF3" w14:textId="74487C0B" w:rsidR="00F11E90" w:rsidRDefault="0030637A" w:rsidP="002C1104">
      <w:pPr>
        <w:pStyle w:val="DHHSToolheading1"/>
      </w:pPr>
      <w:r>
        <w:lastRenderedPageBreak/>
        <w:t>Appendix 3</w:t>
      </w:r>
      <w:r w:rsidR="004E7B59">
        <w:tab/>
        <w:t>Sample cleaning</w:t>
      </w:r>
      <w:r w:rsidR="00054CEA">
        <w:t xml:space="preserve"> and disinfection guidance</w:t>
      </w:r>
    </w:p>
    <w:p w14:paraId="31FBE38F" w14:textId="4371829C" w:rsidR="00054CEA" w:rsidRPr="00506F12" w:rsidRDefault="004254E0" w:rsidP="00054CEA">
      <w:pPr>
        <w:pStyle w:val="DHHSbody"/>
        <w:rPr>
          <w:rFonts w:cs="Arial"/>
        </w:rPr>
      </w:pPr>
      <w:r w:rsidRPr="00506F12">
        <w:rPr>
          <w:rFonts w:cs="Arial"/>
        </w:rPr>
        <w:t>The sample below provides an example of cleaning and disinfection approach for COVID-19. Each ALPINE facility should develop their own cleaning and disinfection local protocols that reflect DHHS cleaning and disinfection guidance.</w:t>
      </w:r>
      <w:r w:rsidR="00054CEA" w:rsidRPr="00506F12">
        <w:rPr>
          <w:rFonts w:cs="Arial"/>
        </w:rPr>
        <w:t xml:space="preserve"> </w:t>
      </w:r>
    </w:p>
    <w:p w14:paraId="2755BABE" w14:textId="63CE4257" w:rsidR="00054CEA" w:rsidRPr="002C1104" w:rsidRDefault="00054CEA" w:rsidP="00054CEA">
      <w:pPr>
        <w:pStyle w:val="DHHSbody"/>
        <w:rPr>
          <w:rFonts w:cs="Arial"/>
        </w:rPr>
      </w:pPr>
      <w:r w:rsidRPr="002C1104">
        <w:rPr>
          <w:rFonts w:cs="Arial"/>
        </w:rPr>
        <w:t xml:space="preserve">For the purpose of this </w:t>
      </w:r>
      <w:r w:rsidR="004254E0">
        <w:rPr>
          <w:rFonts w:cs="Arial"/>
        </w:rPr>
        <w:t>example</w:t>
      </w:r>
      <w:r w:rsidRPr="002C1104">
        <w:rPr>
          <w:rFonts w:cs="Arial"/>
        </w:rPr>
        <w:t xml:space="preserve"> it is assumed that the isolated person occupying the room to be cleaned is not in the same room during while it is being cleaned. They can be asked to wait in an </w:t>
      </w:r>
      <w:proofErr w:type="spellStart"/>
      <w:r w:rsidRPr="002C1104">
        <w:rPr>
          <w:rFonts w:cs="Arial"/>
        </w:rPr>
        <w:t>ensuite</w:t>
      </w:r>
      <w:proofErr w:type="spellEnd"/>
      <w:r w:rsidRPr="002C1104">
        <w:rPr>
          <w:rFonts w:cs="Arial"/>
        </w:rPr>
        <w:t xml:space="preserve"> bathroom or balcony, if available. I</w:t>
      </w:r>
      <w:r w:rsidR="00844F9F">
        <w:rPr>
          <w:rFonts w:cs="Arial"/>
        </w:rPr>
        <w:t>f</w:t>
      </w:r>
      <w:r w:rsidRPr="002C1104">
        <w:rPr>
          <w:rFonts w:cs="Arial"/>
        </w:rPr>
        <w:t xml:space="preserve"> these options are not possible, the isolated person may stay in the room being cleaned provided they are wearing a surgical mask and maintaining </w:t>
      </w:r>
      <w:proofErr w:type="gramStart"/>
      <w:r w:rsidRPr="002C1104">
        <w:rPr>
          <w:rFonts w:cs="Arial"/>
        </w:rPr>
        <w:t>a distance of 1.5</w:t>
      </w:r>
      <w:proofErr w:type="gramEnd"/>
      <w:r w:rsidRPr="002C1104">
        <w:rPr>
          <w:rFonts w:cs="Arial"/>
        </w:rPr>
        <w:t xml:space="preserve"> metres or more from the person performing the cleaning.</w:t>
      </w:r>
    </w:p>
    <w:p w14:paraId="0DDE2562" w14:textId="6C2851E6" w:rsidR="00054CEA" w:rsidRPr="00054CEA" w:rsidRDefault="00054CEA" w:rsidP="00054CEA">
      <w:pPr>
        <w:pStyle w:val="DHHSbody"/>
        <w:rPr>
          <w:rFonts w:cs="Arial"/>
          <w:b/>
        </w:rPr>
      </w:pPr>
      <w:r>
        <w:rPr>
          <w:rFonts w:cs="Arial"/>
          <w:b/>
        </w:rPr>
        <w:t>D</w:t>
      </w:r>
      <w:r w:rsidRPr="00054CEA">
        <w:rPr>
          <w:rFonts w:cs="Arial"/>
          <w:b/>
        </w:rPr>
        <w:t>isinfectants for cleaning</w:t>
      </w:r>
    </w:p>
    <w:p w14:paraId="1E4CDA99" w14:textId="77777777" w:rsidR="00054CEA" w:rsidRDefault="00054CEA" w:rsidP="00054CEA">
      <w:pPr>
        <w:pStyle w:val="DHHSbody"/>
        <w:rPr>
          <w:rFonts w:cs="Arial"/>
        </w:rPr>
      </w:pPr>
      <w:r w:rsidRPr="002C1104">
        <w:rPr>
          <w:rFonts w:cs="Arial"/>
        </w:rPr>
        <w:t>Coronaviruses are killed by a number of chemical disinfectants readily available from consumer and commercial sources, and likely to be used already by hotels. Examples of appropriate disinfectant solutions are listed in the table below.</w:t>
      </w:r>
    </w:p>
    <w:p w14:paraId="19AED30F" w14:textId="128E2188" w:rsidR="00692B02" w:rsidRPr="00506F12" w:rsidRDefault="00692B02" w:rsidP="00054CEA">
      <w:pPr>
        <w:pStyle w:val="DHHSbody"/>
        <w:rPr>
          <w:rFonts w:cs="Arial"/>
          <w:i/>
        </w:rPr>
      </w:pPr>
      <w:r w:rsidRPr="00506F12">
        <w:rPr>
          <w:rFonts w:cs="Arial"/>
          <w:b/>
          <w:i/>
        </w:rPr>
        <w:t>Table 1</w:t>
      </w:r>
      <w:r>
        <w:rPr>
          <w:rFonts w:cs="Arial"/>
          <w:b/>
          <w:i/>
        </w:rPr>
        <w:t xml:space="preserve">: </w:t>
      </w:r>
      <w:r w:rsidRPr="00506F12">
        <w:rPr>
          <w:rFonts w:cs="Arial"/>
          <w:i/>
        </w:rPr>
        <w:t>Disinfectant</w:t>
      </w:r>
      <w:r w:rsidR="00451D8A">
        <w:rPr>
          <w:rFonts w:cs="Arial"/>
          <w:i/>
        </w:rPr>
        <w:t>s</w:t>
      </w:r>
      <w:r w:rsidRPr="00506F12">
        <w:rPr>
          <w:rFonts w:cs="Arial"/>
          <w:i/>
        </w:rPr>
        <w:t xml:space="preserve"> </w:t>
      </w:r>
      <w:r w:rsidR="00451D8A">
        <w:rPr>
          <w:rFonts w:cs="Arial"/>
          <w:i/>
        </w:rPr>
        <w:t>and recommended use</w:t>
      </w:r>
    </w:p>
    <w:tbl>
      <w:tblPr>
        <w:tblW w:w="5000" w:type="pct"/>
        <w:shd w:val="clear" w:color="auto" w:fill="FFFFFF"/>
        <w:tblCellMar>
          <w:left w:w="0" w:type="dxa"/>
          <w:right w:w="0" w:type="dxa"/>
        </w:tblCellMar>
        <w:tblLook w:val="04A0" w:firstRow="1" w:lastRow="0" w:firstColumn="1" w:lastColumn="0" w:noHBand="0" w:noVBand="1"/>
      </w:tblPr>
      <w:tblGrid>
        <w:gridCol w:w="3715"/>
        <w:gridCol w:w="3427"/>
        <w:gridCol w:w="2920"/>
      </w:tblGrid>
      <w:tr w:rsidR="00054CEA" w:rsidRPr="000325D6" w14:paraId="79D6B049" w14:textId="77777777" w:rsidTr="00506F12">
        <w:tc>
          <w:tcPr>
            <w:tcW w:w="3650" w:type="dxa"/>
            <w:tcBorders>
              <w:top w:val="single" w:sz="12" w:space="0" w:color="000000"/>
              <w:left w:val="nil"/>
              <w:bottom w:val="single" w:sz="12" w:space="0" w:color="000000"/>
              <w:right w:val="single" w:sz="2" w:space="0" w:color="000000"/>
            </w:tcBorders>
            <w:shd w:val="clear" w:color="auto" w:fill="0072BC"/>
            <w:tcMar>
              <w:top w:w="0" w:type="dxa"/>
              <w:left w:w="75" w:type="dxa"/>
              <w:bottom w:w="0" w:type="dxa"/>
              <w:right w:w="75" w:type="dxa"/>
            </w:tcMar>
            <w:vAlign w:val="bottom"/>
            <w:hideMark/>
          </w:tcPr>
          <w:p w14:paraId="72D089C3" w14:textId="77777777" w:rsidR="00054CEA" w:rsidRPr="00506F12" w:rsidRDefault="00054CEA" w:rsidP="00054CEA">
            <w:pPr>
              <w:spacing w:line="480" w:lineRule="auto"/>
              <w:jc w:val="center"/>
              <w:rPr>
                <w:rFonts w:ascii="Arial" w:hAnsi="Arial" w:cs="Arial"/>
                <w:b/>
                <w:bCs/>
                <w:color w:val="FFFFFF"/>
                <w:szCs w:val="18"/>
                <w:lang w:val="en-US"/>
              </w:rPr>
            </w:pPr>
            <w:r w:rsidRPr="00506F12">
              <w:rPr>
                <w:rFonts w:ascii="Arial" w:hAnsi="Arial" w:cs="Arial"/>
                <w:b/>
                <w:bCs/>
                <w:color w:val="FFFFFF"/>
                <w:szCs w:val="18"/>
                <w:lang w:val="en-US"/>
              </w:rPr>
              <w:t>Disinfectants</w:t>
            </w:r>
          </w:p>
        </w:tc>
        <w:tc>
          <w:tcPr>
            <w:tcW w:w="3545" w:type="dxa"/>
            <w:tcBorders>
              <w:top w:val="single" w:sz="12" w:space="0" w:color="000000"/>
              <w:left w:val="single" w:sz="2" w:space="0" w:color="000000"/>
              <w:bottom w:val="single" w:sz="12" w:space="0" w:color="000000"/>
              <w:right w:val="single" w:sz="2" w:space="0" w:color="000000"/>
            </w:tcBorders>
            <w:shd w:val="clear" w:color="auto" w:fill="0072BC"/>
            <w:tcMar>
              <w:top w:w="0" w:type="dxa"/>
              <w:left w:w="75" w:type="dxa"/>
              <w:bottom w:w="0" w:type="dxa"/>
              <w:right w:w="75" w:type="dxa"/>
            </w:tcMar>
            <w:vAlign w:val="bottom"/>
            <w:hideMark/>
          </w:tcPr>
          <w:p w14:paraId="4541E817" w14:textId="77777777" w:rsidR="00054CEA" w:rsidRPr="00506F12" w:rsidRDefault="00054CEA" w:rsidP="00054CEA">
            <w:pPr>
              <w:spacing w:line="480" w:lineRule="auto"/>
              <w:jc w:val="center"/>
              <w:rPr>
                <w:rFonts w:ascii="Arial" w:hAnsi="Arial" w:cs="Arial"/>
                <w:b/>
                <w:bCs/>
                <w:color w:val="FFFFFF"/>
                <w:szCs w:val="18"/>
                <w:lang w:val="en-US"/>
              </w:rPr>
            </w:pPr>
            <w:r w:rsidRPr="00506F12">
              <w:rPr>
                <w:rFonts w:ascii="Arial" w:hAnsi="Arial" w:cs="Arial"/>
                <w:b/>
                <w:bCs/>
                <w:color w:val="FFFFFF"/>
                <w:szCs w:val="18"/>
                <w:lang w:val="en-US"/>
              </w:rPr>
              <w:t>Recommended use</w:t>
            </w:r>
          </w:p>
        </w:tc>
        <w:tc>
          <w:tcPr>
            <w:tcW w:w="3017" w:type="dxa"/>
            <w:tcBorders>
              <w:top w:val="single" w:sz="12" w:space="0" w:color="000000"/>
              <w:left w:val="single" w:sz="2" w:space="0" w:color="000000"/>
              <w:bottom w:val="single" w:sz="12" w:space="0" w:color="000000"/>
              <w:right w:val="nil"/>
            </w:tcBorders>
            <w:shd w:val="clear" w:color="auto" w:fill="0072BC"/>
            <w:tcMar>
              <w:top w:w="0" w:type="dxa"/>
              <w:left w:w="75" w:type="dxa"/>
              <w:bottom w:w="0" w:type="dxa"/>
              <w:right w:w="75" w:type="dxa"/>
            </w:tcMar>
            <w:vAlign w:val="bottom"/>
            <w:hideMark/>
          </w:tcPr>
          <w:p w14:paraId="0C7183B7" w14:textId="77777777" w:rsidR="00054CEA" w:rsidRPr="00506F12" w:rsidRDefault="00054CEA" w:rsidP="00054CEA">
            <w:pPr>
              <w:spacing w:line="480" w:lineRule="auto"/>
              <w:jc w:val="center"/>
              <w:rPr>
                <w:rFonts w:ascii="Arial" w:hAnsi="Arial" w:cs="Arial"/>
                <w:b/>
                <w:bCs/>
                <w:color w:val="FFFFFF"/>
                <w:szCs w:val="18"/>
                <w:lang w:val="en-US"/>
              </w:rPr>
            </w:pPr>
            <w:r w:rsidRPr="00506F12">
              <w:rPr>
                <w:rFonts w:ascii="Arial" w:hAnsi="Arial" w:cs="Arial"/>
                <w:b/>
                <w:bCs/>
                <w:color w:val="FFFFFF"/>
                <w:szCs w:val="18"/>
                <w:lang w:val="en-US"/>
              </w:rPr>
              <w:t>Precautions</w:t>
            </w:r>
          </w:p>
        </w:tc>
      </w:tr>
      <w:tr w:rsidR="00054CEA" w:rsidRPr="00054CEA" w14:paraId="5DF53C6F" w14:textId="77777777" w:rsidTr="00054CEA">
        <w:tc>
          <w:tcPr>
            <w:tcW w:w="0" w:type="auto"/>
            <w:tcBorders>
              <w:top w:val="nil"/>
              <w:left w:val="nil"/>
              <w:bottom w:val="nil"/>
              <w:right w:val="nil"/>
            </w:tcBorders>
            <w:shd w:val="clear" w:color="auto" w:fill="E1E1E1"/>
            <w:tcMar>
              <w:top w:w="0" w:type="dxa"/>
              <w:left w:w="75" w:type="dxa"/>
              <w:bottom w:w="0" w:type="dxa"/>
              <w:right w:w="75" w:type="dxa"/>
            </w:tcMar>
            <w:vAlign w:val="bottom"/>
            <w:hideMark/>
          </w:tcPr>
          <w:p w14:paraId="3C35D230" w14:textId="6291387C" w:rsidR="00054CEA" w:rsidRPr="002C1104" w:rsidRDefault="00054CEA" w:rsidP="00054CEA">
            <w:pPr>
              <w:spacing w:line="480" w:lineRule="auto"/>
              <w:textAlignment w:val="baseline"/>
              <w:rPr>
                <w:rFonts w:ascii="Arial" w:hAnsi="Arial" w:cs="Arial"/>
                <w:color w:val="000000"/>
                <w:sz w:val="16"/>
                <w:szCs w:val="18"/>
                <w:lang w:val="en-US"/>
              </w:rPr>
            </w:pPr>
            <w:r w:rsidRPr="002C1104">
              <w:rPr>
                <w:rFonts w:ascii="Arial" w:hAnsi="Arial" w:cs="Arial"/>
                <w:b/>
                <w:bCs/>
                <w:color w:val="333333"/>
                <w:sz w:val="16"/>
                <w:szCs w:val="18"/>
                <w:bdr w:val="none" w:sz="0" w:space="0" w:color="auto" w:frame="1"/>
                <w:lang w:val="en-US"/>
              </w:rPr>
              <w:t>Sodium hypochlorite (</w:t>
            </w:r>
            <w:r w:rsidR="00451D8A">
              <w:rPr>
                <w:rFonts w:ascii="Arial" w:hAnsi="Arial" w:cs="Arial"/>
                <w:b/>
                <w:bCs/>
                <w:color w:val="333333"/>
                <w:sz w:val="16"/>
                <w:szCs w:val="18"/>
                <w:bdr w:val="none" w:sz="0" w:space="0" w:color="auto" w:frame="1"/>
                <w:lang w:val="en-US"/>
              </w:rPr>
              <w:t xml:space="preserve">household </w:t>
            </w:r>
            <w:r w:rsidRPr="002C1104">
              <w:rPr>
                <w:rFonts w:ascii="Arial" w:hAnsi="Arial" w:cs="Arial"/>
                <w:b/>
                <w:bCs/>
                <w:color w:val="333333"/>
                <w:sz w:val="16"/>
                <w:szCs w:val="18"/>
                <w:bdr w:val="none" w:sz="0" w:space="0" w:color="auto" w:frame="1"/>
                <w:lang w:val="en-US"/>
              </w:rPr>
              <w:t>bleach)</w:t>
            </w:r>
          </w:p>
          <w:p w14:paraId="77CD440A" w14:textId="1B6B64D1" w:rsidR="00054CEA" w:rsidRPr="002C1104" w:rsidRDefault="00054CEA">
            <w:pPr>
              <w:spacing w:after="150" w:line="480" w:lineRule="auto"/>
              <w:textAlignment w:val="baseline"/>
              <w:rPr>
                <w:rFonts w:ascii="Arial" w:hAnsi="Arial" w:cs="Arial"/>
                <w:color w:val="000000"/>
                <w:sz w:val="16"/>
                <w:szCs w:val="18"/>
                <w:lang w:val="en-US"/>
              </w:rPr>
            </w:pPr>
            <w:r w:rsidRPr="002C1104">
              <w:rPr>
                <w:rFonts w:ascii="Arial" w:hAnsi="Arial" w:cs="Arial"/>
                <w:color w:val="000000"/>
                <w:sz w:val="16"/>
                <w:szCs w:val="18"/>
                <w:lang w:val="en-US"/>
              </w:rPr>
              <w:t>1000 parts per million of available chlorine, usually achieved by a 1 in 50 dilution of 5% liquid bleach</w:t>
            </w:r>
          </w:p>
        </w:tc>
        <w:tc>
          <w:tcPr>
            <w:tcW w:w="0" w:type="auto"/>
            <w:tcBorders>
              <w:top w:val="nil"/>
              <w:left w:val="nil"/>
              <w:bottom w:val="nil"/>
              <w:right w:val="nil"/>
            </w:tcBorders>
            <w:shd w:val="clear" w:color="auto" w:fill="E1E1E1"/>
            <w:tcMar>
              <w:top w:w="0" w:type="dxa"/>
              <w:left w:w="75" w:type="dxa"/>
              <w:bottom w:w="0" w:type="dxa"/>
              <w:right w:w="75" w:type="dxa"/>
            </w:tcMar>
            <w:vAlign w:val="bottom"/>
            <w:hideMark/>
          </w:tcPr>
          <w:p w14:paraId="18B83436" w14:textId="77777777" w:rsidR="00054CEA" w:rsidRPr="002C1104" w:rsidRDefault="00054CEA" w:rsidP="00054CEA">
            <w:pPr>
              <w:spacing w:line="480" w:lineRule="auto"/>
              <w:rPr>
                <w:rFonts w:ascii="Arial" w:hAnsi="Arial" w:cs="Arial"/>
                <w:color w:val="000000"/>
                <w:sz w:val="16"/>
                <w:szCs w:val="18"/>
                <w:lang w:val="en-US"/>
              </w:rPr>
            </w:pPr>
            <w:r w:rsidRPr="002C1104">
              <w:rPr>
                <w:rFonts w:ascii="Arial" w:hAnsi="Arial" w:cs="Arial"/>
                <w:color w:val="000000"/>
                <w:sz w:val="16"/>
                <w:szCs w:val="18"/>
                <w:lang w:val="en-US"/>
              </w:rPr>
              <w:t>Disinfection of material potentially contaminated with blood and body fluids</w:t>
            </w:r>
            <w:r w:rsidRPr="002C1104">
              <w:rPr>
                <w:rFonts w:ascii="Arial" w:hAnsi="Arial" w:cs="Arial"/>
                <w:color w:val="000000"/>
                <w:sz w:val="16"/>
                <w:szCs w:val="18"/>
                <w:lang w:val="en-US"/>
              </w:rPr>
              <w:br/>
              <w:t>(Recommended contact time with surfaces is 10 minutes).</w:t>
            </w:r>
          </w:p>
        </w:tc>
        <w:tc>
          <w:tcPr>
            <w:tcW w:w="0" w:type="auto"/>
            <w:tcBorders>
              <w:top w:val="nil"/>
              <w:left w:val="nil"/>
              <w:bottom w:val="nil"/>
              <w:right w:val="nil"/>
            </w:tcBorders>
            <w:shd w:val="clear" w:color="auto" w:fill="E1E1E1"/>
            <w:tcMar>
              <w:top w:w="0" w:type="dxa"/>
              <w:left w:w="75" w:type="dxa"/>
              <w:bottom w:w="0" w:type="dxa"/>
              <w:right w:w="75" w:type="dxa"/>
            </w:tcMar>
            <w:vAlign w:val="bottom"/>
            <w:hideMark/>
          </w:tcPr>
          <w:p w14:paraId="6DB7C9C4" w14:textId="77777777" w:rsidR="00054CEA" w:rsidRPr="002C1104" w:rsidRDefault="00054CEA" w:rsidP="00054CEA">
            <w:pPr>
              <w:numPr>
                <w:ilvl w:val="0"/>
                <w:numId w:val="90"/>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Should be used in well-ventilated areas</w:t>
            </w:r>
          </w:p>
          <w:p w14:paraId="3EC44F5A" w14:textId="77777777" w:rsidR="00054CEA" w:rsidRPr="002C1104" w:rsidRDefault="00054CEA" w:rsidP="00054CEA">
            <w:pPr>
              <w:numPr>
                <w:ilvl w:val="0"/>
                <w:numId w:val="90"/>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Protective clothing required while handling and using undiluted bleach</w:t>
            </w:r>
          </w:p>
          <w:p w14:paraId="0C24FFF2" w14:textId="77777777" w:rsidR="00054CEA" w:rsidRPr="002C1104" w:rsidRDefault="00054CEA" w:rsidP="00054CEA">
            <w:pPr>
              <w:numPr>
                <w:ilvl w:val="0"/>
                <w:numId w:val="90"/>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Do not mix with strong acids to avoid release of chlorine gas</w:t>
            </w:r>
          </w:p>
          <w:p w14:paraId="027BAF00" w14:textId="77777777" w:rsidR="00054CEA" w:rsidRPr="002C1104" w:rsidRDefault="00054CEA" w:rsidP="00054CEA">
            <w:pPr>
              <w:numPr>
                <w:ilvl w:val="0"/>
                <w:numId w:val="90"/>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Corrosive to metals</w:t>
            </w:r>
          </w:p>
        </w:tc>
      </w:tr>
      <w:tr w:rsidR="00054CEA" w:rsidRPr="00054CEA" w14:paraId="1F10052E" w14:textId="77777777" w:rsidTr="00054CEA">
        <w:tc>
          <w:tcPr>
            <w:tcW w:w="0" w:type="auto"/>
            <w:tcBorders>
              <w:top w:val="nil"/>
              <w:left w:val="nil"/>
              <w:bottom w:val="nil"/>
              <w:right w:val="nil"/>
            </w:tcBorders>
            <w:shd w:val="clear" w:color="auto" w:fill="F8F8F8"/>
            <w:tcMar>
              <w:top w:w="0" w:type="dxa"/>
              <w:left w:w="75" w:type="dxa"/>
              <w:bottom w:w="0" w:type="dxa"/>
              <w:right w:w="75" w:type="dxa"/>
            </w:tcMar>
            <w:vAlign w:val="bottom"/>
            <w:hideMark/>
          </w:tcPr>
          <w:p w14:paraId="241C5954" w14:textId="77777777" w:rsidR="00054CEA" w:rsidRPr="002C1104" w:rsidRDefault="00054CEA" w:rsidP="00054CEA">
            <w:pPr>
              <w:spacing w:line="480" w:lineRule="auto"/>
              <w:textAlignment w:val="baseline"/>
              <w:rPr>
                <w:rFonts w:ascii="Arial" w:hAnsi="Arial" w:cs="Arial"/>
                <w:color w:val="000000"/>
                <w:sz w:val="16"/>
                <w:szCs w:val="18"/>
                <w:lang w:val="en-US"/>
              </w:rPr>
            </w:pPr>
            <w:r w:rsidRPr="002C1104">
              <w:rPr>
                <w:rFonts w:ascii="Arial" w:hAnsi="Arial" w:cs="Arial"/>
                <w:b/>
                <w:bCs/>
                <w:color w:val="333333"/>
                <w:sz w:val="16"/>
                <w:szCs w:val="18"/>
                <w:bdr w:val="none" w:sz="0" w:space="0" w:color="auto" w:frame="1"/>
                <w:lang w:val="en-US"/>
              </w:rPr>
              <w:t>Granular chlorine</w:t>
            </w:r>
          </w:p>
          <w:p w14:paraId="6E9B9E51" w14:textId="77777777" w:rsidR="00054CEA" w:rsidRPr="002C1104" w:rsidRDefault="00054CEA" w:rsidP="00054CEA">
            <w:pPr>
              <w:spacing w:after="150" w:line="480" w:lineRule="auto"/>
              <w:textAlignment w:val="baseline"/>
              <w:rPr>
                <w:rFonts w:ascii="Arial" w:hAnsi="Arial" w:cs="Arial"/>
                <w:color w:val="000000"/>
                <w:sz w:val="16"/>
                <w:szCs w:val="18"/>
                <w:lang w:val="en-US"/>
              </w:rPr>
            </w:pPr>
            <w:r w:rsidRPr="002C1104">
              <w:rPr>
                <w:rFonts w:ascii="Arial" w:hAnsi="Arial" w:cs="Arial"/>
                <w:color w:val="000000"/>
                <w:sz w:val="16"/>
                <w:szCs w:val="18"/>
                <w:lang w:val="en-US"/>
              </w:rPr>
              <w:t>e.g.</w:t>
            </w:r>
            <w:r w:rsidRPr="002C1104">
              <w:rPr>
                <w:rFonts w:ascii="Arial" w:hAnsi="Arial" w:cs="Arial" w:hint="eastAsia"/>
                <w:color w:val="000000"/>
                <w:sz w:val="16"/>
                <w:szCs w:val="18"/>
                <w:lang w:val="en-US"/>
              </w:rPr>
              <w:t> </w:t>
            </w:r>
            <w:r w:rsidRPr="002C1104">
              <w:rPr>
                <w:rFonts w:ascii="Arial" w:hAnsi="Arial" w:cs="Arial"/>
                <w:color w:val="000000"/>
                <w:sz w:val="16"/>
                <w:szCs w:val="18"/>
                <w:lang w:val="en-US"/>
              </w:rPr>
              <w:t xml:space="preserve">Det-Sol 5000 or </w:t>
            </w:r>
            <w:proofErr w:type="spellStart"/>
            <w:r w:rsidRPr="002C1104">
              <w:rPr>
                <w:rFonts w:ascii="Arial" w:hAnsi="Arial" w:cs="Arial"/>
                <w:color w:val="000000"/>
                <w:sz w:val="16"/>
                <w:szCs w:val="18"/>
                <w:lang w:val="en-US"/>
              </w:rPr>
              <w:t>Diversol</w:t>
            </w:r>
            <w:proofErr w:type="spellEnd"/>
            <w:r w:rsidRPr="002C1104">
              <w:rPr>
                <w:rFonts w:ascii="Arial" w:hAnsi="Arial" w:cs="Arial"/>
                <w:color w:val="000000"/>
                <w:sz w:val="16"/>
                <w:szCs w:val="18"/>
                <w:lang w:val="en-US"/>
              </w:rPr>
              <w:t>, to be diluted as per manufacturer's instructions</w:t>
            </w:r>
          </w:p>
        </w:tc>
        <w:tc>
          <w:tcPr>
            <w:tcW w:w="0" w:type="auto"/>
            <w:tcBorders>
              <w:top w:val="nil"/>
              <w:left w:val="nil"/>
              <w:bottom w:val="nil"/>
              <w:right w:val="nil"/>
            </w:tcBorders>
            <w:shd w:val="clear" w:color="auto" w:fill="F8F8F8"/>
            <w:tcMar>
              <w:top w:w="0" w:type="dxa"/>
              <w:left w:w="75" w:type="dxa"/>
              <w:bottom w:w="0" w:type="dxa"/>
              <w:right w:w="75" w:type="dxa"/>
            </w:tcMar>
            <w:vAlign w:val="bottom"/>
            <w:hideMark/>
          </w:tcPr>
          <w:p w14:paraId="6315691B" w14:textId="77777777" w:rsidR="00054CEA" w:rsidRPr="002C1104" w:rsidRDefault="00054CEA" w:rsidP="00054CEA">
            <w:pPr>
              <w:spacing w:line="480" w:lineRule="auto"/>
              <w:rPr>
                <w:rFonts w:ascii="Arial" w:hAnsi="Arial" w:cs="Arial"/>
                <w:color w:val="000000"/>
                <w:sz w:val="16"/>
                <w:szCs w:val="18"/>
                <w:lang w:val="en-US"/>
              </w:rPr>
            </w:pPr>
            <w:r w:rsidRPr="002C1104">
              <w:rPr>
                <w:rFonts w:ascii="Arial" w:hAnsi="Arial" w:cs="Arial"/>
                <w:color w:val="000000"/>
                <w:sz w:val="16"/>
                <w:szCs w:val="18"/>
                <w:lang w:val="en-US"/>
              </w:rPr>
              <w:t>May be used in place of liquid bleach if this is unavailable</w:t>
            </w:r>
          </w:p>
        </w:tc>
        <w:tc>
          <w:tcPr>
            <w:tcW w:w="0" w:type="auto"/>
            <w:tcBorders>
              <w:top w:val="nil"/>
              <w:left w:val="nil"/>
              <w:bottom w:val="nil"/>
              <w:right w:val="nil"/>
            </w:tcBorders>
            <w:shd w:val="clear" w:color="auto" w:fill="F8F8F8"/>
            <w:tcMar>
              <w:top w:w="0" w:type="dxa"/>
              <w:left w:w="75" w:type="dxa"/>
              <w:bottom w:w="0" w:type="dxa"/>
              <w:right w:w="75" w:type="dxa"/>
            </w:tcMar>
            <w:vAlign w:val="bottom"/>
            <w:hideMark/>
          </w:tcPr>
          <w:p w14:paraId="476E2F5D" w14:textId="77777777" w:rsidR="00054CEA" w:rsidRPr="002C1104" w:rsidRDefault="00054CEA" w:rsidP="00054CEA">
            <w:pPr>
              <w:numPr>
                <w:ilvl w:val="0"/>
                <w:numId w:val="91"/>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Should be used in well-ventilated areas</w:t>
            </w:r>
          </w:p>
          <w:p w14:paraId="691BD49B" w14:textId="77777777" w:rsidR="00054CEA" w:rsidRPr="002C1104" w:rsidRDefault="00054CEA" w:rsidP="00054CEA">
            <w:pPr>
              <w:numPr>
                <w:ilvl w:val="0"/>
                <w:numId w:val="91"/>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Protective clothing required while handling and using undiluted bleach</w:t>
            </w:r>
          </w:p>
          <w:p w14:paraId="6BB825A2" w14:textId="77777777" w:rsidR="00054CEA" w:rsidRPr="002C1104" w:rsidRDefault="00054CEA" w:rsidP="00054CEA">
            <w:pPr>
              <w:numPr>
                <w:ilvl w:val="0"/>
                <w:numId w:val="91"/>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Do not mix with strong acids to avoid release of chlorine gas</w:t>
            </w:r>
          </w:p>
          <w:p w14:paraId="1288A433" w14:textId="77777777" w:rsidR="00054CEA" w:rsidRPr="002C1104" w:rsidRDefault="00054CEA" w:rsidP="00054CEA">
            <w:pPr>
              <w:numPr>
                <w:ilvl w:val="0"/>
                <w:numId w:val="91"/>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Corrosive to metals​</w:t>
            </w:r>
          </w:p>
        </w:tc>
      </w:tr>
      <w:tr w:rsidR="00054CEA" w:rsidRPr="00054CEA" w14:paraId="7E25CEA6" w14:textId="77777777" w:rsidTr="00054CEA">
        <w:tc>
          <w:tcPr>
            <w:tcW w:w="0" w:type="auto"/>
            <w:tcBorders>
              <w:top w:val="nil"/>
              <w:left w:val="nil"/>
              <w:bottom w:val="nil"/>
              <w:right w:val="nil"/>
            </w:tcBorders>
            <w:shd w:val="clear" w:color="auto" w:fill="E1E1E1"/>
            <w:tcMar>
              <w:top w:w="0" w:type="dxa"/>
              <w:left w:w="75" w:type="dxa"/>
              <w:bottom w:w="0" w:type="dxa"/>
              <w:right w:w="75" w:type="dxa"/>
            </w:tcMar>
            <w:vAlign w:val="bottom"/>
            <w:hideMark/>
          </w:tcPr>
          <w:p w14:paraId="44A38895" w14:textId="77777777" w:rsidR="00054CEA" w:rsidRPr="002C1104" w:rsidRDefault="00054CEA" w:rsidP="00054CEA">
            <w:pPr>
              <w:spacing w:line="480" w:lineRule="auto"/>
              <w:textAlignment w:val="baseline"/>
              <w:rPr>
                <w:rFonts w:ascii="Arial" w:hAnsi="Arial" w:cs="Arial"/>
                <w:color w:val="000000"/>
                <w:sz w:val="16"/>
                <w:szCs w:val="18"/>
                <w:lang w:val="en-US"/>
              </w:rPr>
            </w:pPr>
            <w:r w:rsidRPr="002C1104">
              <w:rPr>
                <w:rFonts w:ascii="Arial" w:hAnsi="Arial" w:cs="Arial"/>
                <w:b/>
                <w:bCs/>
                <w:color w:val="333333"/>
                <w:sz w:val="16"/>
                <w:szCs w:val="18"/>
                <w:bdr w:val="none" w:sz="0" w:space="0" w:color="auto" w:frame="1"/>
                <w:lang w:val="en-US"/>
              </w:rPr>
              <w:t>Alcohol</w:t>
            </w:r>
          </w:p>
          <w:p w14:paraId="50BB91EC" w14:textId="77777777" w:rsidR="00054CEA" w:rsidRPr="002C1104" w:rsidRDefault="00054CEA" w:rsidP="00054CEA">
            <w:pPr>
              <w:spacing w:after="150" w:line="480" w:lineRule="auto"/>
              <w:textAlignment w:val="baseline"/>
              <w:rPr>
                <w:rFonts w:ascii="Arial" w:hAnsi="Arial" w:cs="Arial"/>
                <w:color w:val="000000"/>
                <w:sz w:val="16"/>
                <w:szCs w:val="18"/>
                <w:lang w:val="en-US"/>
              </w:rPr>
            </w:pPr>
            <w:r w:rsidRPr="002C1104">
              <w:rPr>
                <w:rFonts w:ascii="Arial" w:hAnsi="Arial" w:cs="Arial"/>
                <w:color w:val="000000"/>
                <w:sz w:val="16"/>
                <w:szCs w:val="18"/>
                <w:lang w:val="en-US"/>
              </w:rPr>
              <w:t>e.g. Isopropyl 70%, ethyl alcohol 70-80%</w:t>
            </w:r>
          </w:p>
        </w:tc>
        <w:tc>
          <w:tcPr>
            <w:tcW w:w="0" w:type="auto"/>
            <w:tcBorders>
              <w:top w:val="nil"/>
              <w:left w:val="nil"/>
              <w:bottom w:val="nil"/>
              <w:right w:val="nil"/>
            </w:tcBorders>
            <w:shd w:val="clear" w:color="auto" w:fill="E1E1E1"/>
            <w:tcMar>
              <w:top w:w="0" w:type="dxa"/>
              <w:left w:w="75" w:type="dxa"/>
              <w:bottom w:w="0" w:type="dxa"/>
              <w:right w:w="75" w:type="dxa"/>
            </w:tcMar>
            <w:vAlign w:val="bottom"/>
            <w:hideMark/>
          </w:tcPr>
          <w:p w14:paraId="46D9E3C0" w14:textId="77777777" w:rsidR="00054CEA" w:rsidRPr="002C1104" w:rsidRDefault="00054CEA" w:rsidP="00054CEA">
            <w:pPr>
              <w:spacing w:line="480" w:lineRule="auto"/>
              <w:rPr>
                <w:rFonts w:ascii="Arial" w:hAnsi="Arial" w:cs="Arial"/>
                <w:color w:val="000000"/>
                <w:sz w:val="16"/>
                <w:szCs w:val="18"/>
                <w:lang w:val="en-US"/>
              </w:rPr>
            </w:pPr>
            <w:r w:rsidRPr="002C1104">
              <w:rPr>
                <w:rFonts w:ascii="Arial" w:hAnsi="Arial" w:cs="Arial"/>
                <w:color w:val="000000"/>
                <w:sz w:val="16"/>
                <w:szCs w:val="18"/>
                <w:lang w:val="en-US"/>
              </w:rPr>
              <w:t>Smooth metal surfaces, tabletops and other surfaces on which bleach cannot be used</w:t>
            </w:r>
          </w:p>
        </w:tc>
        <w:tc>
          <w:tcPr>
            <w:tcW w:w="0" w:type="auto"/>
            <w:tcBorders>
              <w:top w:val="nil"/>
              <w:left w:val="nil"/>
              <w:bottom w:val="nil"/>
              <w:right w:val="nil"/>
            </w:tcBorders>
            <w:shd w:val="clear" w:color="auto" w:fill="E1E1E1"/>
            <w:tcMar>
              <w:top w:w="0" w:type="dxa"/>
              <w:left w:w="75" w:type="dxa"/>
              <w:bottom w:w="0" w:type="dxa"/>
              <w:right w:w="75" w:type="dxa"/>
            </w:tcMar>
            <w:vAlign w:val="bottom"/>
            <w:hideMark/>
          </w:tcPr>
          <w:p w14:paraId="30030E80" w14:textId="77777777" w:rsidR="00054CEA" w:rsidRPr="002C1104" w:rsidRDefault="00054CEA" w:rsidP="00054CEA">
            <w:pPr>
              <w:numPr>
                <w:ilvl w:val="0"/>
                <w:numId w:val="92"/>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Flammable, toxic, to be used in well-ventilated area, avoid inhalation</w:t>
            </w:r>
          </w:p>
          <w:p w14:paraId="004FFE80" w14:textId="77777777" w:rsidR="00054CEA" w:rsidRPr="002C1104" w:rsidRDefault="00054CEA" w:rsidP="00054CEA">
            <w:pPr>
              <w:numPr>
                <w:ilvl w:val="0"/>
                <w:numId w:val="92"/>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Keep away from heat sources, electrical equipment, flames, hot surfaces</w:t>
            </w:r>
          </w:p>
          <w:p w14:paraId="17E3183E" w14:textId="77777777" w:rsidR="00054CEA" w:rsidRPr="002C1104" w:rsidRDefault="00054CEA" w:rsidP="00054CEA">
            <w:pPr>
              <w:numPr>
                <w:ilvl w:val="0"/>
                <w:numId w:val="92"/>
              </w:numPr>
              <w:spacing w:line="270" w:lineRule="atLeast"/>
              <w:ind w:left="0"/>
              <w:textAlignment w:val="baseline"/>
              <w:rPr>
                <w:rFonts w:ascii="Arial" w:hAnsi="Arial" w:cs="Arial"/>
                <w:color w:val="000000"/>
                <w:sz w:val="16"/>
                <w:szCs w:val="18"/>
                <w:lang w:val="en-US"/>
              </w:rPr>
            </w:pPr>
            <w:r w:rsidRPr="002C1104">
              <w:rPr>
                <w:rFonts w:ascii="Arial" w:hAnsi="Arial" w:cs="Arial"/>
                <w:color w:val="000000"/>
                <w:sz w:val="16"/>
                <w:szCs w:val="18"/>
                <w:lang w:val="en-US"/>
              </w:rPr>
              <w:t>Allow to dry completely</w:t>
            </w:r>
          </w:p>
        </w:tc>
      </w:tr>
    </w:tbl>
    <w:p w14:paraId="41E6C77B" w14:textId="77777777" w:rsidR="00844F9F" w:rsidRDefault="00844F9F" w:rsidP="00506F12">
      <w:pPr>
        <w:pStyle w:val="No1"/>
        <w:rPr>
          <w:rFonts w:ascii="Arial" w:hAnsi="Arial" w:cs="Arial"/>
        </w:rPr>
      </w:pPr>
    </w:p>
    <w:p w14:paraId="39766C2C" w14:textId="77777777" w:rsidR="00692B02" w:rsidRPr="00506F12" w:rsidRDefault="00692B02" w:rsidP="00506F12">
      <w:pPr>
        <w:pStyle w:val="No1"/>
        <w:rPr>
          <w:rFonts w:ascii="Arial" w:hAnsi="Arial" w:cs="Arial"/>
          <w:b w:val="0"/>
        </w:rPr>
      </w:pPr>
      <w:r w:rsidRPr="00506F12">
        <w:rPr>
          <w:rFonts w:ascii="Arial" w:hAnsi="Arial" w:cs="Arial"/>
          <w:sz w:val="20"/>
        </w:rPr>
        <w:t>Chlorine dilutions calculator</w:t>
      </w:r>
    </w:p>
    <w:p w14:paraId="0F20B745" w14:textId="77777777" w:rsidR="00692B02" w:rsidRPr="00692B02" w:rsidRDefault="00692B02" w:rsidP="00692B02">
      <w:pPr>
        <w:spacing w:before="120" w:after="120" w:line="270" w:lineRule="atLeast"/>
        <w:rPr>
          <w:rFonts w:ascii="Arial" w:eastAsia="Times" w:hAnsi="Arial"/>
        </w:rPr>
      </w:pPr>
      <w:r w:rsidRPr="00692B02">
        <w:rPr>
          <w:rFonts w:ascii="Arial" w:eastAsia="Times" w:hAnsi="Arial"/>
        </w:rPr>
        <w:t>Household bleach comes in a variety of strengths.  The concentration of active ingredient - hypochlorous acid - can be found on the product label.</w:t>
      </w:r>
    </w:p>
    <w:p w14:paraId="75237907" w14:textId="712ECC2F" w:rsidR="00692B02" w:rsidRPr="00692B02" w:rsidRDefault="00692B02" w:rsidP="00692B02">
      <w:pPr>
        <w:keepNext/>
        <w:keepLines/>
        <w:spacing w:before="240" w:after="120" w:line="240" w:lineRule="atLeast"/>
        <w:rPr>
          <w:rFonts w:ascii="Arial" w:hAnsi="Arial"/>
          <w:bCs/>
        </w:rPr>
      </w:pPr>
      <w:r>
        <w:rPr>
          <w:rFonts w:ascii="Arial" w:hAnsi="Arial"/>
          <w:b/>
        </w:rPr>
        <w:t>Table 2</w:t>
      </w:r>
      <w:r w:rsidRPr="00692B02">
        <w:rPr>
          <w:rFonts w:ascii="Arial" w:hAnsi="Arial"/>
          <w:bCs/>
        </w:rPr>
        <w:t>: Recipes to achieve a 1000 ppm (0.1%) bleach solution</w:t>
      </w:r>
    </w:p>
    <w:tbl>
      <w:tblPr>
        <w:tblStyle w:val="TableGrid11"/>
        <w:tblW w:w="4947" w:type="pct"/>
        <w:tblInd w:w="108" w:type="dxa"/>
        <w:tblLook w:val="04A0" w:firstRow="1" w:lastRow="0" w:firstColumn="1" w:lastColumn="0" w:noHBand="0" w:noVBand="1"/>
      </w:tblPr>
      <w:tblGrid>
        <w:gridCol w:w="1224"/>
        <w:gridCol w:w="1858"/>
        <w:gridCol w:w="1599"/>
        <w:gridCol w:w="1467"/>
        <w:gridCol w:w="3807"/>
      </w:tblGrid>
      <w:tr w:rsidR="000325D6" w:rsidRPr="000325D6" w14:paraId="274C0D65" w14:textId="77777777" w:rsidTr="00506F12">
        <w:tc>
          <w:tcPr>
            <w:tcW w:w="1548" w:type="pct"/>
            <w:gridSpan w:val="2"/>
            <w:tcBorders>
              <w:top w:val="single" w:sz="4" w:space="0" w:color="auto"/>
              <w:left w:val="nil"/>
              <w:bottom w:val="single" w:sz="4" w:space="0" w:color="auto"/>
              <w:right w:val="single" w:sz="4" w:space="0" w:color="auto"/>
            </w:tcBorders>
            <w:shd w:val="clear" w:color="auto" w:fill="0070C0"/>
            <w:hideMark/>
          </w:tcPr>
          <w:p w14:paraId="6CE6ECC3" w14:textId="77777777" w:rsidR="00692B02" w:rsidRPr="00506F12" w:rsidRDefault="00692B02" w:rsidP="00692B02">
            <w:pPr>
              <w:spacing w:before="80" w:after="60" w:line="276" w:lineRule="auto"/>
              <w:ind w:left="284" w:hanging="284"/>
              <w:rPr>
                <w:rFonts w:ascii="Arial" w:hAnsi="Arial"/>
                <w:b/>
                <w:color w:val="FFFFFF" w:themeColor="background1"/>
                <w:sz w:val="20"/>
                <w:szCs w:val="16"/>
                <w:lang w:eastAsia="en-AU"/>
              </w:rPr>
            </w:pPr>
            <w:r w:rsidRPr="00506F12">
              <w:rPr>
                <w:rFonts w:ascii="Arial" w:hAnsi="Arial"/>
                <w:b/>
                <w:color w:val="FFFFFF" w:themeColor="background1"/>
                <w:szCs w:val="16"/>
                <w:lang w:eastAsia="en-AU"/>
              </w:rPr>
              <w:t>Original strength of bleach</w:t>
            </w:r>
          </w:p>
        </w:tc>
        <w:tc>
          <w:tcPr>
            <w:tcW w:w="1540"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7215F258" w14:textId="77777777" w:rsidR="00692B02" w:rsidRPr="00506F12" w:rsidRDefault="00692B02" w:rsidP="00692B02">
            <w:pPr>
              <w:spacing w:before="80" w:after="60" w:line="276" w:lineRule="auto"/>
              <w:ind w:left="284" w:hanging="284"/>
              <w:jc w:val="center"/>
              <w:rPr>
                <w:rFonts w:ascii="Arial" w:hAnsi="Arial"/>
                <w:b/>
                <w:color w:val="FFFFFF" w:themeColor="background1"/>
                <w:sz w:val="20"/>
                <w:szCs w:val="16"/>
                <w:lang w:eastAsia="en-AU"/>
              </w:rPr>
            </w:pPr>
            <w:r w:rsidRPr="00506F12">
              <w:rPr>
                <w:rFonts w:ascii="Arial" w:hAnsi="Arial"/>
                <w:b/>
                <w:color w:val="FFFFFF" w:themeColor="background1"/>
                <w:szCs w:val="16"/>
                <w:lang w:eastAsia="en-AU"/>
              </w:rPr>
              <w:t>Disinfectant recipe</w:t>
            </w:r>
          </w:p>
        </w:tc>
        <w:tc>
          <w:tcPr>
            <w:tcW w:w="1912" w:type="pct"/>
            <w:tcBorders>
              <w:top w:val="single" w:sz="4" w:space="0" w:color="auto"/>
              <w:left w:val="single" w:sz="4" w:space="0" w:color="auto"/>
              <w:bottom w:val="single" w:sz="4" w:space="0" w:color="auto"/>
              <w:right w:val="nil"/>
            </w:tcBorders>
            <w:shd w:val="clear" w:color="auto" w:fill="0070C0"/>
            <w:hideMark/>
          </w:tcPr>
          <w:p w14:paraId="4EFEFD66" w14:textId="77777777" w:rsidR="00692B02" w:rsidRPr="00506F12" w:rsidRDefault="00692B02" w:rsidP="00692B02">
            <w:pPr>
              <w:spacing w:before="80" w:after="60" w:line="276" w:lineRule="auto"/>
              <w:ind w:left="284" w:hanging="284"/>
              <w:jc w:val="center"/>
              <w:rPr>
                <w:rFonts w:ascii="Arial" w:hAnsi="Arial"/>
                <w:b/>
                <w:color w:val="FFFFFF" w:themeColor="background1"/>
                <w:sz w:val="20"/>
                <w:szCs w:val="16"/>
                <w:lang w:eastAsia="en-AU"/>
              </w:rPr>
            </w:pPr>
            <w:r w:rsidRPr="00506F12">
              <w:rPr>
                <w:rFonts w:ascii="Arial" w:hAnsi="Arial"/>
                <w:b/>
                <w:color w:val="FFFFFF" w:themeColor="background1"/>
                <w:szCs w:val="16"/>
                <w:lang w:eastAsia="en-AU"/>
              </w:rPr>
              <w:t>Volume in standard 10L bucket</w:t>
            </w:r>
          </w:p>
        </w:tc>
      </w:tr>
      <w:tr w:rsidR="000325D6" w:rsidRPr="000325D6" w14:paraId="138244B3" w14:textId="77777777" w:rsidTr="00506F12">
        <w:tc>
          <w:tcPr>
            <w:tcW w:w="615" w:type="pct"/>
            <w:tcBorders>
              <w:top w:val="single" w:sz="4" w:space="0" w:color="auto"/>
              <w:left w:val="nil"/>
              <w:bottom w:val="single" w:sz="4" w:space="0" w:color="auto"/>
              <w:right w:val="single" w:sz="4" w:space="0" w:color="auto"/>
            </w:tcBorders>
            <w:shd w:val="clear" w:color="auto" w:fill="0070C0"/>
            <w:hideMark/>
          </w:tcPr>
          <w:p w14:paraId="2BAA9F47" w14:textId="77777777" w:rsidR="00692B02" w:rsidRPr="00506F12" w:rsidRDefault="00692B02" w:rsidP="00692B02">
            <w:pPr>
              <w:spacing w:before="80" w:after="60" w:line="276" w:lineRule="auto"/>
              <w:ind w:left="284" w:hanging="284"/>
              <w:jc w:val="center"/>
              <w:rPr>
                <w:rFonts w:ascii="Arial" w:hAnsi="Arial"/>
                <w:b/>
                <w:color w:val="FFFFFF" w:themeColor="background1"/>
                <w:sz w:val="20"/>
                <w:szCs w:val="16"/>
                <w:lang w:eastAsia="en-AU"/>
              </w:rPr>
            </w:pPr>
            <w:r w:rsidRPr="00506F12">
              <w:rPr>
                <w:rFonts w:ascii="Arial" w:hAnsi="Arial"/>
                <w:b/>
                <w:color w:val="FFFFFF" w:themeColor="background1"/>
                <w:szCs w:val="16"/>
                <w:lang w:eastAsia="en-AU"/>
              </w:rPr>
              <w:t>%</w:t>
            </w:r>
          </w:p>
        </w:tc>
        <w:tc>
          <w:tcPr>
            <w:tcW w:w="933" w:type="pct"/>
            <w:tcBorders>
              <w:top w:val="single" w:sz="4" w:space="0" w:color="auto"/>
              <w:left w:val="single" w:sz="4" w:space="0" w:color="auto"/>
              <w:bottom w:val="single" w:sz="4" w:space="0" w:color="auto"/>
              <w:right w:val="single" w:sz="4" w:space="0" w:color="auto"/>
            </w:tcBorders>
            <w:shd w:val="clear" w:color="auto" w:fill="0070C0"/>
            <w:hideMark/>
          </w:tcPr>
          <w:p w14:paraId="4BAD3A7D" w14:textId="77777777" w:rsidR="00692B02" w:rsidRPr="00506F12" w:rsidRDefault="00692B02" w:rsidP="00692B02">
            <w:pPr>
              <w:spacing w:before="80" w:after="60" w:line="276" w:lineRule="auto"/>
              <w:ind w:left="284" w:hanging="284"/>
              <w:jc w:val="center"/>
              <w:rPr>
                <w:rFonts w:ascii="Arial" w:hAnsi="Arial"/>
                <w:b/>
                <w:color w:val="FFFFFF" w:themeColor="background1"/>
                <w:sz w:val="20"/>
                <w:szCs w:val="16"/>
                <w:lang w:eastAsia="en-AU"/>
              </w:rPr>
            </w:pPr>
            <w:r w:rsidRPr="00506F12">
              <w:rPr>
                <w:rFonts w:ascii="Arial" w:hAnsi="Arial"/>
                <w:b/>
                <w:color w:val="FFFFFF" w:themeColor="background1"/>
                <w:szCs w:val="16"/>
                <w:lang w:eastAsia="en-AU"/>
              </w:rPr>
              <w:t>Parts per million</w:t>
            </w:r>
          </w:p>
        </w:tc>
        <w:tc>
          <w:tcPr>
            <w:tcW w:w="803" w:type="pct"/>
            <w:tcBorders>
              <w:top w:val="single" w:sz="4" w:space="0" w:color="auto"/>
              <w:left w:val="single" w:sz="4" w:space="0" w:color="auto"/>
              <w:bottom w:val="single" w:sz="4" w:space="0" w:color="auto"/>
              <w:right w:val="single" w:sz="4" w:space="0" w:color="auto"/>
            </w:tcBorders>
            <w:shd w:val="clear" w:color="auto" w:fill="0070C0"/>
            <w:hideMark/>
          </w:tcPr>
          <w:p w14:paraId="4FA9A321" w14:textId="77777777" w:rsidR="00692B02" w:rsidRPr="00506F12" w:rsidRDefault="00692B02" w:rsidP="00692B02">
            <w:pPr>
              <w:spacing w:before="80" w:after="60" w:line="276" w:lineRule="auto"/>
              <w:ind w:left="284" w:hanging="284"/>
              <w:jc w:val="center"/>
              <w:rPr>
                <w:rFonts w:ascii="Arial" w:hAnsi="Arial"/>
                <w:b/>
                <w:color w:val="FFFFFF" w:themeColor="background1"/>
                <w:sz w:val="20"/>
                <w:szCs w:val="16"/>
                <w:lang w:eastAsia="en-AU"/>
              </w:rPr>
            </w:pPr>
            <w:r w:rsidRPr="00506F12">
              <w:rPr>
                <w:rFonts w:ascii="Arial" w:hAnsi="Arial"/>
                <w:b/>
                <w:color w:val="FFFFFF" w:themeColor="background1"/>
                <w:szCs w:val="16"/>
                <w:lang w:eastAsia="en-AU"/>
              </w:rPr>
              <w:t>Parts of bleach</w:t>
            </w:r>
          </w:p>
        </w:tc>
        <w:tc>
          <w:tcPr>
            <w:tcW w:w="737" w:type="pct"/>
            <w:tcBorders>
              <w:top w:val="single" w:sz="4" w:space="0" w:color="auto"/>
              <w:left w:val="single" w:sz="4" w:space="0" w:color="auto"/>
              <w:bottom w:val="single" w:sz="4" w:space="0" w:color="auto"/>
              <w:right w:val="single" w:sz="4" w:space="0" w:color="auto"/>
            </w:tcBorders>
            <w:shd w:val="clear" w:color="auto" w:fill="0070C0"/>
            <w:hideMark/>
          </w:tcPr>
          <w:p w14:paraId="39E3FB09" w14:textId="77777777" w:rsidR="00692B02" w:rsidRPr="00506F12" w:rsidRDefault="00692B02" w:rsidP="00692B02">
            <w:pPr>
              <w:spacing w:before="80" w:after="60" w:line="276" w:lineRule="auto"/>
              <w:ind w:left="284" w:hanging="284"/>
              <w:jc w:val="center"/>
              <w:rPr>
                <w:rFonts w:ascii="Arial" w:hAnsi="Arial"/>
                <w:b/>
                <w:color w:val="FFFFFF" w:themeColor="background1"/>
                <w:sz w:val="20"/>
                <w:szCs w:val="16"/>
                <w:lang w:eastAsia="en-AU"/>
              </w:rPr>
            </w:pPr>
            <w:r w:rsidRPr="00506F12">
              <w:rPr>
                <w:rFonts w:ascii="Arial" w:hAnsi="Arial"/>
                <w:b/>
                <w:color w:val="FFFFFF" w:themeColor="background1"/>
                <w:szCs w:val="16"/>
                <w:lang w:eastAsia="en-AU"/>
              </w:rPr>
              <w:t>Parts of water</w:t>
            </w:r>
          </w:p>
        </w:tc>
        <w:tc>
          <w:tcPr>
            <w:tcW w:w="1912" w:type="pct"/>
            <w:tcBorders>
              <w:top w:val="single" w:sz="4" w:space="0" w:color="auto"/>
              <w:left w:val="single" w:sz="4" w:space="0" w:color="auto"/>
              <w:bottom w:val="single" w:sz="4" w:space="0" w:color="auto"/>
              <w:right w:val="nil"/>
            </w:tcBorders>
            <w:shd w:val="clear" w:color="auto" w:fill="0070C0"/>
          </w:tcPr>
          <w:p w14:paraId="7A225E22" w14:textId="77777777" w:rsidR="00692B02" w:rsidRPr="00506F12" w:rsidRDefault="00692B02" w:rsidP="00692B02">
            <w:pPr>
              <w:spacing w:before="80" w:after="60" w:line="276" w:lineRule="auto"/>
              <w:ind w:left="284" w:hanging="284"/>
              <w:jc w:val="center"/>
              <w:rPr>
                <w:rFonts w:ascii="Arial" w:hAnsi="Arial"/>
                <w:b/>
                <w:color w:val="FFFFFF" w:themeColor="background1"/>
                <w:sz w:val="20"/>
                <w:szCs w:val="16"/>
                <w:lang w:eastAsia="en-AU"/>
              </w:rPr>
            </w:pPr>
          </w:p>
        </w:tc>
      </w:tr>
      <w:tr w:rsidR="000325D6" w:rsidRPr="00692B02" w14:paraId="433053B0" w14:textId="77777777" w:rsidTr="00506F12">
        <w:tc>
          <w:tcPr>
            <w:tcW w:w="615" w:type="pct"/>
            <w:tcBorders>
              <w:top w:val="single" w:sz="4" w:space="0" w:color="auto"/>
              <w:left w:val="nil"/>
              <w:bottom w:val="single" w:sz="4" w:space="0" w:color="auto"/>
              <w:right w:val="single" w:sz="4" w:space="0" w:color="auto"/>
            </w:tcBorders>
            <w:shd w:val="clear" w:color="auto" w:fill="BFBFBF" w:themeFill="background1" w:themeFillShade="BF"/>
            <w:hideMark/>
          </w:tcPr>
          <w:p w14:paraId="079254BB" w14:textId="77777777" w:rsidR="00692B02" w:rsidRPr="00506F12" w:rsidRDefault="00692B02" w:rsidP="00692B02">
            <w:pPr>
              <w:spacing w:before="80" w:after="60" w:line="276" w:lineRule="auto"/>
              <w:ind w:left="284" w:hanging="284"/>
              <w:jc w:val="center"/>
              <w:rPr>
                <w:rFonts w:ascii="Arial" w:hAnsi="Arial"/>
                <w:sz w:val="16"/>
                <w:szCs w:val="16"/>
                <w:lang w:eastAsia="en-AU"/>
              </w:rPr>
            </w:pPr>
            <w:r w:rsidRPr="00506F12">
              <w:rPr>
                <w:rFonts w:ascii="Arial" w:hAnsi="Arial"/>
                <w:sz w:val="16"/>
                <w:szCs w:val="16"/>
                <w:lang w:eastAsia="en-AU"/>
              </w:rPr>
              <w:t>1</w:t>
            </w:r>
          </w:p>
        </w:tc>
        <w:tc>
          <w:tcPr>
            <w:tcW w:w="93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C94B46"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10,000</w:t>
            </w:r>
          </w:p>
        </w:tc>
        <w:tc>
          <w:tcPr>
            <w:tcW w:w="80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597EE5"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1</w:t>
            </w:r>
          </w:p>
        </w:tc>
        <w:tc>
          <w:tcPr>
            <w:tcW w:w="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65CF18"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9</w:t>
            </w:r>
          </w:p>
        </w:tc>
        <w:tc>
          <w:tcPr>
            <w:tcW w:w="1912" w:type="pct"/>
            <w:tcBorders>
              <w:top w:val="single" w:sz="4" w:space="0" w:color="auto"/>
              <w:left w:val="single" w:sz="4" w:space="0" w:color="auto"/>
              <w:bottom w:val="single" w:sz="4" w:space="0" w:color="auto"/>
              <w:right w:val="nil"/>
            </w:tcBorders>
            <w:shd w:val="clear" w:color="auto" w:fill="BFBFBF" w:themeFill="background1" w:themeFillShade="BF"/>
            <w:hideMark/>
          </w:tcPr>
          <w:p w14:paraId="5CC66C29"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1000 mL</w:t>
            </w:r>
          </w:p>
        </w:tc>
      </w:tr>
      <w:tr w:rsidR="000325D6" w:rsidRPr="00692B02" w14:paraId="259DA614" w14:textId="77777777" w:rsidTr="00506F12">
        <w:tc>
          <w:tcPr>
            <w:tcW w:w="615" w:type="pct"/>
            <w:tcBorders>
              <w:top w:val="single" w:sz="4" w:space="0" w:color="auto"/>
              <w:left w:val="nil"/>
              <w:bottom w:val="single" w:sz="4" w:space="0" w:color="auto"/>
              <w:right w:val="single" w:sz="4" w:space="0" w:color="auto"/>
            </w:tcBorders>
            <w:shd w:val="clear" w:color="auto" w:fill="EEECE1" w:themeFill="background2"/>
            <w:hideMark/>
          </w:tcPr>
          <w:p w14:paraId="3007534A" w14:textId="77777777" w:rsidR="00692B02" w:rsidRPr="00506F12" w:rsidRDefault="00692B02" w:rsidP="00692B02">
            <w:pPr>
              <w:spacing w:before="80" w:after="60" w:line="276" w:lineRule="auto"/>
              <w:ind w:left="284" w:hanging="284"/>
              <w:jc w:val="center"/>
              <w:rPr>
                <w:rFonts w:ascii="Arial" w:hAnsi="Arial"/>
                <w:sz w:val="16"/>
                <w:szCs w:val="16"/>
                <w:lang w:eastAsia="en-AU"/>
              </w:rPr>
            </w:pPr>
            <w:r w:rsidRPr="00506F12">
              <w:rPr>
                <w:rFonts w:ascii="Arial" w:hAnsi="Arial"/>
                <w:sz w:val="16"/>
                <w:szCs w:val="16"/>
                <w:lang w:eastAsia="en-AU"/>
              </w:rPr>
              <w:t>2</w:t>
            </w:r>
          </w:p>
        </w:tc>
        <w:tc>
          <w:tcPr>
            <w:tcW w:w="93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4131B3F"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20,000</w:t>
            </w:r>
          </w:p>
        </w:tc>
        <w:tc>
          <w:tcPr>
            <w:tcW w:w="80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C08FFCE"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1</w:t>
            </w:r>
          </w:p>
        </w:tc>
        <w:tc>
          <w:tcPr>
            <w:tcW w:w="73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04A32FD"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19</w:t>
            </w:r>
          </w:p>
        </w:tc>
        <w:tc>
          <w:tcPr>
            <w:tcW w:w="1912" w:type="pct"/>
            <w:tcBorders>
              <w:top w:val="single" w:sz="4" w:space="0" w:color="auto"/>
              <w:left w:val="single" w:sz="4" w:space="0" w:color="auto"/>
              <w:bottom w:val="single" w:sz="4" w:space="0" w:color="auto"/>
              <w:right w:val="nil"/>
            </w:tcBorders>
            <w:shd w:val="clear" w:color="auto" w:fill="EEECE1" w:themeFill="background2"/>
            <w:hideMark/>
          </w:tcPr>
          <w:p w14:paraId="4992F3BE"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500 mL</w:t>
            </w:r>
          </w:p>
        </w:tc>
      </w:tr>
      <w:tr w:rsidR="000325D6" w:rsidRPr="00692B02" w14:paraId="4F47B7BF" w14:textId="77777777" w:rsidTr="00506F12">
        <w:tc>
          <w:tcPr>
            <w:tcW w:w="615" w:type="pct"/>
            <w:tcBorders>
              <w:top w:val="single" w:sz="4" w:space="0" w:color="auto"/>
              <w:left w:val="nil"/>
              <w:bottom w:val="single" w:sz="4" w:space="0" w:color="auto"/>
              <w:right w:val="single" w:sz="4" w:space="0" w:color="auto"/>
            </w:tcBorders>
            <w:shd w:val="clear" w:color="auto" w:fill="BFBFBF" w:themeFill="background1" w:themeFillShade="BF"/>
            <w:hideMark/>
          </w:tcPr>
          <w:p w14:paraId="2BF90FE1" w14:textId="77777777" w:rsidR="00692B02" w:rsidRPr="00506F12" w:rsidRDefault="00692B02" w:rsidP="00692B02">
            <w:pPr>
              <w:spacing w:before="80" w:after="60" w:line="276" w:lineRule="auto"/>
              <w:ind w:left="284" w:hanging="284"/>
              <w:jc w:val="center"/>
              <w:rPr>
                <w:rFonts w:ascii="Arial" w:hAnsi="Arial"/>
                <w:sz w:val="16"/>
                <w:szCs w:val="16"/>
                <w:lang w:eastAsia="en-AU"/>
              </w:rPr>
            </w:pPr>
            <w:r w:rsidRPr="00506F12">
              <w:rPr>
                <w:rFonts w:ascii="Arial" w:hAnsi="Arial"/>
                <w:sz w:val="16"/>
                <w:szCs w:val="16"/>
                <w:lang w:eastAsia="en-AU"/>
              </w:rPr>
              <w:t>3</w:t>
            </w:r>
          </w:p>
        </w:tc>
        <w:tc>
          <w:tcPr>
            <w:tcW w:w="93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E2F093"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30,000</w:t>
            </w:r>
          </w:p>
        </w:tc>
        <w:tc>
          <w:tcPr>
            <w:tcW w:w="80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33F5F7"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1</w:t>
            </w:r>
          </w:p>
        </w:tc>
        <w:tc>
          <w:tcPr>
            <w:tcW w:w="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6FF845"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29</w:t>
            </w:r>
          </w:p>
        </w:tc>
        <w:tc>
          <w:tcPr>
            <w:tcW w:w="1912" w:type="pct"/>
            <w:tcBorders>
              <w:top w:val="single" w:sz="4" w:space="0" w:color="auto"/>
              <w:left w:val="single" w:sz="4" w:space="0" w:color="auto"/>
              <w:bottom w:val="single" w:sz="4" w:space="0" w:color="auto"/>
              <w:right w:val="nil"/>
            </w:tcBorders>
            <w:shd w:val="clear" w:color="auto" w:fill="BFBFBF" w:themeFill="background1" w:themeFillShade="BF"/>
            <w:hideMark/>
          </w:tcPr>
          <w:p w14:paraId="37944C81"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333 mL</w:t>
            </w:r>
          </w:p>
        </w:tc>
      </w:tr>
      <w:tr w:rsidR="000325D6" w:rsidRPr="00692B02" w14:paraId="5A8A2CBF" w14:textId="77777777" w:rsidTr="00506F12">
        <w:tc>
          <w:tcPr>
            <w:tcW w:w="615" w:type="pct"/>
            <w:tcBorders>
              <w:top w:val="single" w:sz="4" w:space="0" w:color="auto"/>
              <w:left w:val="nil"/>
              <w:bottom w:val="single" w:sz="4" w:space="0" w:color="auto"/>
              <w:right w:val="single" w:sz="4" w:space="0" w:color="auto"/>
            </w:tcBorders>
            <w:shd w:val="clear" w:color="auto" w:fill="EEECE1" w:themeFill="background2"/>
            <w:hideMark/>
          </w:tcPr>
          <w:p w14:paraId="0D60EDC9" w14:textId="77777777" w:rsidR="00692B02" w:rsidRPr="00506F12" w:rsidRDefault="00692B02" w:rsidP="00692B02">
            <w:pPr>
              <w:spacing w:before="80" w:after="60" w:line="276" w:lineRule="auto"/>
              <w:ind w:left="284" w:hanging="284"/>
              <w:jc w:val="center"/>
              <w:rPr>
                <w:rFonts w:ascii="Arial" w:hAnsi="Arial"/>
                <w:sz w:val="16"/>
                <w:szCs w:val="16"/>
                <w:lang w:eastAsia="en-AU"/>
              </w:rPr>
            </w:pPr>
            <w:r w:rsidRPr="00506F12">
              <w:rPr>
                <w:rFonts w:ascii="Arial" w:hAnsi="Arial"/>
                <w:sz w:val="16"/>
                <w:szCs w:val="16"/>
                <w:lang w:eastAsia="en-AU"/>
              </w:rPr>
              <w:t>4</w:t>
            </w:r>
          </w:p>
        </w:tc>
        <w:tc>
          <w:tcPr>
            <w:tcW w:w="93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A8EF1DD"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40,000</w:t>
            </w:r>
          </w:p>
        </w:tc>
        <w:tc>
          <w:tcPr>
            <w:tcW w:w="80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8E18DD1"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1</w:t>
            </w:r>
          </w:p>
        </w:tc>
        <w:tc>
          <w:tcPr>
            <w:tcW w:w="73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00A5F4C"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39</w:t>
            </w:r>
          </w:p>
        </w:tc>
        <w:tc>
          <w:tcPr>
            <w:tcW w:w="1912" w:type="pct"/>
            <w:tcBorders>
              <w:top w:val="single" w:sz="4" w:space="0" w:color="auto"/>
              <w:left w:val="single" w:sz="4" w:space="0" w:color="auto"/>
              <w:bottom w:val="single" w:sz="4" w:space="0" w:color="auto"/>
              <w:right w:val="nil"/>
            </w:tcBorders>
            <w:shd w:val="clear" w:color="auto" w:fill="EEECE1" w:themeFill="background2"/>
            <w:hideMark/>
          </w:tcPr>
          <w:p w14:paraId="68F6AE50"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250 mL</w:t>
            </w:r>
          </w:p>
        </w:tc>
      </w:tr>
      <w:tr w:rsidR="000325D6" w:rsidRPr="00692B02" w14:paraId="09B0F8E3" w14:textId="77777777" w:rsidTr="00506F12">
        <w:tc>
          <w:tcPr>
            <w:tcW w:w="615" w:type="pct"/>
            <w:tcBorders>
              <w:top w:val="single" w:sz="4" w:space="0" w:color="auto"/>
              <w:left w:val="nil"/>
              <w:bottom w:val="single" w:sz="4" w:space="0" w:color="auto"/>
              <w:right w:val="single" w:sz="4" w:space="0" w:color="auto"/>
            </w:tcBorders>
            <w:shd w:val="clear" w:color="auto" w:fill="BFBFBF" w:themeFill="background1" w:themeFillShade="BF"/>
            <w:hideMark/>
          </w:tcPr>
          <w:p w14:paraId="01E374A1" w14:textId="77777777" w:rsidR="00692B02" w:rsidRPr="00506F12" w:rsidRDefault="00692B02" w:rsidP="00692B02">
            <w:pPr>
              <w:spacing w:before="80" w:after="60" w:line="276" w:lineRule="auto"/>
              <w:ind w:left="284" w:hanging="284"/>
              <w:jc w:val="center"/>
              <w:rPr>
                <w:rFonts w:ascii="Arial" w:hAnsi="Arial"/>
                <w:sz w:val="16"/>
                <w:szCs w:val="16"/>
                <w:lang w:eastAsia="en-AU"/>
              </w:rPr>
            </w:pPr>
            <w:r w:rsidRPr="00506F12">
              <w:rPr>
                <w:rFonts w:ascii="Arial" w:hAnsi="Arial"/>
                <w:sz w:val="16"/>
                <w:szCs w:val="16"/>
                <w:lang w:eastAsia="en-AU"/>
              </w:rPr>
              <w:lastRenderedPageBreak/>
              <w:t>5</w:t>
            </w:r>
          </w:p>
        </w:tc>
        <w:tc>
          <w:tcPr>
            <w:tcW w:w="93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FE04C8"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50,000</w:t>
            </w:r>
          </w:p>
        </w:tc>
        <w:tc>
          <w:tcPr>
            <w:tcW w:w="80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0A1A4A"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1</w:t>
            </w:r>
          </w:p>
        </w:tc>
        <w:tc>
          <w:tcPr>
            <w:tcW w:w="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9F6B1D"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49</w:t>
            </w:r>
          </w:p>
        </w:tc>
        <w:tc>
          <w:tcPr>
            <w:tcW w:w="1912" w:type="pct"/>
            <w:tcBorders>
              <w:top w:val="single" w:sz="4" w:space="0" w:color="auto"/>
              <w:left w:val="single" w:sz="4" w:space="0" w:color="auto"/>
              <w:bottom w:val="single" w:sz="4" w:space="0" w:color="auto"/>
              <w:right w:val="nil"/>
            </w:tcBorders>
            <w:shd w:val="clear" w:color="auto" w:fill="BFBFBF" w:themeFill="background1" w:themeFillShade="BF"/>
            <w:hideMark/>
          </w:tcPr>
          <w:p w14:paraId="31DD1665" w14:textId="77777777" w:rsidR="00692B02" w:rsidRPr="00506F12" w:rsidRDefault="00692B02" w:rsidP="00692B02">
            <w:pPr>
              <w:spacing w:before="80" w:after="60" w:line="276" w:lineRule="auto"/>
              <w:ind w:left="284" w:hanging="284"/>
              <w:jc w:val="right"/>
              <w:rPr>
                <w:rFonts w:ascii="Arial" w:hAnsi="Arial"/>
                <w:sz w:val="16"/>
                <w:szCs w:val="16"/>
                <w:lang w:eastAsia="en-AU"/>
              </w:rPr>
            </w:pPr>
            <w:r w:rsidRPr="00506F12">
              <w:rPr>
                <w:rFonts w:ascii="Arial" w:hAnsi="Arial"/>
                <w:sz w:val="16"/>
                <w:szCs w:val="16"/>
                <w:lang w:eastAsia="en-AU"/>
              </w:rPr>
              <w:t>200 mL</w:t>
            </w:r>
          </w:p>
        </w:tc>
      </w:tr>
    </w:tbl>
    <w:p w14:paraId="6548C7EC" w14:textId="77777777" w:rsidR="00692B02" w:rsidRPr="00692B02" w:rsidRDefault="00692B02" w:rsidP="00692B02">
      <w:pPr>
        <w:spacing w:before="120" w:after="120" w:line="270" w:lineRule="atLeast"/>
        <w:rPr>
          <w:rFonts w:ascii="Arial" w:eastAsia="Times" w:hAnsi="Arial"/>
        </w:rPr>
      </w:pPr>
      <w:r w:rsidRPr="00692B02">
        <w:rPr>
          <w:rFonts w:ascii="Arial" w:eastAsia="Times" w:hAnsi="Arial"/>
        </w:rPr>
        <w:t xml:space="preserve">For other concentrations of chlorine-based sanitisers not listed in the table above, a dilutions calculator can be found on the </w:t>
      </w:r>
      <w:hyperlink r:id="rId66" w:history="1">
        <w:r w:rsidRPr="00692B02">
          <w:rPr>
            <w:rFonts w:ascii="Arial" w:eastAsia="Times" w:hAnsi="Arial"/>
            <w:color w:val="0000FF" w:themeColor="hyperlink"/>
            <w:u w:val="single"/>
          </w:rPr>
          <w:t>https://www2.health.vic.gov.au/public-health/infectious-diseases/infection-control-guidelines/chlorine-dilutions-calculator</w:t>
        </w:r>
      </w:hyperlink>
      <w:r w:rsidRPr="00692B02">
        <w:rPr>
          <w:rFonts w:ascii="Arial" w:eastAsia="Times" w:hAnsi="Arial"/>
        </w:rPr>
        <w:t>.</w:t>
      </w:r>
    </w:p>
    <w:p w14:paraId="5756AD94" w14:textId="77777777" w:rsidR="000325D6" w:rsidRDefault="000325D6" w:rsidP="000325D6">
      <w:pPr>
        <w:spacing w:after="120" w:line="259" w:lineRule="auto"/>
        <w:rPr>
          <w:rFonts w:ascii="Arial" w:eastAsia="Calibri" w:hAnsi="Arial" w:cs="Arial"/>
          <w:b/>
          <w:bCs/>
        </w:rPr>
      </w:pPr>
    </w:p>
    <w:p w14:paraId="26C12E66" w14:textId="244071B3" w:rsidR="000325D6" w:rsidRPr="0027348F" w:rsidRDefault="000325D6" w:rsidP="000325D6">
      <w:pPr>
        <w:spacing w:after="120" w:line="259" w:lineRule="auto"/>
        <w:rPr>
          <w:rFonts w:ascii="Arial" w:eastAsia="Calibri" w:hAnsi="Arial" w:cs="Arial"/>
        </w:rPr>
      </w:pPr>
      <w:r>
        <w:rPr>
          <w:rFonts w:ascii="Arial" w:eastAsia="Calibri" w:hAnsi="Arial" w:cs="Arial"/>
          <w:b/>
          <w:bCs/>
        </w:rPr>
        <w:t>Table 3</w:t>
      </w:r>
      <w:r w:rsidRPr="0027348F">
        <w:rPr>
          <w:rFonts w:ascii="Arial" w:eastAsia="Calibri" w:hAnsi="Arial" w:cs="Arial"/>
          <w:b/>
          <w:bCs/>
        </w:rPr>
        <w:t>:</w:t>
      </w:r>
      <w:r w:rsidRPr="0027348F">
        <w:rPr>
          <w:rFonts w:ascii="Arial" w:eastAsia="Calibri" w:hAnsi="Arial" w:cs="Arial"/>
        </w:rPr>
        <w:t xml:space="preserve"> Recommended cleaning procedure by surface type (adapted from SafeWork Australia – COVID 19 - Recommended cleaning: Supplementary information, 26 May 2020).</w:t>
      </w:r>
    </w:p>
    <w:tbl>
      <w:tblPr>
        <w:tblW w:w="1010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118"/>
        <w:gridCol w:w="3722"/>
      </w:tblGrid>
      <w:tr w:rsidR="000325D6" w:rsidRPr="000325D6" w14:paraId="7F98208D" w14:textId="77777777" w:rsidTr="00506F12">
        <w:trPr>
          <w:jc w:val="center"/>
        </w:trPr>
        <w:tc>
          <w:tcPr>
            <w:tcW w:w="10100" w:type="dxa"/>
            <w:gridSpan w:val="3"/>
            <w:shd w:val="clear" w:color="auto" w:fill="0070C0"/>
          </w:tcPr>
          <w:p w14:paraId="5C1DD598" w14:textId="77777777" w:rsidR="000325D6" w:rsidRPr="00506F12" w:rsidRDefault="000325D6" w:rsidP="00532849">
            <w:pPr>
              <w:autoSpaceDE w:val="0"/>
              <w:autoSpaceDN w:val="0"/>
              <w:adjustRightInd w:val="0"/>
              <w:spacing w:after="120"/>
              <w:rPr>
                <w:rFonts w:ascii="Arial" w:eastAsia="Calibri" w:hAnsi="Arial" w:cs="Arial"/>
                <w:color w:val="FFFFFF" w:themeColor="background1"/>
                <w:sz w:val="22"/>
                <w:szCs w:val="18"/>
              </w:rPr>
            </w:pPr>
            <w:r w:rsidRPr="00506F12">
              <w:rPr>
                <w:rFonts w:ascii="Arial" w:eastAsia="Calibri" w:hAnsi="Arial" w:cs="Arial"/>
                <w:b/>
                <w:bCs/>
                <w:color w:val="FFFFFF" w:themeColor="background1"/>
                <w:sz w:val="22"/>
                <w:szCs w:val="18"/>
              </w:rPr>
              <w:t xml:space="preserve">Following suspected or confirmed case </w:t>
            </w:r>
          </w:p>
        </w:tc>
      </w:tr>
      <w:tr w:rsidR="000325D6" w:rsidRPr="000325D6" w14:paraId="1D9ED705" w14:textId="77777777" w:rsidTr="00506F12">
        <w:trPr>
          <w:jc w:val="center"/>
        </w:trPr>
        <w:tc>
          <w:tcPr>
            <w:tcW w:w="3260" w:type="dxa"/>
            <w:shd w:val="clear" w:color="auto" w:fill="0070C0"/>
          </w:tcPr>
          <w:p w14:paraId="0A25B67D" w14:textId="77777777" w:rsidR="000325D6" w:rsidRPr="00506F12" w:rsidRDefault="000325D6" w:rsidP="00532849">
            <w:pPr>
              <w:autoSpaceDE w:val="0"/>
              <w:autoSpaceDN w:val="0"/>
              <w:adjustRightInd w:val="0"/>
              <w:spacing w:after="120"/>
              <w:rPr>
                <w:rFonts w:ascii="Arial" w:eastAsia="Calibri" w:hAnsi="Arial" w:cs="Arial"/>
                <w:color w:val="FFFFFF" w:themeColor="background1"/>
                <w:sz w:val="22"/>
                <w:szCs w:val="18"/>
              </w:rPr>
            </w:pPr>
            <w:r w:rsidRPr="00506F12">
              <w:rPr>
                <w:rFonts w:ascii="Arial" w:eastAsia="Calibri" w:hAnsi="Arial" w:cs="Arial"/>
                <w:b/>
                <w:bCs/>
                <w:color w:val="FFFFFF" w:themeColor="background1"/>
                <w:sz w:val="22"/>
                <w:szCs w:val="18"/>
              </w:rPr>
              <w:t xml:space="preserve">Any Surface </w:t>
            </w:r>
          </w:p>
        </w:tc>
        <w:tc>
          <w:tcPr>
            <w:tcW w:w="3118" w:type="dxa"/>
            <w:shd w:val="clear" w:color="auto" w:fill="0070C0"/>
          </w:tcPr>
          <w:p w14:paraId="63D69739" w14:textId="77777777" w:rsidR="000325D6" w:rsidRPr="00506F12" w:rsidRDefault="000325D6" w:rsidP="00532849">
            <w:pPr>
              <w:autoSpaceDE w:val="0"/>
              <w:autoSpaceDN w:val="0"/>
              <w:adjustRightInd w:val="0"/>
              <w:spacing w:after="120"/>
              <w:rPr>
                <w:rFonts w:ascii="Arial" w:eastAsia="Calibri" w:hAnsi="Arial" w:cs="Arial"/>
                <w:color w:val="FFFFFF" w:themeColor="background1"/>
                <w:sz w:val="22"/>
                <w:szCs w:val="18"/>
              </w:rPr>
            </w:pPr>
            <w:r w:rsidRPr="00506F12">
              <w:rPr>
                <w:rFonts w:ascii="Arial" w:eastAsia="Calibri" w:hAnsi="Arial" w:cs="Arial"/>
                <w:b/>
                <w:bCs/>
                <w:color w:val="FFFFFF" w:themeColor="background1"/>
                <w:sz w:val="22"/>
                <w:szCs w:val="18"/>
              </w:rPr>
              <w:t xml:space="preserve">Method </w:t>
            </w:r>
          </w:p>
        </w:tc>
        <w:tc>
          <w:tcPr>
            <w:tcW w:w="3722" w:type="dxa"/>
            <w:shd w:val="clear" w:color="auto" w:fill="0070C0"/>
          </w:tcPr>
          <w:p w14:paraId="3A74604A" w14:textId="77777777" w:rsidR="000325D6" w:rsidRPr="00506F12" w:rsidRDefault="000325D6" w:rsidP="00532849">
            <w:pPr>
              <w:autoSpaceDE w:val="0"/>
              <w:autoSpaceDN w:val="0"/>
              <w:adjustRightInd w:val="0"/>
              <w:spacing w:after="120"/>
              <w:rPr>
                <w:rFonts w:ascii="Arial" w:eastAsia="Calibri" w:hAnsi="Arial" w:cs="Arial"/>
                <w:color w:val="FFFFFF" w:themeColor="background1"/>
                <w:sz w:val="22"/>
                <w:szCs w:val="18"/>
              </w:rPr>
            </w:pPr>
            <w:r w:rsidRPr="00506F12">
              <w:rPr>
                <w:rFonts w:ascii="Arial" w:eastAsia="Calibri" w:hAnsi="Arial" w:cs="Arial"/>
                <w:b/>
                <w:bCs/>
                <w:color w:val="FFFFFF" w:themeColor="background1"/>
                <w:sz w:val="22"/>
                <w:szCs w:val="18"/>
              </w:rPr>
              <w:t xml:space="preserve">Frequently touched surfaces </w:t>
            </w:r>
          </w:p>
        </w:tc>
      </w:tr>
      <w:tr w:rsidR="000325D6" w:rsidRPr="0027348F" w14:paraId="2D60AF9A" w14:textId="77777777" w:rsidTr="00506F12">
        <w:trPr>
          <w:jc w:val="center"/>
        </w:trPr>
        <w:tc>
          <w:tcPr>
            <w:tcW w:w="3260" w:type="dxa"/>
            <w:shd w:val="clear" w:color="auto" w:fill="BFBFBF" w:themeFill="background1" w:themeFillShade="BF"/>
          </w:tcPr>
          <w:p w14:paraId="71AB9003"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Soft plastics </w:t>
            </w:r>
          </w:p>
        </w:tc>
        <w:tc>
          <w:tcPr>
            <w:tcW w:w="3118" w:type="dxa"/>
            <w:shd w:val="clear" w:color="auto" w:fill="BFBFBF" w:themeFill="background1" w:themeFillShade="BF"/>
          </w:tcPr>
          <w:p w14:paraId="5DC0C1F1"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w:t>
            </w:r>
          </w:p>
        </w:tc>
        <w:tc>
          <w:tcPr>
            <w:tcW w:w="3722" w:type="dxa"/>
            <w:shd w:val="clear" w:color="auto" w:fill="BFBFBF" w:themeFill="background1" w:themeFillShade="BF"/>
          </w:tcPr>
          <w:p w14:paraId="46DD2852"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Detergent + Disinfectant </w:t>
            </w:r>
          </w:p>
        </w:tc>
      </w:tr>
      <w:tr w:rsidR="000325D6" w:rsidRPr="0027348F" w14:paraId="4D408A70" w14:textId="77777777" w:rsidTr="00506F12">
        <w:trPr>
          <w:jc w:val="center"/>
        </w:trPr>
        <w:tc>
          <w:tcPr>
            <w:tcW w:w="3260" w:type="dxa"/>
            <w:shd w:val="clear" w:color="auto" w:fill="DDD9C3" w:themeFill="background2" w:themeFillShade="E6"/>
          </w:tcPr>
          <w:p w14:paraId="713D6A4E"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Hard plastics </w:t>
            </w:r>
          </w:p>
        </w:tc>
        <w:tc>
          <w:tcPr>
            <w:tcW w:w="3118" w:type="dxa"/>
            <w:shd w:val="clear" w:color="auto" w:fill="DDD9C3" w:themeFill="background2" w:themeFillShade="E6"/>
          </w:tcPr>
          <w:p w14:paraId="5C24177D"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w:t>
            </w:r>
          </w:p>
        </w:tc>
        <w:tc>
          <w:tcPr>
            <w:tcW w:w="3722" w:type="dxa"/>
            <w:shd w:val="clear" w:color="auto" w:fill="DDD9C3" w:themeFill="background2" w:themeFillShade="E6"/>
          </w:tcPr>
          <w:p w14:paraId="6FA5F8A3"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Detergent + Disinfectant </w:t>
            </w:r>
          </w:p>
        </w:tc>
      </w:tr>
      <w:tr w:rsidR="000325D6" w:rsidRPr="0027348F" w14:paraId="7F58CFDA" w14:textId="77777777" w:rsidTr="00506F12">
        <w:trPr>
          <w:jc w:val="center"/>
        </w:trPr>
        <w:tc>
          <w:tcPr>
            <w:tcW w:w="3260" w:type="dxa"/>
            <w:shd w:val="clear" w:color="auto" w:fill="BFBFBF" w:themeFill="background1" w:themeFillShade="BF"/>
          </w:tcPr>
          <w:p w14:paraId="400BC307"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Metal surfaces </w:t>
            </w:r>
          </w:p>
          <w:p w14:paraId="1E45C34E"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(stainless steel, uncoated steel, zinc coated steel, aluminium) </w:t>
            </w:r>
          </w:p>
        </w:tc>
        <w:tc>
          <w:tcPr>
            <w:tcW w:w="3118" w:type="dxa"/>
            <w:shd w:val="clear" w:color="auto" w:fill="BFBFBF" w:themeFill="background1" w:themeFillShade="BF"/>
          </w:tcPr>
          <w:p w14:paraId="7562400E"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w:t>
            </w:r>
          </w:p>
        </w:tc>
        <w:tc>
          <w:tcPr>
            <w:tcW w:w="3722" w:type="dxa"/>
            <w:shd w:val="clear" w:color="auto" w:fill="BFBFBF" w:themeFill="background1" w:themeFillShade="BF"/>
          </w:tcPr>
          <w:p w14:paraId="5540462E"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Detergent + Disinfectant* </w:t>
            </w:r>
          </w:p>
          <w:p w14:paraId="1DD13E89"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*uncoated steel is more susceptible to rust when disinfected with bleach.  After contact time is complete, there is a need to wipe off the disinfected metal surface with water. </w:t>
            </w:r>
          </w:p>
        </w:tc>
      </w:tr>
      <w:tr w:rsidR="000325D6" w:rsidRPr="0027348F" w14:paraId="77B4E2F9" w14:textId="77777777" w:rsidTr="00506F12">
        <w:trPr>
          <w:jc w:val="center"/>
        </w:trPr>
        <w:tc>
          <w:tcPr>
            <w:tcW w:w="3260" w:type="dxa"/>
            <w:shd w:val="clear" w:color="auto" w:fill="EEECE1" w:themeFill="background2"/>
          </w:tcPr>
          <w:p w14:paraId="0D2AE658"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Painted metal surfaces </w:t>
            </w:r>
          </w:p>
        </w:tc>
        <w:tc>
          <w:tcPr>
            <w:tcW w:w="3118" w:type="dxa"/>
            <w:shd w:val="clear" w:color="auto" w:fill="EEECE1" w:themeFill="background2"/>
          </w:tcPr>
          <w:p w14:paraId="41D37318"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w:t>
            </w:r>
          </w:p>
        </w:tc>
        <w:tc>
          <w:tcPr>
            <w:tcW w:w="3722" w:type="dxa"/>
            <w:shd w:val="clear" w:color="auto" w:fill="EEECE1" w:themeFill="background2"/>
          </w:tcPr>
          <w:p w14:paraId="67F3313D"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Detergent + Disinfectant </w:t>
            </w:r>
          </w:p>
        </w:tc>
      </w:tr>
      <w:tr w:rsidR="000325D6" w:rsidRPr="0027348F" w14:paraId="1E37F36E" w14:textId="77777777" w:rsidTr="00506F12">
        <w:trPr>
          <w:jc w:val="center"/>
        </w:trPr>
        <w:tc>
          <w:tcPr>
            <w:tcW w:w="3260" w:type="dxa"/>
            <w:shd w:val="clear" w:color="auto" w:fill="BFBFBF" w:themeFill="background1" w:themeFillShade="BF"/>
          </w:tcPr>
          <w:p w14:paraId="71746749"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Wood </w:t>
            </w:r>
          </w:p>
        </w:tc>
        <w:tc>
          <w:tcPr>
            <w:tcW w:w="3118" w:type="dxa"/>
            <w:shd w:val="clear" w:color="auto" w:fill="BFBFBF" w:themeFill="background1" w:themeFillShade="BF"/>
          </w:tcPr>
          <w:p w14:paraId="19AB4D0A"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w:t>
            </w:r>
          </w:p>
        </w:tc>
        <w:tc>
          <w:tcPr>
            <w:tcW w:w="3722" w:type="dxa"/>
            <w:shd w:val="clear" w:color="auto" w:fill="BFBFBF" w:themeFill="background1" w:themeFillShade="BF"/>
          </w:tcPr>
          <w:p w14:paraId="5BB7334D"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Detergent + Disinfectant </w:t>
            </w:r>
          </w:p>
        </w:tc>
      </w:tr>
      <w:tr w:rsidR="000325D6" w:rsidRPr="0027348F" w14:paraId="07B571F3" w14:textId="77777777" w:rsidTr="00506F12">
        <w:trPr>
          <w:jc w:val="center"/>
        </w:trPr>
        <w:tc>
          <w:tcPr>
            <w:tcW w:w="3260" w:type="dxa"/>
            <w:shd w:val="clear" w:color="auto" w:fill="EEECE1" w:themeFill="background2"/>
          </w:tcPr>
          <w:p w14:paraId="6382905C"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Laminate </w:t>
            </w:r>
          </w:p>
        </w:tc>
        <w:tc>
          <w:tcPr>
            <w:tcW w:w="3118" w:type="dxa"/>
            <w:shd w:val="clear" w:color="auto" w:fill="EEECE1" w:themeFill="background2"/>
          </w:tcPr>
          <w:p w14:paraId="22E90B9D"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w:t>
            </w:r>
          </w:p>
        </w:tc>
        <w:tc>
          <w:tcPr>
            <w:tcW w:w="3722" w:type="dxa"/>
            <w:shd w:val="clear" w:color="auto" w:fill="EEECE1" w:themeFill="background2"/>
          </w:tcPr>
          <w:p w14:paraId="616F58FB"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Detergent + Disinfectant </w:t>
            </w:r>
          </w:p>
        </w:tc>
      </w:tr>
      <w:tr w:rsidR="000325D6" w:rsidRPr="0027348F" w14:paraId="61602BFC" w14:textId="77777777" w:rsidTr="00506F12">
        <w:trPr>
          <w:jc w:val="center"/>
        </w:trPr>
        <w:tc>
          <w:tcPr>
            <w:tcW w:w="3260" w:type="dxa"/>
            <w:shd w:val="clear" w:color="auto" w:fill="BFBFBF" w:themeFill="background1" w:themeFillShade="BF"/>
          </w:tcPr>
          <w:p w14:paraId="56E125CF"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Glass </w:t>
            </w:r>
          </w:p>
        </w:tc>
        <w:tc>
          <w:tcPr>
            <w:tcW w:w="3118" w:type="dxa"/>
            <w:shd w:val="clear" w:color="auto" w:fill="BFBFBF" w:themeFill="background1" w:themeFillShade="BF"/>
          </w:tcPr>
          <w:p w14:paraId="16744853"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w:t>
            </w:r>
          </w:p>
        </w:tc>
        <w:tc>
          <w:tcPr>
            <w:tcW w:w="3722" w:type="dxa"/>
            <w:shd w:val="clear" w:color="auto" w:fill="BFBFBF" w:themeFill="background1" w:themeFillShade="BF"/>
          </w:tcPr>
          <w:p w14:paraId="06074EA1"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Detergent + Disinfectant </w:t>
            </w:r>
          </w:p>
        </w:tc>
      </w:tr>
      <w:tr w:rsidR="000325D6" w:rsidRPr="0027348F" w14:paraId="660FA950" w14:textId="77777777" w:rsidTr="00506F12">
        <w:trPr>
          <w:jc w:val="center"/>
        </w:trPr>
        <w:tc>
          <w:tcPr>
            <w:tcW w:w="3260" w:type="dxa"/>
            <w:shd w:val="clear" w:color="auto" w:fill="EEECE1" w:themeFill="background2"/>
          </w:tcPr>
          <w:p w14:paraId="418456E9"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Concrete (polished) </w:t>
            </w:r>
          </w:p>
        </w:tc>
        <w:tc>
          <w:tcPr>
            <w:tcW w:w="3118" w:type="dxa"/>
            <w:shd w:val="clear" w:color="auto" w:fill="EEECE1" w:themeFill="background2"/>
          </w:tcPr>
          <w:p w14:paraId="0D0705DC"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w:t>
            </w:r>
          </w:p>
        </w:tc>
        <w:tc>
          <w:tcPr>
            <w:tcW w:w="3722" w:type="dxa"/>
            <w:shd w:val="clear" w:color="auto" w:fill="EEECE1" w:themeFill="background2"/>
          </w:tcPr>
          <w:p w14:paraId="61787AE6"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Detergent + Disinfectant </w:t>
            </w:r>
          </w:p>
        </w:tc>
      </w:tr>
      <w:tr w:rsidR="000325D6" w:rsidRPr="0027348F" w14:paraId="6098E44F" w14:textId="77777777" w:rsidTr="00506F12">
        <w:trPr>
          <w:jc w:val="center"/>
        </w:trPr>
        <w:tc>
          <w:tcPr>
            <w:tcW w:w="3260" w:type="dxa"/>
            <w:shd w:val="clear" w:color="auto" w:fill="BFBFBF" w:themeFill="background1" w:themeFillShade="BF"/>
          </w:tcPr>
          <w:p w14:paraId="01DF4127"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Concrete (rough) </w:t>
            </w:r>
          </w:p>
        </w:tc>
        <w:tc>
          <w:tcPr>
            <w:tcW w:w="3118" w:type="dxa"/>
            <w:shd w:val="clear" w:color="auto" w:fill="BFBFBF" w:themeFill="background1" w:themeFillShade="BF"/>
          </w:tcPr>
          <w:p w14:paraId="6CD31589"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w:t>
            </w:r>
          </w:p>
        </w:tc>
        <w:tc>
          <w:tcPr>
            <w:tcW w:w="3722" w:type="dxa"/>
            <w:shd w:val="clear" w:color="auto" w:fill="BFBFBF" w:themeFill="background1" w:themeFillShade="BF"/>
          </w:tcPr>
          <w:p w14:paraId="78EE1497"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Detergent + Disinfectant </w:t>
            </w:r>
          </w:p>
        </w:tc>
      </w:tr>
      <w:tr w:rsidR="000325D6" w:rsidRPr="0027348F" w14:paraId="53B43F88" w14:textId="77777777" w:rsidTr="00506F12">
        <w:trPr>
          <w:jc w:val="center"/>
        </w:trPr>
        <w:tc>
          <w:tcPr>
            <w:tcW w:w="3260" w:type="dxa"/>
            <w:shd w:val="clear" w:color="auto" w:fill="EEECE1" w:themeFill="background2"/>
          </w:tcPr>
          <w:p w14:paraId="647B837D"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Leather </w:t>
            </w:r>
          </w:p>
        </w:tc>
        <w:tc>
          <w:tcPr>
            <w:tcW w:w="3118" w:type="dxa"/>
            <w:shd w:val="clear" w:color="auto" w:fill="EEECE1" w:themeFill="background2"/>
          </w:tcPr>
          <w:p w14:paraId="7170359D"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w:t>
            </w:r>
          </w:p>
        </w:tc>
        <w:tc>
          <w:tcPr>
            <w:tcW w:w="3722" w:type="dxa"/>
            <w:shd w:val="clear" w:color="auto" w:fill="EEECE1" w:themeFill="background2"/>
          </w:tcPr>
          <w:p w14:paraId="78C5B4C1"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Clean and disinfect according to manufacturer’s recommendations </w:t>
            </w:r>
          </w:p>
        </w:tc>
      </w:tr>
      <w:tr w:rsidR="000325D6" w:rsidRPr="0027348F" w14:paraId="3603D077" w14:textId="77777777" w:rsidTr="00506F12">
        <w:trPr>
          <w:jc w:val="center"/>
        </w:trPr>
        <w:tc>
          <w:tcPr>
            <w:tcW w:w="3260" w:type="dxa"/>
            <w:shd w:val="clear" w:color="auto" w:fill="BFBFBF" w:themeFill="background1" w:themeFillShade="BF"/>
          </w:tcPr>
          <w:p w14:paraId="44F62224"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Fabric </w:t>
            </w:r>
          </w:p>
          <w:p w14:paraId="3188A1D6"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(for confirmed COVID-19 cases and transiting passenger hotel rooms – mattresses, carpet, window and room furnishings)</w:t>
            </w:r>
          </w:p>
        </w:tc>
        <w:tc>
          <w:tcPr>
            <w:tcW w:w="3118" w:type="dxa"/>
            <w:shd w:val="clear" w:color="auto" w:fill="BFBFBF" w:themeFill="background1" w:themeFillShade="BF"/>
          </w:tcPr>
          <w:p w14:paraId="61B551A7"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Clean and disinfect with steam when guest exits quarantine</w:t>
            </w:r>
          </w:p>
        </w:tc>
        <w:tc>
          <w:tcPr>
            <w:tcW w:w="3722" w:type="dxa"/>
            <w:shd w:val="clear" w:color="auto" w:fill="BFBFBF" w:themeFill="background1" w:themeFillShade="BF"/>
          </w:tcPr>
          <w:p w14:paraId="040A5561"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Remove dirt or soil with warm water and detergent then steam clean </w:t>
            </w:r>
          </w:p>
          <w:p w14:paraId="1B7A1852"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If launderable, wash on warmest possible setting according to manufacturer’s recommendations with laundry detergent </w:t>
            </w:r>
          </w:p>
        </w:tc>
      </w:tr>
      <w:tr w:rsidR="000325D6" w:rsidRPr="0027348F" w14:paraId="5A4FD42B" w14:textId="77777777" w:rsidTr="00506F12">
        <w:trPr>
          <w:jc w:val="center"/>
        </w:trPr>
        <w:tc>
          <w:tcPr>
            <w:tcW w:w="3260" w:type="dxa"/>
            <w:shd w:val="clear" w:color="auto" w:fill="EEECE1" w:themeFill="background2"/>
          </w:tcPr>
          <w:p w14:paraId="4B61346E"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Fabric – common areas</w:t>
            </w:r>
            <w:r w:rsidRPr="00012F0F">
              <w:rPr>
                <w:rFonts w:ascii="Arial" w:eastAsia="Calibri" w:hAnsi="Arial" w:cs="Arial"/>
                <w:color w:val="000000"/>
                <w:sz w:val="18"/>
                <w:szCs w:val="18"/>
                <w:vertAlign w:val="superscript"/>
              </w:rPr>
              <w:t>1</w:t>
            </w:r>
          </w:p>
          <w:p w14:paraId="6B253993"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(e.g. for confirmed cases access to exercise, medical treatment, evacuation, rooms and includes carpet, window and chairs in hallways, lifts, common areas and PPE change rooms)</w:t>
            </w:r>
          </w:p>
        </w:tc>
        <w:tc>
          <w:tcPr>
            <w:tcW w:w="3118" w:type="dxa"/>
            <w:shd w:val="clear" w:color="auto" w:fill="EEECE1" w:themeFill="background2"/>
          </w:tcPr>
          <w:p w14:paraId="0E1E9F89"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Clean daily</w:t>
            </w:r>
          </w:p>
          <w:p w14:paraId="47DB0A3C"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p>
        </w:tc>
        <w:tc>
          <w:tcPr>
            <w:tcW w:w="3722" w:type="dxa"/>
            <w:shd w:val="clear" w:color="auto" w:fill="EEECE1" w:themeFill="background2"/>
          </w:tcPr>
          <w:p w14:paraId="392473DE"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Vacuum with a vacuum cleaner that contains a HEPA filter </w:t>
            </w:r>
          </w:p>
          <w:p w14:paraId="467DDDD8"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r w:rsidRPr="0027348F">
              <w:rPr>
                <w:rFonts w:ascii="Arial" w:eastAsia="Calibri" w:hAnsi="Arial" w:cs="Arial"/>
                <w:color w:val="000000"/>
                <w:sz w:val="18"/>
                <w:szCs w:val="18"/>
              </w:rPr>
              <w:t xml:space="preserve">Damp dust + Detergent </w:t>
            </w:r>
          </w:p>
          <w:p w14:paraId="65B48B45" w14:textId="77777777" w:rsidR="000325D6" w:rsidRPr="0027348F" w:rsidRDefault="000325D6" w:rsidP="00532849">
            <w:pPr>
              <w:autoSpaceDE w:val="0"/>
              <w:autoSpaceDN w:val="0"/>
              <w:adjustRightInd w:val="0"/>
              <w:spacing w:after="120"/>
              <w:rPr>
                <w:rFonts w:ascii="Arial" w:eastAsia="Calibri" w:hAnsi="Arial" w:cs="Arial"/>
                <w:color w:val="000000"/>
                <w:sz w:val="18"/>
                <w:szCs w:val="18"/>
              </w:rPr>
            </w:pPr>
          </w:p>
        </w:tc>
      </w:tr>
    </w:tbl>
    <w:p w14:paraId="438B6A5C" w14:textId="77777777" w:rsidR="000325D6" w:rsidRPr="0027348F" w:rsidRDefault="000325D6" w:rsidP="000325D6">
      <w:pPr>
        <w:spacing w:after="120" w:line="259" w:lineRule="auto"/>
        <w:rPr>
          <w:rFonts w:ascii="Arial" w:eastAsia="Calibri" w:hAnsi="Arial" w:cs="Arial"/>
        </w:rPr>
      </w:pPr>
      <w:r w:rsidRPr="00012F0F">
        <w:rPr>
          <w:rFonts w:ascii="Arial" w:eastAsia="Calibri" w:hAnsi="Arial" w:cs="Arial"/>
          <w:vertAlign w:val="superscript"/>
        </w:rPr>
        <w:t>1</w:t>
      </w:r>
      <w:r>
        <w:rPr>
          <w:rFonts w:ascii="Arial" w:eastAsia="Calibri" w:hAnsi="Arial" w:cs="Arial"/>
        </w:rPr>
        <w:t>It is</w:t>
      </w:r>
      <w:r w:rsidRPr="0027348F">
        <w:rPr>
          <w:rFonts w:ascii="Arial" w:eastAsia="Calibri" w:hAnsi="Arial" w:cs="Arial"/>
        </w:rPr>
        <w:t xml:space="preserve"> recommend that all hotels should remove all soft furnishings (chairs, desks, tables, lamps) in hallways used by confirmed cases for access to exercise, medical treatment, evacuation and place these in storage.</w:t>
      </w:r>
    </w:p>
    <w:p w14:paraId="319197B9" w14:textId="77777777" w:rsidR="00692B02" w:rsidRPr="00506F12" w:rsidRDefault="00692B02" w:rsidP="00054CEA">
      <w:pPr>
        <w:pStyle w:val="DHHSbody"/>
        <w:rPr>
          <w:rFonts w:cs="Arial"/>
        </w:rPr>
      </w:pPr>
    </w:p>
    <w:p w14:paraId="08E101BE" w14:textId="7466D239" w:rsidR="00054CEA" w:rsidRPr="002C1104" w:rsidRDefault="00054CEA" w:rsidP="00054CEA">
      <w:pPr>
        <w:pStyle w:val="DHHSbody"/>
        <w:rPr>
          <w:rFonts w:cs="Arial"/>
          <w:b/>
        </w:rPr>
      </w:pPr>
      <w:r w:rsidRPr="002C1104">
        <w:rPr>
          <w:rFonts w:cs="Arial"/>
          <w:b/>
        </w:rPr>
        <w:t>Personal protective equipment (PPE) for cleaning</w:t>
      </w:r>
    </w:p>
    <w:p w14:paraId="3B0C9749" w14:textId="63E208F6" w:rsidR="00054CEA" w:rsidRPr="002C1104" w:rsidRDefault="00054CEA" w:rsidP="002C1104">
      <w:pPr>
        <w:pStyle w:val="DHHSbody"/>
        <w:numPr>
          <w:ilvl w:val="0"/>
          <w:numId w:val="88"/>
        </w:numPr>
        <w:rPr>
          <w:rFonts w:cs="Arial"/>
        </w:rPr>
      </w:pPr>
      <w:r w:rsidRPr="002C1104">
        <w:rPr>
          <w:rFonts w:cs="Arial"/>
        </w:rPr>
        <w:t>Disposable gloves should always be worn while cleaning the room, toilets and other common areas, and when handling cleaning and disinfecting solutions. Dispose of gloves if they become damaged or soiled or when cleaning is c</w:t>
      </w:r>
      <w:r w:rsidR="0030637A">
        <w:rPr>
          <w:rFonts w:cs="Arial"/>
        </w:rPr>
        <w:t xml:space="preserve">ompleted, </w:t>
      </w:r>
      <w:r w:rsidRPr="002C1104">
        <w:rPr>
          <w:rFonts w:cs="Arial"/>
        </w:rPr>
        <w:t>never wash or reuse the gloves.</w:t>
      </w:r>
    </w:p>
    <w:p w14:paraId="6D14AD60" w14:textId="77777777" w:rsidR="00054CEA" w:rsidRPr="002C1104" w:rsidRDefault="00054CEA" w:rsidP="002C1104">
      <w:pPr>
        <w:pStyle w:val="DHHSbody"/>
        <w:numPr>
          <w:ilvl w:val="0"/>
          <w:numId w:val="88"/>
        </w:numPr>
        <w:rPr>
          <w:rFonts w:cs="Arial"/>
        </w:rPr>
      </w:pPr>
      <w:r w:rsidRPr="002C1104">
        <w:rPr>
          <w:rFonts w:cs="Arial"/>
        </w:rPr>
        <w:t>Wearing a simple surgical face mask is recommended if close contact (within 1.5 metres) with the contact person is unavoidable when the cleaning is conducted.</w:t>
      </w:r>
    </w:p>
    <w:p w14:paraId="4D4C1E41" w14:textId="77777777" w:rsidR="00054CEA" w:rsidRPr="002C1104" w:rsidRDefault="00054CEA" w:rsidP="002C1104">
      <w:pPr>
        <w:pStyle w:val="DHHSbody"/>
        <w:numPr>
          <w:ilvl w:val="0"/>
          <w:numId w:val="88"/>
        </w:numPr>
        <w:rPr>
          <w:rFonts w:cs="Arial"/>
        </w:rPr>
      </w:pPr>
      <w:r w:rsidRPr="002C1104">
        <w:rPr>
          <w:rFonts w:cs="Arial"/>
        </w:rPr>
        <w:t>Eye protection, such as goggles, and a surgical mask may be required if splashing cannot be avoided.</w:t>
      </w:r>
    </w:p>
    <w:p w14:paraId="628EBB34" w14:textId="7C31907B" w:rsidR="00054CEA" w:rsidRDefault="00054CEA" w:rsidP="002C1104">
      <w:pPr>
        <w:pStyle w:val="DHHSbody"/>
        <w:numPr>
          <w:ilvl w:val="0"/>
          <w:numId w:val="88"/>
        </w:numPr>
        <w:spacing w:line="240" w:lineRule="auto"/>
        <w:rPr>
          <w:rFonts w:cs="Arial"/>
        </w:rPr>
      </w:pPr>
      <w:r w:rsidRPr="002C1104">
        <w:rPr>
          <w:rFonts w:cs="Arial"/>
        </w:rPr>
        <w:lastRenderedPageBreak/>
        <w:t>Avoid touching the face with gloved or unwashed hands</w:t>
      </w:r>
    </w:p>
    <w:p w14:paraId="11DDA796" w14:textId="7F72EDB8" w:rsidR="00451D8A" w:rsidRDefault="00451D8A">
      <w:pPr>
        <w:rPr>
          <w:rFonts w:ascii="Arial" w:eastAsia="Times" w:hAnsi="Arial" w:cs="Arial"/>
        </w:rPr>
      </w:pPr>
      <w:r>
        <w:rPr>
          <w:rFonts w:cs="Arial"/>
        </w:rPr>
        <w:br w:type="page"/>
      </w:r>
    </w:p>
    <w:p w14:paraId="7716AFF0" w14:textId="77777777" w:rsidR="00451D8A" w:rsidRPr="002C1104" w:rsidRDefault="00451D8A" w:rsidP="00506F12">
      <w:pPr>
        <w:pStyle w:val="DHHSbody"/>
        <w:spacing w:line="240" w:lineRule="auto"/>
        <w:ind w:left="360"/>
        <w:rPr>
          <w:rFonts w:cs="Arial"/>
        </w:rPr>
      </w:pPr>
    </w:p>
    <w:p w14:paraId="21FB7E66" w14:textId="77777777" w:rsidR="00054CEA" w:rsidRPr="002C1104" w:rsidRDefault="00054CEA" w:rsidP="002C1104">
      <w:pPr>
        <w:shd w:val="clear" w:color="auto" w:fill="FFFFFF"/>
        <w:spacing w:line="270" w:lineRule="atLeast"/>
        <w:textAlignment w:val="baseline"/>
        <w:rPr>
          <w:rFonts w:ascii="Arial" w:hAnsi="Arial" w:cs="Arial"/>
          <w:lang w:val="en-US"/>
        </w:rPr>
      </w:pPr>
      <w:r w:rsidRPr="002C1104">
        <w:rPr>
          <w:rFonts w:ascii="Arial" w:hAnsi="Arial" w:cs="Arial"/>
          <w:b/>
          <w:bCs/>
          <w:bdr w:val="none" w:sz="0" w:space="0" w:color="auto" w:frame="1"/>
          <w:lang w:val="en-US"/>
        </w:rPr>
        <w:t>Routine cleaning</w:t>
      </w:r>
    </w:p>
    <w:p w14:paraId="482CC1EE"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The use of disposable equipment, especially disposable cloths, is strongly recommended, with a fresh cloth used for each room. If other cloths are used they should be laundered in hot water wash before re-use.</w:t>
      </w:r>
    </w:p>
    <w:p w14:paraId="7818AE1C"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Clean surfaces as usual with a neutral detergent and water.</w:t>
      </w:r>
    </w:p>
    <w:p w14:paraId="51373629" w14:textId="77777777" w:rsidR="00054CEA" w:rsidRPr="002C1104" w:rsidRDefault="00054CEA" w:rsidP="002C1104">
      <w:pPr>
        <w:shd w:val="clear" w:color="auto" w:fill="FFFFFF"/>
        <w:spacing w:line="270" w:lineRule="atLeast"/>
        <w:textAlignment w:val="baseline"/>
        <w:rPr>
          <w:rFonts w:ascii="Arial" w:hAnsi="Arial" w:cs="Arial"/>
          <w:b/>
          <w:bCs/>
          <w:bdr w:val="none" w:sz="0" w:space="0" w:color="auto" w:frame="1"/>
          <w:lang w:val="en-US"/>
        </w:rPr>
      </w:pPr>
    </w:p>
    <w:p w14:paraId="65DC6287" w14:textId="77777777" w:rsidR="00054CEA" w:rsidRPr="002C1104" w:rsidRDefault="00054CEA" w:rsidP="002C1104">
      <w:pPr>
        <w:shd w:val="clear" w:color="auto" w:fill="FFFFFF"/>
        <w:spacing w:line="270" w:lineRule="atLeast"/>
        <w:textAlignment w:val="baseline"/>
        <w:rPr>
          <w:rFonts w:ascii="Arial" w:hAnsi="Arial" w:cs="Arial"/>
          <w:lang w:val="en-US"/>
        </w:rPr>
      </w:pPr>
      <w:r w:rsidRPr="002C1104">
        <w:rPr>
          <w:rFonts w:ascii="Arial" w:hAnsi="Arial" w:cs="Arial"/>
          <w:b/>
          <w:bCs/>
          <w:bdr w:val="none" w:sz="0" w:space="0" w:color="auto" w:frame="1"/>
          <w:lang w:val="en-US"/>
        </w:rPr>
        <w:t>Disinfection of special areas</w:t>
      </w:r>
    </w:p>
    <w:p w14:paraId="52BCC6B5"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In addition to routine cleaning, the following surfaces in the room which are commonly touched should be disinfected:</w:t>
      </w:r>
    </w:p>
    <w:p w14:paraId="2F1FFCA6" w14:textId="77777777" w:rsidR="00054CEA" w:rsidRPr="002C1104" w:rsidRDefault="00054CEA" w:rsidP="002C1104">
      <w:pPr>
        <w:numPr>
          <w:ilvl w:val="1"/>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door handles and light switches</w:t>
      </w:r>
    </w:p>
    <w:p w14:paraId="792C3F8C" w14:textId="77777777" w:rsidR="00054CEA" w:rsidRPr="002C1104" w:rsidRDefault="00054CEA" w:rsidP="002C1104">
      <w:pPr>
        <w:numPr>
          <w:ilvl w:val="1"/>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tables and counters</w:t>
      </w:r>
    </w:p>
    <w:p w14:paraId="318ED67F" w14:textId="77777777" w:rsidR="00054CEA" w:rsidRPr="002C1104" w:rsidRDefault="00054CEA" w:rsidP="002C1104">
      <w:pPr>
        <w:numPr>
          <w:ilvl w:val="1"/>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armrests of chairs (if not fabric)</w:t>
      </w:r>
    </w:p>
    <w:p w14:paraId="4FC78AB2" w14:textId="77777777" w:rsidR="00054CEA" w:rsidRPr="002C1104" w:rsidRDefault="00054CEA" w:rsidP="002C1104">
      <w:pPr>
        <w:numPr>
          <w:ilvl w:val="1"/>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TV buttons and remote controls, telephones, air conditioner (A/C) buttons and remote controls, kettle handles, fridge door handles</w:t>
      </w:r>
    </w:p>
    <w:p w14:paraId="3520B039" w14:textId="77777777" w:rsidR="00054CEA" w:rsidRPr="002C1104" w:rsidRDefault="00054CEA" w:rsidP="002C1104">
      <w:pPr>
        <w:numPr>
          <w:ilvl w:val="1"/>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bathroom including door handle, door lock, toilet seat and buttons, taps, wash-basins, counters, shower and/or bath</w:t>
      </w:r>
    </w:p>
    <w:p w14:paraId="42154137"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Clean the surface first with a neutral detergent and water, and then apply the disinfectant as instructed on the disinfectant manufacturer's label. Ensure the recommended contact time occurs. Allow to dry completely.</w:t>
      </w:r>
    </w:p>
    <w:p w14:paraId="4473B1E6"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Adhere to any safety precautions or other label recommendations as directed (e.g. allowing adequate ventilation in confined areas such as toilets).</w:t>
      </w:r>
    </w:p>
    <w:p w14:paraId="257C9302"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Avoid using application methods that cause splashing.</w:t>
      </w:r>
    </w:p>
    <w:p w14:paraId="37206E06"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Standard disinfectants cannot be used on some surfaces, e.g. television remote controls and telephones. For these surfaces alcohol solutions are recommended.</w:t>
      </w:r>
    </w:p>
    <w:p w14:paraId="72299BCB"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Consider using impermeable and cleanable zip-lock plastic bags to hold TV and A/C remote controls as these items are likely to be handled frequently.</w:t>
      </w:r>
    </w:p>
    <w:p w14:paraId="714E2708" w14:textId="77777777" w:rsidR="00054CEA" w:rsidRPr="002C1104" w:rsidRDefault="00054CEA">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If contacts are permitted to leave their room or are suspected to have left their room, clean and disinfect any other areas outside the room that may have been used such as elevators (buttons and hand-rails), sauna, spa and pool areas, public telephones and vending machines.</w:t>
      </w:r>
    </w:p>
    <w:p w14:paraId="29C01CB9" w14:textId="77777777" w:rsidR="00054CEA" w:rsidRPr="002C1104" w:rsidRDefault="00054CEA" w:rsidP="002C1104">
      <w:pPr>
        <w:shd w:val="clear" w:color="auto" w:fill="FFFFFF"/>
        <w:spacing w:line="270" w:lineRule="atLeast"/>
        <w:textAlignment w:val="baseline"/>
        <w:rPr>
          <w:rFonts w:ascii="Arial" w:hAnsi="Arial" w:cs="Arial"/>
          <w:b/>
          <w:bCs/>
          <w:bdr w:val="none" w:sz="0" w:space="0" w:color="auto" w:frame="1"/>
          <w:lang w:val="en-US"/>
        </w:rPr>
      </w:pPr>
    </w:p>
    <w:p w14:paraId="46993BBB" w14:textId="77777777" w:rsidR="00054CEA" w:rsidRPr="002C1104" w:rsidRDefault="00054CEA" w:rsidP="002C1104">
      <w:pPr>
        <w:shd w:val="clear" w:color="auto" w:fill="FFFFFF"/>
        <w:spacing w:line="270" w:lineRule="atLeast"/>
        <w:textAlignment w:val="baseline"/>
        <w:rPr>
          <w:rFonts w:ascii="Arial" w:hAnsi="Arial" w:cs="Arial"/>
          <w:lang w:val="en-US"/>
        </w:rPr>
      </w:pPr>
      <w:r w:rsidRPr="002C1104">
        <w:rPr>
          <w:rFonts w:ascii="Arial" w:hAnsi="Arial" w:cs="Arial"/>
          <w:b/>
          <w:bCs/>
          <w:bdr w:val="none" w:sz="0" w:space="0" w:color="auto" w:frame="1"/>
          <w:lang w:val="en-US"/>
        </w:rPr>
        <w:t>Waste disposal, including personal protective equipment (PPE)</w:t>
      </w:r>
    </w:p>
    <w:p w14:paraId="7F95487A"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Dispose of all soiled material, including any masks or other PPE worn by the guest, in a sturdy, leak-proof plastic bag that is tied shut and not reopened.</w:t>
      </w:r>
    </w:p>
    <w:p w14:paraId="1D0A5E78"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Local health authorities should be consulted for appropriate disposal decisions.</w:t>
      </w:r>
    </w:p>
    <w:p w14:paraId="31D6D5AC"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The waste can be disposed of normally.</w:t>
      </w:r>
    </w:p>
    <w:p w14:paraId="4A1AAB44" w14:textId="77777777" w:rsidR="00054CEA" w:rsidRPr="002C1104" w:rsidRDefault="00054CEA" w:rsidP="002C1104">
      <w:pPr>
        <w:shd w:val="clear" w:color="auto" w:fill="FFFFFF"/>
        <w:spacing w:line="270" w:lineRule="atLeast"/>
        <w:textAlignment w:val="baseline"/>
        <w:rPr>
          <w:rFonts w:ascii="Arial" w:hAnsi="Arial" w:cs="Arial"/>
          <w:b/>
          <w:bCs/>
          <w:bdr w:val="none" w:sz="0" w:space="0" w:color="auto" w:frame="1"/>
          <w:lang w:val="en-US"/>
        </w:rPr>
      </w:pPr>
    </w:p>
    <w:p w14:paraId="19CFE42E" w14:textId="77777777" w:rsidR="00054CEA" w:rsidRPr="002C1104" w:rsidRDefault="00054CEA" w:rsidP="002C1104">
      <w:pPr>
        <w:shd w:val="clear" w:color="auto" w:fill="FFFFFF"/>
        <w:spacing w:line="270" w:lineRule="atLeast"/>
        <w:textAlignment w:val="baseline"/>
        <w:rPr>
          <w:rFonts w:ascii="Arial" w:hAnsi="Arial" w:cs="Arial"/>
          <w:lang w:val="en-US"/>
        </w:rPr>
      </w:pPr>
      <w:r w:rsidRPr="002C1104">
        <w:rPr>
          <w:rFonts w:ascii="Arial" w:hAnsi="Arial" w:cs="Arial"/>
          <w:b/>
          <w:bCs/>
          <w:bdr w:val="none" w:sz="0" w:space="0" w:color="auto" w:frame="1"/>
          <w:lang w:val="en-US"/>
        </w:rPr>
        <w:t>Food Trays, Dishes, and Cutlery</w:t>
      </w:r>
    </w:p>
    <w:p w14:paraId="57717121"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Disposable gloves should be worn when handling a contact's used trays, dishes and utensils</w:t>
      </w:r>
    </w:p>
    <w:p w14:paraId="360DF693" w14:textId="7FAF74BD"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Any disposable utensils should be discarded with o</w:t>
      </w:r>
      <w:r w:rsidR="0030637A">
        <w:rPr>
          <w:rFonts w:ascii="Arial" w:hAnsi="Arial" w:cs="Arial"/>
          <w:lang w:val="en-US"/>
        </w:rPr>
        <w:t>ther general waste.</w:t>
      </w:r>
    </w:p>
    <w:p w14:paraId="50B93B58"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Wash reusable dishes and cutlery in a dishwasher with detergent and hot water as usual</w:t>
      </w:r>
    </w:p>
    <w:p w14:paraId="16893B99" w14:textId="77777777" w:rsidR="00054CEA" w:rsidRPr="002C1104" w:rsidRDefault="00054CEA" w:rsidP="002C1104">
      <w:pPr>
        <w:shd w:val="clear" w:color="auto" w:fill="FFFFFF"/>
        <w:spacing w:line="270" w:lineRule="atLeast"/>
        <w:textAlignment w:val="baseline"/>
        <w:rPr>
          <w:rFonts w:ascii="Arial" w:hAnsi="Arial" w:cs="Arial"/>
          <w:b/>
          <w:bCs/>
          <w:bdr w:val="none" w:sz="0" w:space="0" w:color="auto" w:frame="1"/>
          <w:lang w:val="en-US"/>
        </w:rPr>
      </w:pPr>
    </w:p>
    <w:p w14:paraId="6D2685EB" w14:textId="77777777" w:rsidR="00054CEA" w:rsidRPr="002C1104" w:rsidRDefault="00054CEA" w:rsidP="002C1104">
      <w:pPr>
        <w:shd w:val="clear" w:color="auto" w:fill="FFFFFF"/>
        <w:spacing w:line="270" w:lineRule="atLeast"/>
        <w:textAlignment w:val="baseline"/>
        <w:rPr>
          <w:rFonts w:ascii="Arial" w:hAnsi="Arial" w:cs="Arial"/>
          <w:lang w:val="en-US"/>
        </w:rPr>
      </w:pPr>
      <w:r w:rsidRPr="002C1104">
        <w:rPr>
          <w:rFonts w:ascii="Arial" w:hAnsi="Arial" w:cs="Arial"/>
          <w:b/>
          <w:bCs/>
          <w:bdr w:val="none" w:sz="0" w:space="0" w:color="auto" w:frame="1"/>
          <w:lang w:val="en-US"/>
        </w:rPr>
        <w:t>Upholstery and Carpets</w:t>
      </w:r>
    </w:p>
    <w:p w14:paraId="79EC783C"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Special cleaning procedures for upholstery, carpets and storage areas are not necessary unless obviously soiled.</w:t>
      </w:r>
    </w:p>
    <w:p w14:paraId="3B99CE39" w14:textId="77777777" w:rsidR="00054CEA" w:rsidRPr="002C1104" w:rsidRDefault="00054CEA" w:rsidP="002C1104">
      <w:pPr>
        <w:shd w:val="clear" w:color="auto" w:fill="FFFFFF"/>
        <w:spacing w:line="270" w:lineRule="atLeast"/>
        <w:textAlignment w:val="baseline"/>
        <w:rPr>
          <w:rFonts w:ascii="Arial" w:hAnsi="Arial" w:cs="Arial"/>
          <w:b/>
          <w:bCs/>
          <w:bdr w:val="none" w:sz="0" w:space="0" w:color="auto" w:frame="1"/>
          <w:lang w:val="en-US"/>
        </w:rPr>
      </w:pPr>
    </w:p>
    <w:p w14:paraId="7FCD9D57" w14:textId="77777777" w:rsidR="00054CEA" w:rsidRPr="002C1104" w:rsidRDefault="00054CEA" w:rsidP="002C1104">
      <w:pPr>
        <w:shd w:val="clear" w:color="auto" w:fill="FFFFFF"/>
        <w:spacing w:line="270" w:lineRule="atLeast"/>
        <w:textAlignment w:val="baseline"/>
        <w:rPr>
          <w:rFonts w:ascii="Arial" w:hAnsi="Arial" w:cs="Arial"/>
          <w:lang w:val="en-US"/>
        </w:rPr>
      </w:pPr>
      <w:r w:rsidRPr="002C1104">
        <w:rPr>
          <w:rFonts w:ascii="Arial" w:hAnsi="Arial" w:cs="Arial"/>
          <w:b/>
          <w:bCs/>
          <w:bdr w:val="none" w:sz="0" w:space="0" w:color="auto" w:frame="1"/>
          <w:lang w:val="en-US"/>
        </w:rPr>
        <w:t>Laundry</w:t>
      </w:r>
    </w:p>
    <w:p w14:paraId="0E1A0314"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Laundry staff should also wear gloves when handling laundry from the guest's room</w:t>
      </w:r>
    </w:p>
    <w:p w14:paraId="16F4BC1B"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Linen should not be shaken as this might contaminate the surrounding area</w:t>
      </w:r>
    </w:p>
    <w:p w14:paraId="45E1273C"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If linen and towels require laundering they should be collected in a laundry bag</w:t>
      </w:r>
    </w:p>
    <w:p w14:paraId="69AAF0F3"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Linen should be emptied directly from the laundry bag into the washing machine without handling and laundered on a normal hot cycle then air or tumble dried</w:t>
      </w:r>
    </w:p>
    <w:p w14:paraId="5DEA9768"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lastRenderedPageBreak/>
        <w:t>Do not use compressed air and/or water under pressure for cleaning, or any other methods that can cause splashing. Vacuum cleaners should be used only after proper disinfection of other surfaces has taken place.</w:t>
      </w:r>
    </w:p>
    <w:p w14:paraId="4B273E9C" w14:textId="77777777" w:rsidR="00054CEA" w:rsidRPr="002C1104" w:rsidRDefault="00054CEA" w:rsidP="002C1104">
      <w:pPr>
        <w:shd w:val="clear" w:color="auto" w:fill="FFFFFF"/>
        <w:spacing w:line="270" w:lineRule="atLeast"/>
        <w:textAlignment w:val="baseline"/>
        <w:rPr>
          <w:rFonts w:ascii="Arial" w:hAnsi="Arial" w:cs="Arial"/>
          <w:b/>
          <w:bCs/>
          <w:bdr w:val="none" w:sz="0" w:space="0" w:color="auto" w:frame="1"/>
          <w:lang w:val="en-US"/>
        </w:rPr>
      </w:pPr>
    </w:p>
    <w:p w14:paraId="0BBF57A9" w14:textId="77777777" w:rsidR="00054CEA" w:rsidRPr="002C1104" w:rsidRDefault="00054CEA" w:rsidP="002C1104">
      <w:pPr>
        <w:shd w:val="clear" w:color="auto" w:fill="FFFFFF"/>
        <w:spacing w:line="270" w:lineRule="atLeast"/>
        <w:textAlignment w:val="baseline"/>
        <w:rPr>
          <w:rFonts w:ascii="Arial" w:hAnsi="Arial" w:cs="Arial"/>
          <w:lang w:val="en-US"/>
        </w:rPr>
      </w:pPr>
      <w:r w:rsidRPr="002C1104">
        <w:rPr>
          <w:rFonts w:ascii="Arial" w:hAnsi="Arial" w:cs="Arial"/>
          <w:b/>
          <w:bCs/>
          <w:bdr w:val="none" w:sz="0" w:space="0" w:color="auto" w:frame="1"/>
          <w:lang w:val="en-US"/>
        </w:rPr>
        <w:t>Hand Washing after Room Cleaning</w:t>
      </w:r>
    </w:p>
    <w:p w14:paraId="4692B0EE"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When cleaning is completed all PPE should be removed and safely disposed of in a sturdy, leak-proof plastic bag that is tied shut and not reopened</w:t>
      </w:r>
    </w:p>
    <w:p w14:paraId="049A7FB1" w14:textId="77777777" w:rsidR="00054CEA" w:rsidRPr="002C1104" w:rsidRDefault="00054CEA" w:rsidP="002C1104">
      <w:pPr>
        <w:numPr>
          <w:ilvl w:val="0"/>
          <w:numId w:val="88"/>
        </w:numPr>
        <w:shd w:val="clear" w:color="auto" w:fill="FFFFFF"/>
        <w:spacing w:line="270" w:lineRule="atLeast"/>
        <w:textAlignment w:val="baseline"/>
        <w:rPr>
          <w:rFonts w:ascii="Arial" w:hAnsi="Arial" w:cs="Arial"/>
          <w:lang w:val="en-US"/>
        </w:rPr>
      </w:pPr>
      <w:r w:rsidRPr="002C1104">
        <w:rPr>
          <w:rFonts w:ascii="Arial" w:hAnsi="Arial" w:cs="Arial"/>
          <w:lang w:val="en-US"/>
        </w:rPr>
        <w:t>Immediately wash hands with soap and water for 20 seconds before drying with a paper towel. Be careful not to touch the face before washing hands.</w:t>
      </w:r>
    </w:p>
    <w:p w14:paraId="2D50553B" w14:textId="77777777" w:rsidR="00054CEA" w:rsidRPr="002C1104" w:rsidRDefault="00054CEA" w:rsidP="002C1104">
      <w:pPr>
        <w:pStyle w:val="DHHSbody"/>
        <w:spacing w:line="240" w:lineRule="auto"/>
        <w:ind w:left="360"/>
        <w:rPr>
          <w:rFonts w:cs="Arial"/>
        </w:rPr>
      </w:pPr>
    </w:p>
    <w:sectPr w:rsidR="00054CEA" w:rsidRPr="002C1104" w:rsidSect="0032183C">
      <w:pgSz w:w="11906" w:h="16838" w:code="9"/>
      <w:pgMar w:top="1134" w:right="851" w:bottom="1418" w:left="993"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2C215" w14:textId="77777777" w:rsidR="002354B9" w:rsidRDefault="002354B9">
      <w:r>
        <w:separator/>
      </w:r>
    </w:p>
  </w:endnote>
  <w:endnote w:type="continuationSeparator" w:id="0">
    <w:p w14:paraId="46B6EDB8" w14:textId="77777777" w:rsidR="002354B9" w:rsidRDefault="002354B9">
      <w:r>
        <w:continuationSeparator/>
      </w:r>
    </w:p>
  </w:endnote>
  <w:endnote w:type="continuationNotice" w:id="1">
    <w:p w14:paraId="5EF016D0" w14:textId="77777777" w:rsidR="002354B9" w:rsidRDefault="00235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4D1A" w14:textId="77777777" w:rsidR="00844F9F" w:rsidRDefault="0084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97299"/>
      <w:docPartObj>
        <w:docPartGallery w:val="Page Numbers (Bottom of Page)"/>
        <w:docPartUnique/>
      </w:docPartObj>
    </w:sdtPr>
    <w:sdtEndPr>
      <w:rPr>
        <w:noProof/>
      </w:rPr>
    </w:sdtEndPr>
    <w:sdtContent>
      <w:p w14:paraId="047F9F5D" w14:textId="4B13D86C" w:rsidR="00FB531A" w:rsidRDefault="00FB531A">
        <w:pPr>
          <w:pStyle w:val="Footer"/>
        </w:pPr>
        <w:r>
          <w:fldChar w:fldCharType="begin"/>
        </w:r>
        <w:r>
          <w:instrText xml:space="preserve"> PAGE   \* MERGEFORMAT </w:instrText>
        </w:r>
        <w:r>
          <w:fldChar w:fldCharType="separate"/>
        </w:r>
        <w:r w:rsidR="00844F9F">
          <w:rPr>
            <w:noProof/>
          </w:rPr>
          <w:t>51</w:t>
        </w:r>
        <w:r>
          <w:rPr>
            <w:noProof/>
          </w:rPr>
          <w:fldChar w:fldCharType="end"/>
        </w:r>
      </w:p>
    </w:sdtContent>
  </w:sdt>
  <w:p w14:paraId="6A922308" w14:textId="4306630F" w:rsidR="00FB531A" w:rsidRDefault="00FB531A">
    <w:pPr>
      <w:pStyle w:val="Footer"/>
    </w:pPr>
    <w:r>
      <w:t>DHHS IPC outreach team preparedness self-</w:t>
    </w:r>
    <w:r w:rsidR="00844F9F">
      <w:t>assessment -</w:t>
    </w:r>
    <w:r>
      <w:t xml:space="preserve"> Alpine Resorts V1.0 - 19.06.2020 V0.1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C651" w14:textId="77777777" w:rsidR="00844F9F" w:rsidRDefault="0084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DD33" w14:textId="77777777" w:rsidR="002354B9" w:rsidRDefault="002354B9" w:rsidP="002862F1">
      <w:pPr>
        <w:spacing w:before="120"/>
      </w:pPr>
      <w:r>
        <w:separator/>
      </w:r>
    </w:p>
  </w:footnote>
  <w:footnote w:type="continuationSeparator" w:id="0">
    <w:p w14:paraId="4CAC0FD9" w14:textId="77777777" w:rsidR="002354B9" w:rsidRDefault="002354B9">
      <w:r>
        <w:continuationSeparator/>
      </w:r>
    </w:p>
  </w:footnote>
  <w:footnote w:type="continuationNotice" w:id="1">
    <w:p w14:paraId="2532FD75" w14:textId="77777777" w:rsidR="002354B9" w:rsidRDefault="00235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1771" w14:textId="77777777" w:rsidR="00844F9F" w:rsidRDefault="0084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5D66" w14:textId="77777777" w:rsidR="00844F9F" w:rsidRDefault="0084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518A" w14:textId="77777777" w:rsidR="00844F9F" w:rsidRDefault="0084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84E"/>
    <w:multiLevelType w:val="hybridMultilevel"/>
    <w:tmpl w:val="B3E0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55F42AD"/>
    <w:multiLevelType w:val="hybridMultilevel"/>
    <w:tmpl w:val="76761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C58CB"/>
    <w:multiLevelType w:val="hybridMultilevel"/>
    <w:tmpl w:val="183C2174"/>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E793F"/>
    <w:multiLevelType w:val="hybridMultilevel"/>
    <w:tmpl w:val="8E2A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8B361F40"/>
    <w:numStyleLink w:val="ZZNumbersdigit"/>
  </w:abstractNum>
  <w:abstractNum w:abstractNumId="6"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C6116D7"/>
    <w:multiLevelType w:val="hybridMultilevel"/>
    <w:tmpl w:val="F816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27263"/>
    <w:multiLevelType w:val="hybridMultilevel"/>
    <w:tmpl w:val="A4CA78D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04E07"/>
    <w:multiLevelType w:val="hybridMultilevel"/>
    <w:tmpl w:val="7168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50C48"/>
    <w:multiLevelType w:val="hybridMultilevel"/>
    <w:tmpl w:val="B0EAA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261E"/>
    <w:multiLevelType w:val="hybridMultilevel"/>
    <w:tmpl w:val="EB6C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66BBE"/>
    <w:multiLevelType w:val="hybridMultilevel"/>
    <w:tmpl w:val="2E82A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D29F8"/>
    <w:multiLevelType w:val="hybridMultilevel"/>
    <w:tmpl w:val="8F10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3345F"/>
    <w:multiLevelType w:val="hybridMultilevel"/>
    <w:tmpl w:val="A148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0131D"/>
    <w:multiLevelType w:val="multilevel"/>
    <w:tmpl w:val="CE344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C732544"/>
    <w:multiLevelType w:val="hybridMultilevel"/>
    <w:tmpl w:val="C6A8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E03FC"/>
    <w:multiLevelType w:val="hybridMultilevel"/>
    <w:tmpl w:val="37263D5C"/>
    <w:lvl w:ilvl="0" w:tplc="6CFC835A">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92153"/>
    <w:multiLevelType w:val="hybridMultilevel"/>
    <w:tmpl w:val="6CDA5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CF11F2"/>
    <w:multiLevelType w:val="hybridMultilevel"/>
    <w:tmpl w:val="64C676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07C7646"/>
    <w:multiLevelType w:val="hybridMultilevel"/>
    <w:tmpl w:val="5832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F215F"/>
    <w:multiLevelType w:val="hybridMultilevel"/>
    <w:tmpl w:val="C8367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97E62"/>
    <w:multiLevelType w:val="hybridMultilevel"/>
    <w:tmpl w:val="764CB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9B2190"/>
    <w:multiLevelType w:val="hybridMultilevel"/>
    <w:tmpl w:val="B43E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126C4"/>
    <w:multiLevelType w:val="hybridMultilevel"/>
    <w:tmpl w:val="E38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808D2"/>
    <w:multiLevelType w:val="hybridMultilevel"/>
    <w:tmpl w:val="28C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68655D"/>
    <w:multiLevelType w:val="hybridMultilevel"/>
    <w:tmpl w:val="CCA0D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0B474B"/>
    <w:multiLevelType w:val="hybridMultilevel"/>
    <w:tmpl w:val="4CB2A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293DF9"/>
    <w:multiLevelType w:val="hybridMultilevel"/>
    <w:tmpl w:val="6D42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6F710A"/>
    <w:multiLevelType w:val="hybridMultilevel"/>
    <w:tmpl w:val="C3F8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A90D40"/>
    <w:multiLevelType w:val="hybridMultilevel"/>
    <w:tmpl w:val="297A993C"/>
    <w:lvl w:ilvl="0" w:tplc="99FCF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DE5047"/>
    <w:multiLevelType w:val="hybridMultilevel"/>
    <w:tmpl w:val="4D1EC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992F00"/>
    <w:multiLevelType w:val="hybridMultilevel"/>
    <w:tmpl w:val="B94E99E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141A5"/>
    <w:multiLevelType w:val="multilevel"/>
    <w:tmpl w:val="2700A5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885831"/>
    <w:multiLevelType w:val="hybridMultilevel"/>
    <w:tmpl w:val="2008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DC71E9"/>
    <w:multiLevelType w:val="hybridMultilevel"/>
    <w:tmpl w:val="8DEE8B5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004B9F"/>
    <w:multiLevelType w:val="hybridMultilevel"/>
    <w:tmpl w:val="B77A65F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367177"/>
    <w:multiLevelType w:val="hybridMultilevel"/>
    <w:tmpl w:val="769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3A12AA"/>
    <w:multiLevelType w:val="multilevel"/>
    <w:tmpl w:val="AF1C315A"/>
    <w:lvl w:ilvl="0">
      <w:start w:val="1"/>
      <w:numFmt w:val="bullet"/>
      <w:pStyle w:val="Bullet1"/>
      <w:lvlText w:val=""/>
      <w:lvlJc w:val="left"/>
      <w:pPr>
        <w:ind w:left="284" w:hanging="284"/>
      </w:pPr>
      <w:rPr>
        <w:rFonts w:ascii="Wingdings 2" w:hAnsi="Wingdings 2" w:hint="default"/>
        <w:color w:val="4D92C0"/>
        <w:position w:val="2"/>
        <w:sz w:val="16"/>
      </w:rPr>
    </w:lvl>
    <w:lvl w:ilvl="1">
      <w:start w:val="1"/>
      <w:numFmt w:val="bullet"/>
      <w:pStyle w:val="Bullet2"/>
      <w:lvlText w:val="–"/>
      <w:lvlJc w:val="left"/>
      <w:pPr>
        <w:ind w:left="568" w:hanging="284"/>
      </w:pPr>
      <w:rPr>
        <w:rFonts w:ascii="Arial Black" w:hAnsi="Arial Black"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9" w15:restartNumberingAfterBreak="0">
    <w:nsid w:val="3B3B77B6"/>
    <w:multiLevelType w:val="hybridMultilevel"/>
    <w:tmpl w:val="97DA168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6A5F7D"/>
    <w:multiLevelType w:val="hybridMultilevel"/>
    <w:tmpl w:val="0228F5BE"/>
    <w:lvl w:ilvl="0" w:tplc="C2EA18C2">
      <w:start w:val="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D941241"/>
    <w:multiLevelType w:val="hybridMultilevel"/>
    <w:tmpl w:val="D49E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3"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4" w15:restartNumberingAfterBreak="0">
    <w:nsid w:val="3EDA77C4"/>
    <w:multiLevelType w:val="hybridMultilevel"/>
    <w:tmpl w:val="59EE9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F44857C">
      <w:numFmt w:val="bullet"/>
      <w:lvlText w:val="–"/>
      <w:lvlJc w:val="left"/>
      <w:pPr>
        <w:ind w:left="2160" w:hanging="360"/>
      </w:pPr>
      <w:rPr>
        <w:rFonts w:ascii="Arial" w:eastAsia="Times"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637F84"/>
    <w:multiLevelType w:val="hybridMultilevel"/>
    <w:tmpl w:val="99C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B6783E"/>
    <w:multiLevelType w:val="hybridMultilevel"/>
    <w:tmpl w:val="183C2174"/>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006F4D"/>
    <w:multiLevelType w:val="multilevel"/>
    <w:tmpl w:val="38463F9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0751561"/>
    <w:multiLevelType w:val="multilevel"/>
    <w:tmpl w:val="B2CCB6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0814708"/>
    <w:multiLevelType w:val="hybridMultilevel"/>
    <w:tmpl w:val="C8B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FF2A20"/>
    <w:multiLevelType w:val="hybridMultilevel"/>
    <w:tmpl w:val="7B968C8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44294F"/>
    <w:multiLevelType w:val="multilevel"/>
    <w:tmpl w:val="D31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54D5E80"/>
    <w:multiLevelType w:val="hybridMultilevel"/>
    <w:tmpl w:val="34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457CF6"/>
    <w:multiLevelType w:val="hybridMultilevel"/>
    <w:tmpl w:val="7BC23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6C94DBA"/>
    <w:multiLevelType w:val="hybridMultilevel"/>
    <w:tmpl w:val="40AA46A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D35F53"/>
    <w:multiLevelType w:val="hybridMultilevel"/>
    <w:tmpl w:val="7960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7485C4E"/>
    <w:multiLevelType w:val="hybridMultilevel"/>
    <w:tmpl w:val="CBB21F4C"/>
    <w:lvl w:ilvl="0" w:tplc="35C8C7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D65B60"/>
    <w:multiLevelType w:val="hybridMultilevel"/>
    <w:tmpl w:val="58DC5D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F4021F"/>
    <w:multiLevelType w:val="hybridMultilevel"/>
    <w:tmpl w:val="F6F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7152AA"/>
    <w:multiLevelType w:val="hybridMultilevel"/>
    <w:tmpl w:val="1DE8A0AC"/>
    <w:lvl w:ilvl="0" w:tplc="04090001">
      <w:start w:val="1"/>
      <w:numFmt w:val="bullet"/>
      <w:lvlText w:val=""/>
      <w:lvlJc w:val="left"/>
      <w:pPr>
        <w:ind w:left="720" w:hanging="360"/>
      </w:pPr>
      <w:rPr>
        <w:rFonts w:ascii="Symbol" w:hAnsi="Symbol" w:hint="default"/>
      </w:rPr>
    </w:lvl>
    <w:lvl w:ilvl="1" w:tplc="814007B4">
      <w:start w:val="1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EC78E7"/>
    <w:multiLevelType w:val="hybridMultilevel"/>
    <w:tmpl w:val="EDB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4" w15:restartNumberingAfterBreak="0">
    <w:nsid w:val="57936661"/>
    <w:multiLevelType w:val="hybridMultilevel"/>
    <w:tmpl w:val="E4FE9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0F0C35"/>
    <w:multiLevelType w:val="hybridMultilevel"/>
    <w:tmpl w:val="DFE2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265CF1"/>
    <w:multiLevelType w:val="multilevel"/>
    <w:tmpl w:val="A7E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F882E45"/>
    <w:multiLevelType w:val="multilevel"/>
    <w:tmpl w:val="5FC0C9A8"/>
    <w:lvl w:ilvl="0">
      <w:start w:val="1"/>
      <w:numFmt w:val="decimal"/>
      <w:lvlText w:val="%1."/>
      <w:lvlJc w:val="left"/>
      <w:pPr>
        <w:ind w:left="720" w:hanging="360"/>
      </w:pPr>
      <w:rPr>
        <w:rFonts w:hint="default"/>
        <w:b/>
        <w:bCs/>
      </w:rPr>
    </w:lvl>
    <w:lvl w:ilvl="1">
      <w:start w:val="1"/>
      <w:numFmt w:val="decimal"/>
      <w:lvlText w:val="%1.%2"/>
      <w:lvlJc w:val="left"/>
      <w:pPr>
        <w:ind w:left="1080" w:hanging="360"/>
      </w:pPr>
      <w:rPr>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606D0188"/>
    <w:multiLevelType w:val="hybridMultilevel"/>
    <w:tmpl w:val="0E80B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6D7315"/>
    <w:multiLevelType w:val="hybridMultilevel"/>
    <w:tmpl w:val="5F6C4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553EEF"/>
    <w:multiLevelType w:val="hybridMultilevel"/>
    <w:tmpl w:val="16FE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82708B"/>
    <w:multiLevelType w:val="hybridMultilevel"/>
    <w:tmpl w:val="C7FA6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3" w15:restartNumberingAfterBreak="0">
    <w:nsid w:val="63E04E20"/>
    <w:multiLevelType w:val="hybridMultilevel"/>
    <w:tmpl w:val="B388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B36344"/>
    <w:multiLevelType w:val="hybridMultilevel"/>
    <w:tmpl w:val="095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5166C0"/>
    <w:multiLevelType w:val="hybridMultilevel"/>
    <w:tmpl w:val="3DAE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691269"/>
    <w:multiLevelType w:val="hybridMultilevel"/>
    <w:tmpl w:val="121E68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843432"/>
    <w:multiLevelType w:val="hybridMultilevel"/>
    <w:tmpl w:val="DEB2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032ECB"/>
    <w:multiLevelType w:val="hybridMultilevel"/>
    <w:tmpl w:val="9DAC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9359CA"/>
    <w:multiLevelType w:val="hybridMultilevel"/>
    <w:tmpl w:val="AE9E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E81B58"/>
    <w:multiLevelType w:val="hybridMultilevel"/>
    <w:tmpl w:val="D9A8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749DA"/>
    <w:multiLevelType w:val="multilevel"/>
    <w:tmpl w:val="FEE6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21D04CD"/>
    <w:multiLevelType w:val="hybridMultilevel"/>
    <w:tmpl w:val="99AE2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66319D"/>
    <w:multiLevelType w:val="hybridMultilevel"/>
    <w:tmpl w:val="3AE0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836EDA"/>
    <w:multiLevelType w:val="hybridMultilevel"/>
    <w:tmpl w:val="AC4C7756"/>
    <w:lvl w:ilvl="0" w:tplc="6CFC835A">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0865C5"/>
    <w:multiLevelType w:val="hybridMultilevel"/>
    <w:tmpl w:val="5A86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5FE3C1A">
      <w:numFmt w:val="bullet"/>
      <w:lvlText w:val="•"/>
      <w:lvlJc w:val="left"/>
      <w:pPr>
        <w:ind w:left="2880" w:hanging="360"/>
      </w:pPr>
      <w:rPr>
        <w:rFonts w:ascii="Arial" w:eastAsia="Times"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1159E7"/>
    <w:multiLevelType w:val="hybridMultilevel"/>
    <w:tmpl w:val="6D70E6F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845621"/>
    <w:multiLevelType w:val="hybridMultilevel"/>
    <w:tmpl w:val="E4AE6BB2"/>
    <w:lvl w:ilvl="0" w:tplc="C2EA18C2">
      <w:start w:val="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62"/>
  </w:num>
  <w:num w:numId="5">
    <w:abstractNumId w:val="72"/>
  </w:num>
  <w:num w:numId="6">
    <w:abstractNumId w:val="4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1"/>
  </w:num>
  <w:num w:numId="11">
    <w:abstractNumId w:val="56"/>
  </w:num>
  <w:num w:numId="12">
    <w:abstractNumId w:val="7"/>
  </w:num>
  <w:num w:numId="13">
    <w:abstractNumId w:val="12"/>
  </w:num>
  <w:num w:numId="14">
    <w:abstractNumId w:val="26"/>
  </w:num>
  <w:num w:numId="15">
    <w:abstractNumId w:val="53"/>
  </w:num>
  <w:num w:numId="16">
    <w:abstractNumId w:val="38"/>
  </w:num>
  <w:num w:numId="17">
    <w:abstractNumId w:val="0"/>
  </w:num>
  <w:num w:numId="18">
    <w:abstractNumId w:val="69"/>
  </w:num>
  <w:num w:numId="19">
    <w:abstractNumId w:val="30"/>
  </w:num>
  <w:num w:numId="20">
    <w:abstractNumId w:val="10"/>
  </w:num>
  <w:num w:numId="21">
    <w:abstractNumId w:val="82"/>
  </w:num>
  <w:num w:numId="22">
    <w:abstractNumId w:val="31"/>
  </w:num>
  <w:num w:numId="23">
    <w:abstractNumId w:val="46"/>
  </w:num>
  <w:num w:numId="24">
    <w:abstractNumId w:val="18"/>
  </w:num>
  <w:num w:numId="25">
    <w:abstractNumId w:val="24"/>
  </w:num>
  <w:num w:numId="26">
    <w:abstractNumId w:val="40"/>
  </w:num>
  <w:num w:numId="27">
    <w:abstractNumId w:val="27"/>
  </w:num>
  <w:num w:numId="28">
    <w:abstractNumId w:val="60"/>
  </w:num>
  <w:num w:numId="29">
    <w:abstractNumId w:val="83"/>
  </w:num>
  <w:num w:numId="30">
    <w:abstractNumId w:val="45"/>
  </w:num>
  <w:num w:numId="31">
    <w:abstractNumId w:val="44"/>
  </w:num>
  <w:num w:numId="32">
    <w:abstractNumId w:val="64"/>
  </w:num>
  <w:num w:numId="33">
    <w:abstractNumId w:val="22"/>
  </w:num>
  <w:num w:numId="34">
    <w:abstractNumId w:val="52"/>
  </w:num>
  <w:num w:numId="35">
    <w:abstractNumId w:val="61"/>
  </w:num>
  <w:num w:numId="36">
    <w:abstractNumId w:val="1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54"/>
  </w:num>
  <w:num w:numId="57">
    <w:abstractNumId w:val="11"/>
  </w:num>
  <w:num w:numId="58">
    <w:abstractNumId w:val="73"/>
  </w:num>
  <w:num w:numId="59">
    <w:abstractNumId w:val="28"/>
  </w:num>
  <w:num w:numId="60">
    <w:abstractNumId w:val="19"/>
  </w:num>
  <w:num w:numId="61">
    <w:abstractNumId w:val="9"/>
  </w:num>
  <w:num w:numId="62">
    <w:abstractNumId w:val="8"/>
  </w:num>
  <w:num w:numId="63">
    <w:abstractNumId w:val="85"/>
  </w:num>
  <w:num w:numId="64">
    <w:abstractNumId w:val="14"/>
  </w:num>
  <w:num w:numId="65">
    <w:abstractNumId w:val="3"/>
  </w:num>
  <w:num w:numId="66">
    <w:abstractNumId w:val="21"/>
  </w:num>
  <w:num w:numId="67">
    <w:abstractNumId w:val="77"/>
  </w:num>
  <w:num w:numId="68">
    <w:abstractNumId w:val="78"/>
  </w:num>
  <w:num w:numId="69">
    <w:abstractNumId w:val="25"/>
  </w:num>
  <w:num w:numId="70">
    <w:abstractNumId w:val="41"/>
  </w:num>
  <w:num w:numId="71">
    <w:abstractNumId w:val="74"/>
  </w:num>
  <w:num w:numId="72">
    <w:abstractNumId w:val="84"/>
  </w:num>
  <w:num w:numId="73">
    <w:abstractNumId w:val="17"/>
  </w:num>
  <w:num w:numId="74">
    <w:abstractNumId w:val="49"/>
  </w:num>
  <w:num w:numId="75">
    <w:abstractNumId w:val="29"/>
  </w:num>
  <w:num w:numId="76">
    <w:abstractNumId w:val="80"/>
  </w:num>
  <w:num w:numId="77">
    <w:abstractNumId w:val="37"/>
  </w:num>
  <w:num w:numId="78">
    <w:abstractNumId w:val="59"/>
  </w:num>
  <w:num w:numId="79">
    <w:abstractNumId w:val="87"/>
  </w:num>
  <w:num w:numId="80">
    <w:abstractNumId w:val="57"/>
  </w:num>
  <w:num w:numId="81">
    <w:abstractNumId w:val="79"/>
  </w:num>
  <w:num w:numId="82">
    <w:abstractNumId w:val="65"/>
  </w:num>
  <w:num w:numId="83">
    <w:abstractNumId w:val="70"/>
  </w:num>
  <w:num w:numId="84">
    <w:abstractNumId w:val="47"/>
  </w:num>
  <w:num w:numId="85">
    <w:abstractNumId w:val="48"/>
  </w:num>
  <w:num w:numId="86">
    <w:abstractNumId w:val="67"/>
  </w:num>
  <w:num w:numId="87">
    <w:abstractNumId w:val="75"/>
  </w:num>
  <w:num w:numId="88">
    <w:abstractNumId w:val="23"/>
  </w:num>
  <w:num w:numId="89">
    <w:abstractNumId w:val="33"/>
  </w:num>
  <w:num w:numId="90">
    <w:abstractNumId w:val="81"/>
  </w:num>
  <w:num w:numId="91">
    <w:abstractNumId w:val="51"/>
  </w:num>
  <w:num w:numId="92">
    <w:abstractNumId w:val="66"/>
  </w:num>
  <w:num w:numId="93">
    <w:abstractNumId w:val="20"/>
  </w:num>
  <w:num w:numId="94">
    <w:abstractNumId w:val="13"/>
  </w:num>
  <w:num w:numId="95">
    <w:abstractNumId w:val="34"/>
  </w:num>
  <w:num w:numId="96">
    <w:abstractNumId w:val="16"/>
  </w:num>
  <w:num w:numId="97">
    <w:abstractNumId w:val="39"/>
  </w:num>
  <w:num w:numId="98">
    <w:abstractNumId w:val="36"/>
  </w:num>
  <w:num w:numId="99">
    <w:abstractNumId w:val="86"/>
  </w:num>
  <w:num w:numId="100">
    <w:abstractNumId w:val="50"/>
  </w:num>
  <w:num w:numId="101">
    <w:abstractNumId w:val="32"/>
  </w:num>
  <w:num w:numId="102">
    <w:abstractNumId w:val="58"/>
  </w:num>
  <w:num w:numId="103">
    <w:abstractNumId w:val="55"/>
  </w:num>
  <w:num w:numId="104">
    <w:abstractNumId w:val="35"/>
  </w:num>
  <w:num w:numId="105">
    <w:abstractNumId w:val="76"/>
  </w:num>
  <w:num w:numId="106">
    <w:abstractNumId w:val="6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AF"/>
    <w:rsid w:val="000012CB"/>
    <w:rsid w:val="0000561F"/>
    <w:rsid w:val="000072B6"/>
    <w:rsid w:val="0001021B"/>
    <w:rsid w:val="00011D89"/>
    <w:rsid w:val="000154FD"/>
    <w:rsid w:val="00017BF3"/>
    <w:rsid w:val="00023D47"/>
    <w:rsid w:val="00024D03"/>
    <w:rsid w:val="00024D89"/>
    <w:rsid w:val="000250B6"/>
    <w:rsid w:val="0002665B"/>
    <w:rsid w:val="000324F9"/>
    <w:rsid w:val="000325D6"/>
    <w:rsid w:val="00033D81"/>
    <w:rsid w:val="000343D7"/>
    <w:rsid w:val="00041BF0"/>
    <w:rsid w:val="0004536B"/>
    <w:rsid w:val="00046B68"/>
    <w:rsid w:val="000527DD"/>
    <w:rsid w:val="00054CEA"/>
    <w:rsid w:val="000578B2"/>
    <w:rsid w:val="00060959"/>
    <w:rsid w:val="000657C0"/>
    <w:rsid w:val="000663CD"/>
    <w:rsid w:val="00070421"/>
    <w:rsid w:val="0007290D"/>
    <w:rsid w:val="000733FE"/>
    <w:rsid w:val="00074219"/>
    <w:rsid w:val="00074ED5"/>
    <w:rsid w:val="00077ABB"/>
    <w:rsid w:val="0008508E"/>
    <w:rsid w:val="000851C3"/>
    <w:rsid w:val="0009113B"/>
    <w:rsid w:val="00092F61"/>
    <w:rsid w:val="00093402"/>
    <w:rsid w:val="00094DA3"/>
    <w:rsid w:val="0009531A"/>
    <w:rsid w:val="00096CD1"/>
    <w:rsid w:val="0009758A"/>
    <w:rsid w:val="000A012C"/>
    <w:rsid w:val="000A0EB9"/>
    <w:rsid w:val="000A186C"/>
    <w:rsid w:val="000A1EA4"/>
    <w:rsid w:val="000A328F"/>
    <w:rsid w:val="000B3EDB"/>
    <w:rsid w:val="000B543D"/>
    <w:rsid w:val="000B5BF7"/>
    <w:rsid w:val="000B6786"/>
    <w:rsid w:val="000B6BC8"/>
    <w:rsid w:val="000C0303"/>
    <w:rsid w:val="000C42EA"/>
    <w:rsid w:val="000C4546"/>
    <w:rsid w:val="000D1242"/>
    <w:rsid w:val="000D7572"/>
    <w:rsid w:val="000E0970"/>
    <w:rsid w:val="000E3CC7"/>
    <w:rsid w:val="000E6BD4"/>
    <w:rsid w:val="000F1F1E"/>
    <w:rsid w:val="000F2259"/>
    <w:rsid w:val="000F338B"/>
    <w:rsid w:val="001012D2"/>
    <w:rsid w:val="00101EAE"/>
    <w:rsid w:val="0010392D"/>
    <w:rsid w:val="0010447F"/>
    <w:rsid w:val="00104FE3"/>
    <w:rsid w:val="00106345"/>
    <w:rsid w:val="001066A5"/>
    <w:rsid w:val="00113553"/>
    <w:rsid w:val="00120BD3"/>
    <w:rsid w:val="00122FEA"/>
    <w:rsid w:val="001232BD"/>
    <w:rsid w:val="00124ED5"/>
    <w:rsid w:val="001276FA"/>
    <w:rsid w:val="001447B3"/>
    <w:rsid w:val="00145821"/>
    <w:rsid w:val="0014687E"/>
    <w:rsid w:val="00147859"/>
    <w:rsid w:val="00152073"/>
    <w:rsid w:val="00156598"/>
    <w:rsid w:val="00161939"/>
    <w:rsid w:val="00161AA0"/>
    <w:rsid w:val="00162093"/>
    <w:rsid w:val="0016336E"/>
    <w:rsid w:val="00164A7A"/>
    <w:rsid w:val="00172BAF"/>
    <w:rsid w:val="001771DD"/>
    <w:rsid w:val="00177995"/>
    <w:rsid w:val="00177A8C"/>
    <w:rsid w:val="0018087D"/>
    <w:rsid w:val="00186B33"/>
    <w:rsid w:val="00191516"/>
    <w:rsid w:val="00192F9D"/>
    <w:rsid w:val="00196EB8"/>
    <w:rsid w:val="00196EFB"/>
    <w:rsid w:val="001979FF"/>
    <w:rsid w:val="00197B17"/>
    <w:rsid w:val="001A0244"/>
    <w:rsid w:val="001A1C54"/>
    <w:rsid w:val="001A1DE7"/>
    <w:rsid w:val="001A3ACE"/>
    <w:rsid w:val="001B0E4E"/>
    <w:rsid w:val="001B36F4"/>
    <w:rsid w:val="001B7C14"/>
    <w:rsid w:val="001C277E"/>
    <w:rsid w:val="001C2A72"/>
    <w:rsid w:val="001D0B75"/>
    <w:rsid w:val="001D3C09"/>
    <w:rsid w:val="001D44E8"/>
    <w:rsid w:val="001D60EC"/>
    <w:rsid w:val="001E44DF"/>
    <w:rsid w:val="001E46A9"/>
    <w:rsid w:val="001E68A5"/>
    <w:rsid w:val="001E6BB0"/>
    <w:rsid w:val="001F3826"/>
    <w:rsid w:val="001F6E46"/>
    <w:rsid w:val="001F7C91"/>
    <w:rsid w:val="002002FC"/>
    <w:rsid w:val="00200313"/>
    <w:rsid w:val="00206463"/>
    <w:rsid w:val="00206F2F"/>
    <w:rsid w:val="002077DC"/>
    <w:rsid w:val="0021053D"/>
    <w:rsid w:val="00210A92"/>
    <w:rsid w:val="00216C03"/>
    <w:rsid w:val="002179EE"/>
    <w:rsid w:val="00220C04"/>
    <w:rsid w:val="0022278D"/>
    <w:rsid w:val="002236F3"/>
    <w:rsid w:val="0022701F"/>
    <w:rsid w:val="002333F5"/>
    <w:rsid w:val="00233724"/>
    <w:rsid w:val="002354B9"/>
    <w:rsid w:val="002376BC"/>
    <w:rsid w:val="002432E1"/>
    <w:rsid w:val="00246207"/>
    <w:rsid w:val="00246C5E"/>
    <w:rsid w:val="00251343"/>
    <w:rsid w:val="002536A4"/>
    <w:rsid w:val="00254F58"/>
    <w:rsid w:val="0025660F"/>
    <w:rsid w:val="00257366"/>
    <w:rsid w:val="002620BC"/>
    <w:rsid w:val="00262802"/>
    <w:rsid w:val="00263A90"/>
    <w:rsid w:val="0026408B"/>
    <w:rsid w:val="0026747E"/>
    <w:rsid w:val="00267C3E"/>
    <w:rsid w:val="002709BB"/>
    <w:rsid w:val="00273BAC"/>
    <w:rsid w:val="002763B3"/>
    <w:rsid w:val="002802E3"/>
    <w:rsid w:val="00281526"/>
    <w:rsid w:val="0028213D"/>
    <w:rsid w:val="0028397B"/>
    <w:rsid w:val="002862F1"/>
    <w:rsid w:val="00291373"/>
    <w:rsid w:val="00295652"/>
    <w:rsid w:val="0029597D"/>
    <w:rsid w:val="002962C3"/>
    <w:rsid w:val="0029752B"/>
    <w:rsid w:val="002A483C"/>
    <w:rsid w:val="002B0C7C"/>
    <w:rsid w:val="002B1729"/>
    <w:rsid w:val="002B36C7"/>
    <w:rsid w:val="002B4DD4"/>
    <w:rsid w:val="002B5277"/>
    <w:rsid w:val="002B5375"/>
    <w:rsid w:val="002B77C1"/>
    <w:rsid w:val="002C1104"/>
    <w:rsid w:val="002C2728"/>
    <w:rsid w:val="002D5006"/>
    <w:rsid w:val="002D788F"/>
    <w:rsid w:val="002E01D0"/>
    <w:rsid w:val="002E161D"/>
    <w:rsid w:val="002E3100"/>
    <w:rsid w:val="002E3800"/>
    <w:rsid w:val="002E3FAA"/>
    <w:rsid w:val="002E669E"/>
    <w:rsid w:val="002E6C95"/>
    <w:rsid w:val="002E7C36"/>
    <w:rsid w:val="002F5F31"/>
    <w:rsid w:val="002F5F46"/>
    <w:rsid w:val="00302216"/>
    <w:rsid w:val="00303E53"/>
    <w:rsid w:val="0030637A"/>
    <w:rsid w:val="00306B4D"/>
    <w:rsid w:val="00306E5F"/>
    <w:rsid w:val="00307E14"/>
    <w:rsid w:val="00312199"/>
    <w:rsid w:val="00314054"/>
    <w:rsid w:val="00316F27"/>
    <w:rsid w:val="0032183C"/>
    <w:rsid w:val="00322E4B"/>
    <w:rsid w:val="00327870"/>
    <w:rsid w:val="0033259D"/>
    <w:rsid w:val="003333D2"/>
    <w:rsid w:val="00333A0B"/>
    <w:rsid w:val="003406C6"/>
    <w:rsid w:val="003418CC"/>
    <w:rsid w:val="003459BD"/>
    <w:rsid w:val="00346340"/>
    <w:rsid w:val="00350D38"/>
    <w:rsid w:val="00351B36"/>
    <w:rsid w:val="00353908"/>
    <w:rsid w:val="00357B4E"/>
    <w:rsid w:val="003716FD"/>
    <w:rsid w:val="0037204B"/>
    <w:rsid w:val="003744CF"/>
    <w:rsid w:val="00374717"/>
    <w:rsid w:val="0037676C"/>
    <w:rsid w:val="00380FEB"/>
    <w:rsid w:val="00381043"/>
    <w:rsid w:val="003829E5"/>
    <w:rsid w:val="0038447F"/>
    <w:rsid w:val="003956CC"/>
    <w:rsid w:val="00395C9A"/>
    <w:rsid w:val="003A20C2"/>
    <w:rsid w:val="003A2518"/>
    <w:rsid w:val="003A6B67"/>
    <w:rsid w:val="003B13B6"/>
    <w:rsid w:val="003B15E6"/>
    <w:rsid w:val="003B7B5D"/>
    <w:rsid w:val="003C08A2"/>
    <w:rsid w:val="003C1823"/>
    <w:rsid w:val="003C2045"/>
    <w:rsid w:val="003C43A1"/>
    <w:rsid w:val="003C4FC0"/>
    <w:rsid w:val="003C55F4"/>
    <w:rsid w:val="003C7897"/>
    <w:rsid w:val="003C7A3F"/>
    <w:rsid w:val="003D05E4"/>
    <w:rsid w:val="003D2766"/>
    <w:rsid w:val="003D3E8F"/>
    <w:rsid w:val="003D6475"/>
    <w:rsid w:val="003E29E4"/>
    <w:rsid w:val="003E375C"/>
    <w:rsid w:val="003E4086"/>
    <w:rsid w:val="003E6B29"/>
    <w:rsid w:val="003E6FC8"/>
    <w:rsid w:val="003F0445"/>
    <w:rsid w:val="003F0CF0"/>
    <w:rsid w:val="003F14B1"/>
    <w:rsid w:val="003F1DE8"/>
    <w:rsid w:val="003F2821"/>
    <w:rsid w:val="003F3289"/>
    <w:rsid w:val="004013C7"/>
    <w:rsid w:val="00401FCF"/>
    <w:rsid w:val="00404DF9"/>
    <w:rsid w:val="00406285"/>
    <w:rsid w:val="004120A4"/>
    <w:rsid w:val="004148F9"/>
    <w:rsid w:val="0041644A"/>
    <w:rsid w:val="0042084E"/>
    <w:rsid w:val="00421EEF"/>
    <w:rsid w:val="0042283B"/>
    <w:rsid w:val="00424D65"/>
    <w:rsid w:val="004254E0"/>
    <w:rsid w:val="00434AA6"/>
    <w:rsid w:val="004401CB"/>
    <w:rsid w:val="00441891"/>
    <w:rsid w:val="00442C6C"/>
    <w:rsid w:val="00443116"/>
    <w:rsid w:val="00443CBE"/>
    <w:rsid w:val="00443E8A"/>
    <w:rsid w:val="004441BC"/>
    <w:rsid w:val="0044530A"/>
    <w:rsid w:val="004468B4"/>
    <w:rsid w:val="00447932"/>
    <w:rsid w:val="00447DB0"/>
    <w:rsid w:val="00451D8A"/>
    <w:rsid w:val="0045230A"/>
    <w:rsid w:val="0045456E"/>
    <w:rsid w:val="004569A7"/>
    <w:rsid w:val="00457337"/>
    <w:rsid w:val="004576E7"/>
    <w:rsid w:val="0047104A"/>
    <w:rsid w:val="0047372D"/>
    <w:rsid w:val="00473BA3"/>
    <w:rsid w:val="004743DD"/>
    <w:rsid w:val="00474CEA"/>
    <w:rsid w:val="00476778"/>
    <w:rsid w:val="0047736F"/>
    <w:rsid w:val="00477811"/>
    <w:rsid w:val="00483968"/>
    <w:rsid w:val="00484F86"/>
    <w:rsid w:val="00490746"/>
    <w:rsid w:val="00490852"/>
    <w:rsid w:val="00492F30"/>
    <w:rsid w:val="004946F4"/>
    <w:rsid w:val="0049487E"/>
    <w:rsid w:val="004A021D"/>
    <w:rsid w:val="004A160D"/>
    <w:rsid w:val="004A3E81"/>
    <w:rsid w:val="004A5C62"/>
    <w:rsid w:val="004A707D"/>
    <w:rsid w:val="004B4607"/>
    <w:rsid w:val="004C6EEE"/>
    <w:rsid w:val="004C702B"/>
    <w:rsid w:val="004D0033"/>
    <w:rsid w:val="004D016B"/>
    <w:rsid w:val="004D1B22"/>
    <w:rsid w:val="004D2A24"/>
    <w:rsid w:val="004D36F2"/>
    <w:rsid w:val="004E1106"/>
    <w:rsid w:val="004E138F"/>
    <w:rsid w:val="004E4649"/>
    <w:rsid w:val="004E594E"/>
    <w:rsid w:val="004E5C2B"/>
    <w:rsid w:val="004E77B3"/>
    <w:rsid w:val="004E7B59"/>
    <w:rsid w:val="004F00DD"/>
    <w:rsid w:val="004F2133"/>
    <w:rsid w:val="004F2B90"/>
    <w:rsid w:val="004F55F1"/>
    <w:rsid w:val="004F6936"/>
    <w:rsid w:val="00503DC6"/>
    <w:rsid w:val="00506F12"/>
    <w:rsid w:val="00506F5D"/>
    <w:rsid w:val="0051027A"/>
    <w:rsid w:val="00510C37"/>
    <w:rsid w:val="005126D0"/>
    <w:rsid w:val="0051568D"/>
    <w:rsid w:val="00526C15"/>
    <w:rsid w:val="00530C92"/>
    <w:rsid w:val="00536499"/>
    <w:rsid w:val="00541369"/>
    <w:rsid w:val="00543903"/>
    <w:rsid w:val="00543F11"/>
    <w:rsid w:val="00546305"/>
    <w:rsid w:val="00547A95"/>
    <w:rsid w:val="00550883"/>
    <w:rsid w:val="005532EC"/>
    <w:rsid w:val="005552C1"/>
    <w:rsid w:val="00563D04"/>
    <w:rsid w:val="00565629"/>
    <w:rsid w:val="00565B18"/>
    <w:rsid w:val="00567120"/>
    <w:rsid w:val="00572031"/>
    <w:rsid w:val="00572282"/>
    <w:rsid w:val="00575E5B"/>
    <w:rsid w:val="00576E84"/>
    <w:rsid w:val="00582B8C"/>
    <w:rsid w:val="0058757E"/>
    <w:rsid w:val="00590D75"/>
    <w:rsid w:val="00595C4B"/>
    <w:rsid w:val="00596A4B"/>
    <w:rsid w:val="00597507"/>
    <w:rsid w:val="005A399E"/>
    <w:rsid w:val="005B1C6D"/>
    <w:rsid w:val="005B21B6"/>
    <w:rsid w:val="005B3A08"/>
    <w:rsid w:val="005B7A63"/>
    <w:rsid w:val="005C0955"/>
    <w:rsid w:val="005C1015"/>
    <w:rsid w:val="005C49DA"/>
    <w:rsid w:val="005C50F3"/>
    <w:rsid w:val="005C54B5"/>
    <w:rsid w:val="005C5D80"/>
    <w:rsid w:val="005C5D91"/>
    <w:rsid w:val="005D06BF"/>
    <w:rsid w:val="005D07B8"/>
    <w:rsid w:val="005D1807"/>
    <w:rsid w:val="005D18CF"/>
    <w:rsid w:val="005D4BCE"/>
    <w:rsid w:val="005D6597"/>
    <w:rsid w:val="005E14E7"/>
    <w:rsid w:val="005E26A3"/>
    <w:rsid w:val="005E34BD"/>
    <w:rsid w:val="005E447E"/>
    <w:rsid w:val="005E7D61"/>
    <w:rsid w:val="005F0678"/>
    <w:rsid w:val="005F0775"/>
    <w:rsid w:val="005F0CF5"/>
    <w:rsid w:val="005F21EB"/>
    <w:rsid w:val="005F2DB3"/>
    <w:rsid w:val="00605908"/>
    <w:rsid w:val="00610D7C"/>
    <w:rsid w:val="00613414"/>
    <w:rsid w:val="00613C37"/>
    <w:rsid w:val="00620154"/>
    <w:rsid w:val="006207EA"/>
    <w:rsid w:val="0062408D"/>
    <w:rsid w:val="006240CC"/>
    <w:rsid w:val="006254F8"/>
    <w:rsid w:val="00627DA7"/>
    <w:rsid w:val="00632507"/>
    <w:rsid w:val="006358B4"/>
    <w:rsid w:val="00637B3C"/>
    <w:rsid w:val="006419AA"/>
    <w:rsid w:val="00644B1F"/>
    <w:rsid w:val="00644B7E"/>
    <w:rsid w:val="006454E6"/>
    <w:rsid w:val="00646235"/>
    <w:rsid w:val="00646A68"/>
    <w:rsid w:val="006505BD"/>
    <w:rsid w:val="0065092E"/>
    <w:rsid w:val="00651989"/>
    <w:rsid w:val="00653661"/>
    <w:rsid w:val="006557A7"/>
    <w:rsid w:val="00656290"/>
    <w:rsid w:val="00656BAC"/>
    <w:rsid w:val="006621D7"/>
    <w:rsid w:val="0066302A"/>
    <w:rsid w:val="00667770"/>
    <w:rsid w:val="00670597"/>
    <w:rsid w:val="006706D0"/>
    <w:rsid w:val="00677574"/>
    <w:rsid w:val="00680199"/>
    <w:rsid w:val="0068454C"/>
    <w:rsid w:val="00684B08"/>
    <w:rsid w:val="00691B62"/>
    <w:rsid w:val="00692B02"/>
    <w:rsid w:val="006933B5"/>
    <w:rsid w:val="00693D14"/>
    <w:rsid w:val="006A0807"/>
    <w:rsid w:val="006A18C2"/>
    <w:rsid w:val="006A22F8"/>
    <w:rsid w:val="006A6F24"/>
    <w:rsid w:val="006B077C"/>
    <w:rsid w:val="006B3726"/>
    <w:rsid w:val="006B6803"/>
    <w:rsid w:val="006C3A6A"/>
    <w:rsid w:val="006C455B"/>
    <w:rsid w:val="006C7A35"/>
    <w:rsid w:val="006D0F16"/>
    <w:rsid w:val="006D173E"/>
    <w:rsid w:val="006D2A3F"/>
    <w:rsid w:val="006D2D6A"/>
    <w:rsid w:val="006D2FBC"/>
    <w:rsid w:val="006D57E7"/>
    <w:rsid w:val="006D5964"/>
    <w:rsid w:val="006E0C08"/>
    <w:rsid w:val="006E138B"/>
    <w:rsid w:val="006F08DB"/>
    <w:rsid w:val="006F0A1F"/>
    <w:rsid w:val="006F1FDC"/>
    <w:rsid w:val="006F6B8C"/>
    <w:rsid w:val="006F7BDD"/>
    <w:rsid w:val="007013EF"/>
    <w:rsid w:val="00701941"/>
    <w:rsid w:val="00710314"/>
    <w:rsid w:val="007173CA"/>
    <w:rsid w:val="007205CB"/>
    <w:rsid w:val="007216AA"/>
    <w:rsid w:val="00721AB5"/>
    <w:rsid w:val="00721CFB"/>
    <w:rsid w:val="00721DEF"/>
    <w:rsid w:val="00724A43"/>
    <w:rsid w:val="00727E9C"/>
    <w:rsid w:val="007346E4"/>
    <w:rsid w:val="00740F22"/>
    <w:rsid w:val="00741F1A"/>
    <w:rsid w:val="007450F8"/>
    <w:rsid w:val="0074696E"/>
    <w:rsid w:val="00750135"/>
    <w:rsid w:val="00750EC2"/>
    <w:rsid w:val="00752B28"/>
    <w:rsid w:val="00754E36"/>
    <w:rsid w:val="00763139"/>
    <w:rsid w:val="00770F37"/>
    <w:rsid w:val="0077108F"/>
    <w:rsid w:val="007711A0"/>
    <w:rsid w:val="007714F3"/>
    <w:rsid w:val="00772D5E"/>
    <w:rsid w:val="007761AF"/>
    <w:rsid w:val="00776928"/>
    <w:rsid w:val="00785677"/>
    <w:rsid w:val="00786F16"/>
    <w:rsid w:val="007905D9"/>
    <w:rsid w:val="00791BD7"/>
    <w:rsid w:val="007933F7"/>
    <w:rsid w:val="00796E20"/>
    <w:rsid w:val="00797C32"/>
    <w:rsid w:val="007A11E8"/>
    <w:rsid w:val="007B0914"/>
    <w:rsid w:val="007B1374"/>
    <w:rsid w:val="007B2F9B"/>
    <w:rsid w:val="007B589F"/>
    <w:rsid w:val="007B6186"/>
    <w:rsid w:val="007B73BC"/>
    <w:rsid w:val="007B7934"/>
    <w:rsid w:val="007C20B9"/>
    <w:rsid w:val="007C7301"/>
    <w:rsid w:val="007C7859"/>
    <w:rsid w:val="007D2BDE"/>
    <w:rsid w:val="007D2C60"/>
    <w:rsid w:val="007D2FB6"/>
    <w:rsid w:val="007D424B"/>
    <w:rsid w:val="007D49EB"/>
    <w:rsid w:val="007E0DE2"/>
    <w:rsid w:val="007E1616"/>
    <w:rsid w:val="007E3B98"/>
    <w:rsid w:val="007E417A"/>
    <w:rsid w:val="007E785F"/>
    <w:rsid w:val="007F31B6"/>
    <w:rsid w:val="007F546C"/>
    <w:rsid w:val="007F625F"/>
    <w:rsid w:val="007F665E"/>
    <w:rsid w:val="00800412"/>
    <w:rsid w:val="00802C8A"/>
    <w:rsid w:val="00803723"/>
    <w:rsid w:val="0080587B"/>
    <w:rsid w:val="00806468"/>
    <w:rsid w:val="00813DFA"/>
    <w:rsid w:val="008155F0"/>
    <w:rsid w:val="00816374"/>
    <w:rsid w:val="00816735"/>
    <w:rsid w:val="008174FC"/>
    <w:rsid w:val="00820141"/>
    <w:rsid w:val="008201F0"/>
    <w:rsid w:val="00820E0C"/>
    <w:rsid w:val="0082366F"/>
    <w:rsid w:val="0082711D"/>
    <w:rsid w:val="00832AB7"/>
    <w:rsid w:val="008338A2"/>
    <w:rsid w:val="00841AA9"/>
    <w:rsid w:val="00842DB5"/>
    <w:rsid w:val="00844F9F"/>
    <w:rsid w:val="0084631B"/>
    <w:rsid w:val="00847191"/>
    <w:rsid w:val="00850B5D"/>
    <w:rsid w:val="00853EE4"/>
    <w:rsid w:val="008547C2"/>
    <w:rsid w:val="00855535"/>
    <w:rsid w:val="00857C5A"/>
    <w:rsid w:val="0086255E"/>
    <w:rsid w:val="008633F0"/>
    <w:rsid w:val="00867D9D"/>
    <w:rsid w:val="008722B4"/>
    <w:rsid w:val="00872E0A"/>
    <w:rsid w:val="00875285"/>
    <w:rsid w:val="00875C56"/>
    <w:rsid w:val="00884B62"/>
    <w:rsid w:val="0088529C"/>
    <w:rsid w:val="00887903"/>
    <w:rsid w:val="0089270A"/>
    <w:rsid w:val="00893AF6"/>
    <w:rsid w:val="00894BC4"/>
    <w:rsid w:val="00894DDD"/>
    <w:rsid w:val="008A28A8"/>
    <w:rsid w:val="008A2FCD"/>
    <w:rsid w:val="008A566C"/>
    <w:rsid w:val="008A5B32"/>
    <w:rsid w:val="008B2EE4"/>
    <w:rsid w:val="008B420A"/>
    <w:rsid w:val="008B4C32"/>
    <w:rsid w:val="008B4D3D"/>
    <w:rsid w:val="008B57C7"/>
    <w:rsid w:val="008C07BD"/>
    <w:rsid w:val="008C093B"/>
    <w:rsid w:val="008C2F92"/>
    <w:rsid w:val="008D281A"/>
    <w:rsid w:val="008D2846"/>
    <w:rsid w:val="008D3D4B"/>
    <w:rsid w:val="008D4236"/>
    <w:rsid w:val="008D462F"/>
    <w:rsid w:val="008D6DCF"/>
    <w:rsid w:val="008E4376"/>
    <w:rsid w:val="008E70D9"/>
    <w:rsid w:val="008E7A0A"/>
    <w:rsid w:val="008E7B49"/>
    <w:rsid w:val="008F59F6"/>
    <w:rsid w:val="00900719"/>
    <w:rsid w:val="009017AC"/>
    <w:rsid w:val="00904A1C"/>
    <w:rsid w:val="00905030"/>
    <w:rsid w:val="00906490"/>
    <w:rsid w:val="009111B2"/>
    <w:rsid w:val="009172B7"/>
    <w:rsid w:val="00924AE1"/>
    <w:rsid w:val="00926769"/>
    <w:rsid w:val="009269B1"/>
    <w:rsid w:val="0092724D"/>
    <w:rsid w:val="00927EAA"/>
    <w:rsid w:val="0093338F"/>
    <w:rsid w:val="0093694D"/>
    <w:rsid w:val="00936E18"/>
    <w:rsid w:val="00937BD9"/>
    <w:rsid w:val="00937C8E"/>
    <w:rsid w:val="00940BC7"/>
    <w:rsid w:val="00950E2C"/>
    <w:rsid w:val="00951D50"/>
    <w:rsid w:val="009525EB"/>
    <w:rsid w:val="00954874"/>
    <w:rsid w:val="00961400"/>
    <w:rsid w:val="00963646"/>
    <w:rsid w:val="0096632D"/>
    <w:rsid w:val="0097559F"/>
    <w:rsid w:val="0098065E"/>
    <w:rsid w:val="009853E1"/>
    <w:rsid w:val="009860F0"/>
    <w:rsid w:val="00986E6B"/>
    <w:rsid w:val="00991769"/>
    <w:rsid w:val="00994386"/>
    <w:rsid w:val="00995C65"/>
    <w:rsid w:val="00996465"/>
    <w:rsid w:val="009974EA"/>
    <w:rsid w:val="009A13D8"/>
    <w:rsid w:val="009A279E"/>
    <w:rsid w:val="009B0A6F"/>
    <w:rsid w:val="009B0A94"/>
    <w:rsid w:val="009B1580"/>
    <w:rsid w:val="009B59E9"/>
    <w:rsid w:val="009B5C31"/>
    <w:rsid w:val="009B70AA"/>
    <w:rsid w:val="009C5E77"/>
    <w:rsid w:val="009C7A7E"/>
    <w:rsid w:val="009D02E8"/>
    <w:rsid w:val="009D51D0"/>
    <w:rsid w:val="009D70A4"/>
    <w:rsid w:val="009E08D1"/>
    <w:rsid w:val="009E1B95"/>
    <w:rsid w:val="009E2101"/>
    <w:rsid w:val="009E496F"/>
    <w:rsid w:val="009E4B0D"/>
    <w:rsid w:val="009E7F92"/>
    <w:rsid w:val="009F02A3"/>
    <w:rsid w:val="009F2F27"/>
    <w:rsid w:val="009F34AA"/>
    <w:rsid w:val="009F4736"/>
    <w:rsid w:val="009F6BCB"/>
    <w:rsid w:val="009F7B78"/>
    <w:rsid w:val="00A0057A"/>
    <w:rsid w:val="00A0298B"/>
    <w:rsid w:val="00A0776B"/>
    <w:rsid w:val="00A11421"/>
    <w:rsid w:val="00A157B1"/>
    <w:rsid w:val="00A203D9"/>
    <w:rsid w:val="00A219A1"/>
    <w:rsid w:val="00A22229"/>
    <w:rsid w:val="00A2410F"/>
    <w:rsid w:val="00A25EE8"/>
    <w:rsid w:val="00A330BB"/>
    <w:rsid w:val="00A44882"/>
    <w:rsid w:val="00A500C7"/>
    <w:rsid w:val="00A51F3C"/>
    <w:rsid w:val="00A54715"/>
    <w:rsid w:val="00A549F1"/>
    <w:rsid w:val="00A5519F"/>
    <w:rsid w:val="00A6061C"/>
    <w:rsid w:val="00A62D44"/>
    <w:rsid w:val="00A67263"/>
    <w:rsid w:val="00A7161C"/>
    <w:rsid w:val="00A73FCD"/>
    <w:rsid w:val="00A77AA3"/>
    <w:rsid w:val="00A814A3"/>
    <w:rsid w:val="00A83589"/>
    <w:rsid w:val="00A854EB"/>
    <w:rsid w:val="00A872E5"/>
    <w:rsid w:val="00A9100C"/>
    <w:rsid w:val="00A91406"/>
    <w:rsid w:val="00A940B0"/>
    <w:rsid w:val="00A96E65"/>
    <w:rsid w:val="00A97C72"/>
    <w:rsid w:val="00AA63D4"/>
    <w:rsid w:val="00AB06E8"/>
    <w:rsid w:val="00AB1CD3"/>
    <w:rsid w:val="00AB352F"/>
    <w:rsid w:val="00AB3FF3"/>
    <w:rsid w:val="00AB7471"/>
    <w:rsid w:val="00AC0A90"/>
    <w:rsid w:val="00AC1211"/>
    <w:rsid w:val="00AC274B"/>
    <w:rsid w:val="00AC4764"/>
    <w:rsid w:val="00AC6D36"/>
    <w:rsid w:val="00AD0CBA"/>
    <w:rsid w:val="00AD26E2"/>
    <w:rsid w:val="00AD784C"/>
    <w:rsid w:val="00AE126A"/>
    <w:rsid w:val="00AE2E29"/>
    <w:rsid w:val="00AE3005"/>
    <w:rsid w:val="00AE3364"/>
    <w:rsid w:val="00AE3BD5"/>
    <w:rsid w:val="00AE59A0"/>
    <w:rsid w:val="00AE5DC7"/>
    <w:rsid w:val="00AF0C57"/>
    <w:rsid w:val="00AF26F3"/>
    <w:rsid w:val="00AF3B89"/>
    <w:rsid w:val="00AF5F04"/>
    <w:rsid w:val="00B0018A"/>
    <w:rsid w:val="00B00672"/>
    <w:rsid w:val="00B01B4D"/>
    <w:rsid w:val="00B06571"/>
    <w:rsid w:val="00B068BA"/>
    <w:rsid w:val="00B07558"/>
    <w:rsid w:val="00B11659"/>
    <w:rsid w:val="00B129ED"/>
    <w:rsid w:val="00B13851"/>
    <w:rsid w:val="00B13B1C"/>
    <w:rsid w:val="00B20506"/>
    <w:rsid w:val="00B21812"/>
    <w:rsid w:val="00B22291"/>
    <w:rsid w:val="00B235DE"/>
    <w:rsid w:val="00B23F9A"/>
    <w:rsid w:val="00B2417B"/>
    <w:rsid w:val="00B24E6F"/>
    <w:rsid w:val="00B26849"/>
    <w:rsid w:val="00B26CB5"/>
    <w:rsid w:val="00B2752E"/>
    <w:rsid w:val="00B307CC"/>
    <w:rsid w:val="00B326B7"/>
    <w:rsid w:val="00B35489"/>
    <w:rsid w:val="00B431E8"/>
    <w:rsid w:val="00B45141"/>
    <w:rsid w:val="00B45A19"/>
    <w:rsid w:val="00B46259"/>
    <w:rsid w:val="00B5273A"/>
    <w:rsid w:val="00B57329"/>
    <w:rsid w:val="00B60E61"/>
    <w:rsid w:val="00B62B50"/>
    <w:rsid w:val="00B635B7"/>
    <w:rsid w:val="00B63AE8"/>
    <w:rsid w:val="00B65950"/>
    <w:rsid w:val="00B65E70"/>
    <w:rsid w:val="00B66D83"/>
    <w:rsid w:val="00B672C0"/>
    <w:rsid w:val="00B75646"/>
    <w:rsid w:val="00B768EF"/>
    <w:rsid w:val="00B770E0"/>
    <w:rsid w:val="00B80345"/>
    <w:rsid w:val="00B81514"/>
    <w:rsid w:val="00B85A1F"/>
    <w:rsid w:val="00B90729"/>
    <w:rsid w:val="00B907DA"/>
    <w:rsid w:val="00B93933"/>
    <w:rsid w:val="00B950BC"/>
    <w:rsid w:val="00B9714C"/>
    <w:rsid w:val="00BA29AD"/>
    <w:rsid w:val="00BA3F8D"/>
    <w:rsid w:val="00BA54FA"/>
    <w:rsid w:val="00BA63C1"/>
    <w:rsid w:val="00BB0DF8"/>
    <w:rsid w:val="00BB2027"/>
    <w:rsid w:val="00BB7A10"/>
    <w:rsid w:val="00BC6394"/>
    <w:rsid w:val="00BC7468"/>
    <w:rsid w:val="00BC7D4F"/>
    <w:rsid w:val="00BC7ED7"/>
    <w:rsid w:val="00BD2850"/>
    <w:rsid w:val="00BE28D2"/>
    <w:rsid w:val="00BE4A64"/>
    <w:rsid w:val="00BE6157"/>
    <w:rsid w:val="00BF4BC3"/>
    <w:rsid w:val="00BF557D"/>
    <w:rsid w:val="00BF7F58"/>
    <w:rsid w:val="00C01381"/>
    <w:rsid w:val="00C01AB1"/>
    <w:rsid w:val="00C079B8"/>
    <w:rsid w:val="00C10037"/>
    <w:rsid w:val="00C123EA"/>
    <w:rsid w:val="00C12A49"/>
    <w:rsid w:val="00C133EE"/>
    <w:rsid w:val="00C149D0"/>
    <w:rsid w:val="00C15BC7"/>
    <w:rsid w:val="00C21875"/>
    <w:rsid w:val="00C23743"/>
    <w:rsid w:val="00C25783"/>
    <w:rsid w:val="00C26588"/>
    <w:rsid w:val="00C27DE9"/>
    <w:rsid w:val="00C31B6E"/>
    <w:rsid w:val="00C33388"/>
    <w:rsid w:val="00C35484"/>
    <w:rsid w:val="00C36774"/>
    <w:rsid w:val="00C4173A"/>
    <w:rsid w:val="00C43369"/>
    <w:rsid w:val="00C479D3"/>
    <w:rsid w:val="00C602FF"/>
    <w:rsid w:val="00C60D43"/>
    <w:rsid w:val="00C61174"/>
    <w:rsid w:val="00C6148F"/>
    <w:rsid w:val="00C621B1"/>
    <w:rsid w:val="00C62F7A"/>
    <w:rsid w:val="00C63222"/>
    <w:rsid w:val="00C63B9C"/>
    <w:rsid w:val="00C65A1C"/>
    <w:rsid w:val="00C6682F"/>
    <w:rsid w:val="00C7275E"/>
    <w:rsid w:val="00C74C5D"/>
    <w:rsid w:val="00C863C4"/>
    <w:rsid w:val="00C920EA"/>
    <w:rsid w:val="00C93C3E"/>
    <w:rsid w:val="00C96826"/>
    <w:rsid w:val="00CA12E3"/>
    <w:rsid w:val="00CA6611"/>
    <w:rsid w:val="00CA6AE6"/>
    <w:rsid w:val="00CA782F"/>
    <w:rsid w:val="00CB3285"/>
    <w:rsid w:val="00CB3BFE"/>
    <w:rsid w:val="00CB7560"/>
    <w:rsid w:val="00CBAF65"/>
    <w:rsid w:val="00CC0C72"/>
    <w:rsid w:val="00CC122E"/>
    <w:rsid w:val="00CC2BFD"/>
    <w:rsid w:val="00CC6ADD"/>
    <w:rsid w:val="00CD26E7"/>
    <w:rsid w:val="00CD3476"/>
    <w:rsid w:val="00CD64DF"/>
    <w:rsid w:val="00CF03C1"/>
    <w:rsid w:val="00CF2F50"/>
    <w:rsid w:val="00CF421A"/>
    <w:rsid w:val="00CF6198"/>
    <w:rsid w:val="00CF7088"/>
    <w:rsid w:val="00D01197"/>
    <w:rsid w:val="00D01426"/>
    <w:rsid w:val="00D02919"/>
    <w:rsid w:val="00D04C61"/>
    <w:rsid w:val="00D05B8D"/>
    <w:rsid w:val="00D065A2"/>
    <w:rsid w:val="00D07F00"/>
    <w:rsid w:val="00D17B72"/>
    <w:rsid w:val="00D306B5"/>
    <w:rsid w:val="00D30C1F"/>
    <w:rsid w:val="00D3185C"/>
    <w:rsid w:val="00D3318E"/>
    <w:rsid w:val="00D3343D"/>
    <w:rsid w:val="00D33E72"/>
    <w:rsid w:val="00D35BD6"/>
    <w:rsid w:val="00D361B5"/>
    <w:rsid w:val="00D411A2"/>
    <w:rsid w:val="00D4606D"/>
    <w:rsid w:val="00D50B9C"/>
    <w:rsid w:val="00D52D73"/>
    <w:rsid w:val="00D52E58"/>
    <w:rsid w:val="00D56B20"/>
    <w:rsid w:val="00D5C5A2"/>
    <w:rsid w:val="00D632A3"/>
    <w:rsid w:val="00D714CC"/>
    <w:rsid w:val="00D74A4C"/>
    <w:rsid w:val="00D75EA7"/>
    <w:rsid w:val="00D81F21"/>
    <w:rsid w:val="00D84F6F"/>
    <w:rsid w:val="00D9464D"/>
    <w:rsid w:val="00D95470"/>
    <w:rsid w:val="00DA2619"/>
    <w:rsid w:val="00DA4239"/>
    <w:rsid w:val="00DA457B"/>
    <w:rsid w:val="00DA4D3A"/>
    <w:rsid w:val="00DA61D9"/>
    <w:rsid w:val="00DA747E"/>
    <w:rsid w:val="00DB0B61"/>
    <w:rsid w:val="00DB1474"/>
    <w:rsid w:val="00DB1836"/>
    <w:rsid w:val="00DB25CA"/>
    <w:rsid w:val="00DB52FB"/>
    <w:rsid w:val="00DB7241"/>
    <w:rsid w:val="00DB737A"/>
    <w:rsid w:val="00DC090B"/>
    <w:rsid w:val="00DC1679"/>
    <w:rsid w:val="00DC2CF1"/>
    <w:rsid w:val="00DC4FCF"/>
    <w:rsid w:val="00DC50E0"/>
    <w:rsid w:val="00DC6386"/>
    <w:rsid w:val="00DD1130"/>
    <w:rsid w:val="00DD1951"/>
    <w:rsid w:val="00DD41B3"/>
    <w:rsid w:val="00DD49CE"/>
    <w:rsid w:val="00DD6628"/>
    <w:rsid w:val="00DD6945"/>
    <w:rsid w:val="00DE3250"/>
    <w:rsid w:val="00DE351C"/>
    <w:rsid w:val="00DE6028"/>
    <w:rsid w:val="00DE77C0"/>
    <w:rsid w:val="00DE78A3"/>
    <w:rsid w:val="00DF1A71"/>
    <w:rsid w:val="00DF4895"/>
    <w:rsid w:val="00DF68C7"/>
    <w:rsid w:val="00DF731A"/>
    <w:rsid w:val="00E0059A"/>
    <w:rsid w:val="00E03328"/>
    <w:rsid w:val="00E07D2C"/>
    <w:rsid w:val="00E11332"/>
    <w:rsid w:val="00E11352"/>
    <w:rsid w:val="00E16721"/>
    <w:rsid w:val="00E170DC"/>
    <w:rsid w:val="00E22657"/>
    <w:rsid w:val="00E26818"/>
    <w:rsid w:val="00E27FFC"/>
    <w:rsid w:val="00E30B15"/>
    <w:rsid w:val="00E32003"/>
    <w:rsid w:val="00E37378"/>
    <w:rsid w:val="00E40181"/>
    <w:rsid w:val="00E466AA"/>
    <w:rsid w:val="00E51684"/>
    <w:rsid w:val="00E5361D"/>
    <w:rsid w:val="00E56A01"/>
    <w:rsid w:val="00E629A1"/>
    <w:rsid w:val="00E6794C"/>
    <w:rsid w:val="00E70954"/>
    <w:rsid w:val="00E71591"/>
    <w:rsid w:val="00E75230"/>
    <w:rsid w:val="00E77F19"/>
    <w:rsid w:val="00E80DE3"/>
    <w:rsid w:val="00E82C55"/>
    <w:rsid w:val="00E8685E"/>
    <w:rsid w:val="00E92AC3"/>
    <w:rsid w:val="00E962D0"/>
    <w:rsid w:val="00E96E63"/>
    <w:rsid w:val="00EA44CC"/>
    <w:rsid w:val="00EB00E0"/>
    <w:rsid w:val="00EB67D5"/>
    <w:rsid w:val="00EC059F"/>
    <w:rsid w:val="00EC1F24"/>
    <w:rsid w:val="00EC22F6"/>
    <w:rsid w:val="00ED5B9B"/>
    <w:rsid w:val="00ED6BAD"/>
    <w:rsid w:val="00ED7447"/>
    <w:rsid w:val="00EE1488"/>
    <w:rsid w:val="00EE2989"/>
    <w:rsid w:val="00EE29AB"/>
    <w:rsid w:val="00EE3E24"/>
    <w:rsid w:val="00EE4D5D"/>
    <w:rsid w:val="00EE5131"/>
    <w:rsid w:val="00EE67E9"/>
    <w:rsid w:val="00EF109B"/>
    <w:rsid w:val="00EF36AF"/>
    <w:rsid w:val="00EF5C4A"/>
    <w:rsid w:val="00EF5C61"/>
    <w:rsid w:val="00F00F9C"/>
    <w:rsid w:val="00F01E5F"/>
    <w:rsid w:val="00F02ABA"/>
    <w:rsid w:val="00F0437A"/>
    <w:rsid w:val="00F10A60"/>
    <w:rsid w:val="00F11037"/>
    <w:rsid w:val="00F11E90"/>
    <w:rsid w:val="00F16F1B"/>
    <w:rsid w:val="00F2055A"/>
    <w:rsid w:val="00F250A9"/>
    <w:rsid w:val="00F30FF4"/>
    <w:rsid w:val="00F3122E"/>
    <w:rsid w:val="00F32C4D"/>
    <w:rsid w:val="00F331AD"/>
    <w:rsid w:val="00F35287"/>
    <w:rsid w:val="00F37393"/>
    <w:rsid w:val="00F43A37"/>
    <w:rsid w:val="00F45448"/>
    <w:rsid w:val="00F45872"/>
    <w:rsid w:val="00F4641B"/>
    <w:rsid w:val="00F46EB8"/>
    <w:rsid w:val="00F50CD1"/>
    <w:rsid w:val="00F511E4"/>
    <w:rsid w:val="00F52D09"/>
    <w:rsid w:val="00F52E08"/>
    <w:rsid w:val="00F55B21"/>
    <w:rsid w:val="00F56EF6"/>
    <w:rsid w:val="00F61A9F"/>
    <w:rsid w:val="00F63E41"/>
    <w:rsid w:val="00F64696"/>
    <w:rsid w:val="00F65AA9"/>
    <w:rsid w:val="00F661A6"/>
    <w:rsid w:val="00F6768F"/>
    <w:rsid w:val="00F72C2C"/>
    <w:rsid w:val="00F76CAB"/>
    <w:rsid w:val="00F772C6"/>
    <w:rsid w:val="00F815B5"/>
    <w:rsid w:val="00F85195"/>
    <w:rsid w:val="00F938BA"/>
    <w:rsid w:val="00FA2C46"/>
    <w:rsid w:val="00FA3232"/>
    <w:rsid w:val="00FA3525"/>
    <w:rsid w:val="00FA5A53"/>
    <w:rsid w:val="00FA5C12"/>
    <w:rsid w:val="00FB4769"/>
    <w:rsid w:val="00FB4CDA"/>
    <w:rsid w:val="00FB531A"/>
    <w:rsid w:val="00FC0F81"/>
    <w:rsid w:val="00FC395C"/>
    <w:rsid w:val="00FC6169"/>
    <w:rsid w:val="00FC67AF"/>
    <w:rsid w:val="00FD3766"/>
    <w:rsid w:val="00FD47C4"/>
    <w:rsid w:val="00FE2DCF"/>
    <w:rsid w:val="00FE3FA7"/>
    <w:rsid w:val="00FE5F40"/>
    <w:rsid w:val="00FF0844"/>
    <w:rsid w:val="00FF2A4E"/>
    <w:rsid w:val="00FF2FCE"/>
    <w:rsid w:val="00FF4F7D"/>
    <w:rsid w:val="00FF5547"/>
    <w:rsid w:val="00FF6D9D"/>
    <w:rsid w:val="00FF752E"/>
    <w:rsid w:val="01168B78"/>
    <w:rsid w:val="013BF67E"/>
    <w:rsid w:val="01414470"/>
    <w:rsid w:val="01646C4F"/>
    <w:rsid w:val="0183442D"/>
    <w:rsid w:val="018C4768"/>
    <w:rsid w:val="01972FC6"/>
    <w:rsid w:val="01C4829B"/>
    <w:rsid w:val="01C60499"/>
    <w:rsid w:val="01C780F3"/>
    <w:rsid w:val="0263CDAB"/>
    <w:rsid w:val="02684756"/>
    <w:rsid w:val="029B02DE"/>
    <w:rsid w:val="02C29FC9"/>
    <w:rsid w:val="02F3B541"/>
    <w:rsid w:val="03223D7B"/>
    <w:rsid w:val="03498289"/>
    <w:rsid w:val="037F3F85"/>
    <w:rsid w:val="03BB6764"/>
    <w:rsid w:val="041703F0"/>
    <w:rsid w:val="0417712D"/>
    <w:rsid w:val="042D8D96"/>
    <w:rsid w:val="0430459A"/>
    <w:rsid w:val="0467D5E4"/>
    <w:rsid w:val="046E4DDC"/>
    <w:rsid w:val="04C9439C"/>
    <w:rsid w:val="04EC5B90"/>
    <w:rsid w:val="052B3086"/>
    <w:rsid w:val="0578F7DC"/>
    <w:rsid w:val="0579DFD6"/>
    <w:rsid w:val="059D809A"/>
    <w:rsid w:val="05BDF25F"/>
    <w:rsid w:val="06094FD7"/>
    <w:rsid w:val="06238C80"/>
    <w:rsid w:val="06415A99"/>
    <w:rsid w:val="066B4BF8"/>
    <w:rsid w:val="0673F76A"/>
    <w:rsid w:val="0713A441"/>
    <w:rsid w:val="079EF39A"/>
    <w:rsid w:val="07D233E5"/>
    <w:rsid w:val="08005232"/>
    <w:rsid w:val="083382DC"/>
    <w:rsid w:val="089545A4"/>
    <w:rsid w:val="08DE0723"/>
    <w:rsid w:val="093DA4E7"/>
    <w:rsid w:val="0945E2A8"/>
    <w:rsid w:val="09A21A2A"/>
    <w:rsid w:val="09AF011B"/>
    <w:rsid w:val="09B6B3F4"/>
    <w:rsid w:val="0A7046BC"/>
    <w:rsid w:val="0AF9FD37"/>
    <w:rsid w:val="0B0424DD"/>
    <w:rsid w:val="0B60A202"/>
    <w:rsid w:val="0BB251DF"/>
    <w:rsid w:val="0BD0951B"/>
    <w:rsid w:val="0BE1353D"/>
    <w:rsid w:val="0CA23C72"/>
    <w:rsid w:val="0CAE8A4D"/>
    <w:rsid w:val="0CB31082"/>
    <w:rsid w:val="0CC4BAF4"/>
    <w:rsid w:val="0D2BDF34"/>
    <w:rsid w:val="0D2EDB7C"/>
    <w:rsid w:val="0D53D493"/>
    <w:rsid w:val="0D590E26"/>
    <w:rsid w:val="0D6A4CBC"/>
    <w:rsid w:val="0DA71B76"/>
    <w:rsid w:val="0DB32B0B"/>
    <w:rsid w:val="0DD076B4"/>
    <w:rsid w:val="0DEA717C"/>
    <w:rsid w:val="0E2760ED"/>
    <w:rsid w:val="0E45F523"/>
    <w:rsid w:val="0E6CDF54"/>
    <w:rsid w:val="0EC9F370"/>
    <w:rsid w:val="0F2328BD"/>
    <w:rsid w:val="0F61F025"/>
    <w:rsid w:val="0F7E8B45"/>
    <w:rsid w:val="0F9E4686"/>
    <w:rsid w:val="0FBE1972"/>
    <w:rsid w:val="10040B77"/>
    <w:rsid w:val="10081AAE"/>
    <w:rsid w:val="101187A8"/>
    <w:rsid w:val="102B6CF0"/>
    <w:rsid w:val="1033EF54"/>
    <w:rsid w:val="10AF88B3"/>
    <w:rsid w:val="10D84454"/>
    <w:rsid w:val="115CAF72"/>
    <w:rsid w:val="1191867A"/>
    <w:rsid w:val="11A00BAC"/>
    <w:rsid w:val="11AE7072"/>
    <w:rsid w:val="1258BD5B"/>
    <w:rsid w:val="129C400A"/>
    <w:rsid w:val="130E08C5"/>
    <w:rsid w:val="1358188B"/>
    <w:rsid w:val="13645E78"/>
    <w:rsid w:val="136BFFA5"/>
    <w:rsid w:val="1370B400"/>
    <w:rsid w:val="138CCDAE"/>
    <w:rsid w:val="139690DD"/>
    <w:rsid w:val="13B2F906"/>
    <w:rsid w:val="13D5EF94"/>
    <w:rsid w:val="142B7DB5"/>
    <w:rsid w:val="142BE4AD"/>
    <w:rsid w:val="142E4B73"/>
    <w:rsid w:val="14535E29"/>
    <w:rsid w:val="1472D02F"/>
    <w:rsid w:val="147A9992"/>
    <w:rsid w:val="14B0E7DE"/>
    <w:rsid w:val="14B4FF59"/>
    <w:rsid w:val="14DF32D6"/>
    <w:rsid w:val="14E9AEBE"/>
    <w:rsid w:val="15119F08"/>
    <w:rsid w:val="1580C5EE"/>
    <w:rsid w:val="15D8AB96"/>
    <w:rsid w:val="15E9E0E6"/>
    <w:rsid w:val="15FB3EA5"/>
    <w:rsid w:val="161464AD"/>
    <w:rsid w:val="16197B93"/>
    <w:rsid w:val="163F97B4"/>
    <w:rsid w:val="1648B954"/>
    <w:rsid w:val="17041BF1"/>
    <w:rsid w:val="17287A70"/>
    <w:rsid w:val="1775042A"/>
    <w:rsid w:val="1798AE83"/>
    <w:rsid w:val="17CB3724"/>
    <w:rsid w:val="17D8148F"/>
    <w:rsid w:val="17F84531"/>
    <w:rsid w:val="1809F6F4"/>
    <w:rsid w:val="1875AAEC"/>
    <w:rsid w:val="18A18CC6"/>
    <w:rsid w:val="18C7FF83"/>
    <w:rsid w:val="18DF878C"/>
    <w:rsid w:val="19691308"/>
    <w:rsid w:val="19C0B2F4"/>
    <w:rsid w:val="19E5E99F"/>
    <w:rsid w:val="1A1271E8"/>
    <w:rsid w:val="1A1F1510"/>
    <w:rsid w:val="1A3ECB9B"/>
    <w:rsid w:val="1A5E6FB1"/>
    <w:rsid w:val="1A8AE5C7"/>
    <w:rsid w:val="1AA3B0BC"/>
    <w:rsid w:val="1AD00E8C"/>
    <w:rsid w:val="1AD9957E"/>
    <w:rsid w:val="1AFE669F"/>
    <w:rsid w:val="1B3C5118"/>
    <w:rsid w:val="1B742D3D"/>
    <w:rsid w:val="1B7CFA8B"/>
    <w:rsid w:val="1B87C45A"/>
    <w:rsid w:val="1B953882"/>
    <w:rsid w:val="1C026486"/>
    <w:rsid w:val="1C2750DB"/>
    <w:rsid w:val="1C2FE406"/>
    <w:rsid w:val="1C553746"/>
    <w:rsid w:val="1CFFE24A"/>
    <w:rsid w:val="1D43E558"/>
    <w:rsid w:val="1D5DEF46"/>
    <w:rsid w:val="1D9CD40C"/>
    <w:rsid w:val="1DA8AC29"/>
    <w:rsid w:val="1DD320B3"/>
    <w:rsid w:val="1DFC182D"/>
    <w:rsid w:val="1E4B1680"/>
    <w:rsid w:val="1E8FEBEF"/>
    <w:rsid w:val="1E97FCFE"/>
    <w:rsid w:val="1E9DAD60"/>
    <w:rsid w:val="1ED626BC"/>
    <w:rsid w:val="1F4939E6"/>
    <w:rsid w:val="20788494"/>
    <w:rsid w:val="209D71FA"/>
    <w:rsid w:val="212897AF"/>
    <w:rsid w:val="21457A6C"/>
    <w:rsid w:val="21A75A5D"/>
    <w:rsid w:val="21C6AD99"/>
    <w:rsid w:val="21F30BEF"/>
    <w:rsid w:val="224B66C2"/>
    <w:rsid w:val="22B5CBF2"/>
    <w:rsid w:val="22CECEB7"/>
    <w:rsid w:val="23195BC7"/>
    <w:rsid w:val="235A4E32"/>
    <w:rsid w:val="242590BF"/>
    <w:rsid w:val="24540537"/>
    <w:rsid w:val="2482CE02"/>
    <w:rsid w:val="2512D262"/>
    <w:rsid w:val="2524B3C1"/>
    <w:rsid w:val="25584A5A"/>
    <w:rsid w:val="25825E4A"/>
    <w:rsid w:val="25D31173"/>
    <w:rsid w:val="25EE645A"/>
    <w:rsid w:val="25F1975E"/>
    <w:rsid w:val="2621B505"/>
    <w:rsid w:val="269527C4"/>
    <w:rsid w:val="269F87D8"/>
    <w:rsid w:val="2700844B"/>
    <w:rsid w:val="27167F80"/>
    <w:rsid w:val="27258672"/>
    <w:rsid w:val="275F2F37"/>
    <w:rsid w:val="27D55F68"/>
    <w:rsid w:val="2849393F"/>
    <w:rsid w:val="28D022CD"/>
    <w:rsid w:val="29023242"/>
    <w:rsid w:val="29608602"/>
    <w:rsid w:val="29C4620E"/>
    <w:rsid w:val="2A7DE7FF"/>
    <w:rsid w:val="2A8241A0"/>
    <w:rsid w:val="2A86CE97"/>
    <w:rsid w:val="2AA12CB2"/>
    <w:rsid w:val="2B33050E"/>
    <w:rsid w:val="2B9B2952"/>
    <w:rsid w:val="2BFB8705"/>
    <w:rsid w:val="2C319C41"/>
    <w:rsid w:val="2C32F26F"/>
    <w:rsid w:val="2C59F65F"/>
    <w:rsid w:val="2CA98FF3"/>
    <w:rsid w:val="2CB56004"/>
    <w:rsid w:val="2CC2E8C4"/>
    <w:rsid w:val="2CED4266"/>
    <w:rsid w:val="2D249F72"/>
    <w:rsid w:val="2D454B4B"/>
    <w:rsid w:val="2D5D79E0"/>
    <w:rsid w:val="2D745078"/>
    <w:rsid w:val="2D7C3069"/>
    <w:rsid w:val="2DD21BED"/>
    <w:rsid w:val="2E023295"/>
    <w:rsid w:val="2E38D9E8"/>
    <w:rsid w:val="2E8354B0"/>
    <w:rsid w:val="2ED57296"/>
    <w:rsid w:val="2EDB3A8B"/>
    <w:rsid w:val="2F5FDDA3"/>
    <w:rsid w:val="2F8C0C15"/>
    <w:rsid w:val="2FCC4011"/>
    <w:rsid w:val="300E55B8"/>
    <w:rsid w:val="305075B3"/>
    <w:rsid w:val="30905BA8"/>
    <w:rsid w:val="3099C098"/>
    <w:rsid w:val="30B6A2ED"/>
    <w:rsid w:val="30D7069D"/>
    <w:rsid w:val="31137402"/>
    <w:rsid w:val="31781380"/>
    <w:rsid w:val="318177F7"/>
    <w:rsid w:val="31C0AC99"/>
    <w:rsid w:val="31CEDC7B"/>
    <w:rsid w:val="31F6F583"/>
    <w:rsid w:val="3235F830"/>
    <w:rsid w:val="323DE07F"/>
    <w:rsid w:val="32588C2A"/>
    <w:rsid w:val="3278ECE8"/>
    <w:rsid w:val="32AC4DA8"/>
    <w:rsid w:val="32CB723F"/>
    <w:rsid w:val="33170A95"/>
    <w:rsid w:val="3335D5FD"/>
    <w:rsid w:val="33CE6BD5"/>
    <w:rsid w:val="3432C4E2"/>
    <w:rsid w:val="3432C862"/>
    <w:rsid w:val="344AEF60"/>
    <w:rsid w:val="34776D41"/>
    <w:rsid w:val="34814065"/>
    <w:rsid w:val="34A1B275"/>
    <w:rsid w:val="34BE1706"/>
    <w:rsid w:val="34EEEAD5"/>
    <w:rsid w:val="35438904"/>
    <w:rsid w:val="358BFE8F"/>
    <w:rsid w:val="35EBE143"/>
    <w:rsid w:val="36E1B745"/>
    <w:rsid w:val="36F89B69"/>
    <w:rsid w:val="378087D6"/>
    <w:rsid w:val="37A0E982"/>
    <w:rsid w:val="37E8E71F"/>
    <w:rsid w:val="380D6A54"/>
    <w:rsid w:val="3828678B"/>
    <w:rsid w:val="385D9241"/>
    <w:rsid w:val="38B0B304"/>
    <w:rsid w:val="38FD983D"/>
    <w:rsid w:val="39410609"/>
    <w:rsid w:val="3A819BE3"/>
    <w:rsid w:val="3AB2CC06"/>
    <w:rsid w:val="3AE6D997"/>
    <w:rsid w:val="3AF16064"/>
    <w:rsid w:val="3B8BF209"/>
    <w:rsid w:val="3B99BF70"/>
    <w:rsid w:val="3BDC8A01"/>
    <w:rsid w:val="3C0D7CFF"/>
    <w:rsid w:val="3C3DFEE4"/>
    <w:rsid w:val="3CE6E64B"/>
    <w:rsid w:val="3D6933A3"/>
    <w:rsid w:val="3D7DFB07"/>
    <w:rsid w:val="3D9FFC77"/>
    <w:rsid w:val="3E0A1398"/>
    <w:rsid w:val="3E448FEF"/>
    <w:rsid w:val="3EAA82F7"/>
    <w:rsid w:val="3EB34F9A"/>
    <w:rsid w:val="3F20D5C0"/>
    <w:rsid w:val="3F3C7592"/>
    <w:rsid w:val="3F9D6116"/>
    <w:rsid w:val="40181E93"/>
    <w:rsid w:val="409810FE"/>
    <w:rsid w:val="40EFB065"/>
    <w:rsid w:val="40FCA0C6"/>
    <w:rsid w:val="410608BA"/>
    <w:rsid w:val="41429D5F"/>
    <w:rsid w:val="4193FFE0"/>
    <w:rsid w:val="419597F0"/>
    <w:rsid w:val="41FD3B62"/>
    <w:rsid w:val="4295EC08"/>
    <w:rsid w:val="42B6AB5A"/>
    <w:rsid w:val="42B8F651"/>
    <w:rsid w:val="42CA932C"/>
    <w:rsid w:val="430B1C90"/>
    <w:rsid w:val="430DD940"/>
    <w:rsid w:val="438364B3"/>
    <w:rsid w:val="4393AF6D"/>
    <w:rsid w:val="439BC06A"/>
    <w:rsid w:val="43F89E6C"/>
    <w:rsid w:val="44574790"/>
    <w:rsid w:val="44692DF2"/>
    <w:rsid w:val="4486D00E"/>
    <w:rsid w:val="448C5965"/>
    <w:rsid w:val="44EE4794"/>
    <w:rsid w:val="44F4A57C"/>
    <w:rsid w:val="450F0EBE"/>
    <w:rsid w:val="4585688E"/>
    <w:rsid w:val="458A6FB4"/>
    <w:rsid w:val="45EAB8C3"/>
    <w:rsid w:val="4613BE6A"/>
    <w:rsid w:val="461E2611"/>
    <w:rsid w:val="464016F4"/>
    <w:rsid w:val="469717BA"/>
    <w:rsid w:val="46B442CB"/>
    <w:rsid w:val="46D27965"/>
    <w:rsid w:val="46D61BD1"/>
    <w:rsid w:val="46D77570"/>
    <w:rsid w:val="471E7577"/>
    <w:rsid w:val="476160AD"/>
    <w:rsid w:val="4766D83D"/>
    <w:rsid w:val="47DEC0E7"/>
    <w:rsid w:val="47E0CD32"/>
    <w:rsid w:val="4830360D"/>
    <w:rsid w:val="48879882"/>
    <w:rsid w:val="48A3A38A"/>
    <w:rsid w:val="48BC76FC"/>
    <w:rsid w:val="49091EA7"/>
    <w:rsid w:val="492D89FD"/>
    <w:rsid w:val="496C7D59"/>
    <w:rsid w:val="496FE990"/>
    <w:rsid w:val="4992C5B4"/>
    <w:rsid w:val="49968291"/>
    <w:rsid w:val="49BDC2AE"/>
    <w:rsid w:val="49DB3B2F"/>
    <w:rsid w:val="49DD690E"/>
    <w:rsid w:val="4A01BB07"/>
    <w:rsid w:val="4A3656B1"/>
    <w:rsid w:val="4A82B848"/>
    <w:rsid w:val="4AADC282"/>
    <w:rsid w:val="4B058C61"/>
    <w:rsid w:val="4B1E795D"/>
    <w:rsid w:val="4B631215"/>
    <w:rsid w:val="4B6EEF74"/>
    <w:rsid w:val="4BB609FC"/>
    <w:rsid w:val="4BBBC1EB"/>
    <w:rsid w:val="4BC12892"/>
    <w:rsid w:val="4BC2EFFC"/>
    <w:rsid w:val="4BD4CE43"/>
    <w:rsid w:val="4BD7E474"/>
    <w:rsid w:val="4BE7E603"/>
    <w:rsid w:val="4C1F94B2"/>
    <w:rsid w:val="4CBC7406"/>
    <w:rsid w:val="4CCEB216"/>
    <w:rsid w:val="4D0AFDAD"/>
    <w:rsid w:val="4D73E4A6"/>
    <w:rsid w:val="4D916484"/>
    <w:rsid w:val="4E277204"/>
    <w:rsid w:val="4E4CAB26"/>
    <w:rsid w:val="4E754628"/>
    <w:rsid w:val="4E877CC9"/>
    <w:rsid w:val="4EA37BC9"/>
    <w:rsid w:val="4F43677D"/>
    <w:rsid w:val="4F5DA425"/>
    <w:rsid w:val="4FEB9759"/>
    <w:rsid w:val="5027BDEE"/>
    <w:rsid w:val="509FDE97"/>
    <w:rsid w:val="50EA57DA"/>
    <w:rsid w:val="50F09F78"/>
    <w:rsid w:val="511B1DD8"/>
    <w:rsid w:val="51405BE7"/>
    <w:rsid w:val="51454024"/>
    <w:rsid w:val="51965186"/>
    <w:rsid w:val="51A38CF1"/>
    <w:rsid w:val="51E795A7"/>
    <w:rsid w:val="523B7EE1"/>
    <w:rsid w:val="5254328B"/>
    <w:rsid w:val="528D6104"/>
    <w:rsid w:val="529D6D52"/>
    <w:rsid w:val="52B86599"/>
    <w:rsid w:val="52E49DE9"/>
    <w:rsid w:val="53558A38"/>
    <w:rsid w:val="53AD0D2D"/>
    <w:rsid w:val="53B216CA"/>
    <w:rsid w:val="53C220C8"/>
    <w:rsid w:val="53E557AE"/>
    <w:rsid w:val="540AEFB4"/>
    <w:rsid w:val="5411D688"/>
    <w:rsid w:val="5484A3FA"/>
    <w:rsid w:val="54A68D4E"/>
    <w:rsid w:val="55431A31"/>
    <w:rsid w:val="55CEA199"/>
    <w:rsid w:val="55DEFB2A"/>
    <w:rsid w:val="560E9DEE"/>
    <w:rsid w:val="5639E058"/>
    <w:rsid w:val="56800388"/>
    <w:rsid w:val="56CD8E21"/>
    <w:rsid w:val="57910246"/>
    <w:rsid w:val="57942A64"/>
    <w:rsid w:val="57A14C9D"/>
    <w:rsid w:val="57ABF40E"/>
    <w:rsid w:val="57DBDA73"/>
    <w:rsid w:val="57FD8BBA"/>
    <w:rsid w:val="5822FF15"/>
    <w:rsid w:val="58307606"/>
    <w:rsid w:val="58B8C49D"/>
    <w:rsid w:val="58C4BF6F"/>
    <w:rsid w:val="58D30782"/>
    <w:rsid w:val="58D3C7CA"/>
    <w:rsid w:val="58EA9848"/>
    <w:rsid w:val="58FD221D"/>
    <w:rsid w:val="59B0AF5A"/>
    <w:rsid w:val="59BAC294"/>
    <w:rsid w:val="5A3554F0"/>
    <w:rsid w:val="5A378034"/>
    <w:rsid w:val="5A6428D1"/>
    <w:rsid w:val="5A87EBED"/>
    <w:rsid w:val="5AA6BD80"/>
    <w:rsid w:val="5ABBF9C1"/>
    <w:rsid w:val="5ACEF0E9"/>
    <w:rsid w:val="5AD4FBBD"/>
    <w:rsid w:val="5B3A32AF"/>
    <w:rsid w:val="5B6E53B5"/>
    <w:rsid w:val="5B87ED1E"/>
    <w:rsid w:val="5BF727D3"/>
    <w:rsid w:val="5C090813"/>
    <w:rsid w:val="5C213538"/>
    <w:rsid w:val="5C33B6DF"/>
    <w:rsid w:val="5C58FFD5"/>
    <w:rsid w:val="5C5BFBD8"/>
    <w:rsid w:val="5C73C795"/>
    <w:rsid w:val="5CB04DD9"/>
    <w:rsid w:val="5D59F0F9"/>
    <w:rsid w:val="5D665DA2"/>
    <w:rsid w:val="5DC65CF7"/>
    <w:rsid w:val="5DDE6341"/>
    <w:rsid w:val="5E3D1B25"/>
    <w:rsid w:val="5E8D0A22"/>
    <w:rsid w:val="5EA1419D"/>
    <w:rsid w:val="5EA216C3"/>
    <w:rsid w:val="5EBF0633"/>
    <w:rsid w:val="5EED0077"/>
    <w:rsid w:val="5EF6D65E"/>
    <w:rsid w:val="5F00A5F7"/>
    <w:rsid w:val="5F22842D"/>
    <w:rsid w:val="5F335A01"/>
    <w:rsid w:val="5F5E3113"/>
    <w:rsid w:val="5F742D33"/>
    <w:rsid w:val="602AB81D"/>
    <w:rsid w:val="603D1E23"/>
    <w:rsid w:val="604222A8"/>
    <w:rsid w:val="6076AB0B"/>
    <w:rsid w:val="60962A98"/>
    <w:rsid w:val="60FF27D4"/>
    <w:rsid w:val="6108E0F7"/>
    <w:rsid w:val="61161E1B"/>
    <w:rsid w:val="612CBBFC"/>
    <w:rsid w:val="616B392A"/>
    <w:rsid w:val="61DB402C"/>
    <w:rsid w:val="62911F96"/>
    <w:rsid w:val="62D3F8A2"/>
    <w:rsid w:val="62E89866"/>
    <w:rsid w:val="63469ACD"/>
    <w:rsid w:val="635AC33C"/>
    <w:rsid w:val="6364C0E7"/>
    <w:rsid w:val="636BBA9F"/>
    <w:rsid w:val="63A6E6AE"/>
    <w:rsid w:val="63BF3C02"/>
    <w:rsid w:val="63EB7AF8"/>
    <w:rsid w:val="642051AC"/>
    <w:rsid w:val="648E0BD8"/>
    <w:rsid w:val="649FCDE2"/>
    <w:rsid w:val="64DF025A"/>
    <w:rsid w:val="64E0ACEF"/>
    <w:rsid w:val="64E63C23"/>
    <w:rsid w:val="6525D087"/>
    <w:rsid w:val="65461E4B"/>
    <w:rsid w:val="654DF01D"/>
    <w:rsid w:val="657A54C8"/>
    <w:rsid w:val="658679DF"/>
    <w:rsid w:val="670F0737"/>
    <w:rsid w:val="67193EA5"/>
    <w:rsid w:val="6735C3CC"/>
    <w:rsid w:val="6758DD22"/>
    <w:rsid w:val="675F3AE8"/>
    <w:rsid w:val="676A5887"/>
    <w:rsid w:val="67D11968"/>
    <w:rsid w:val="67F2ECE6"/>
    <w:rsid w:val="6817D0DE"/>
    <w:rsid w:val="685FF7DD"/>
    <w:rsid w:val="6864A417"/>
    <w:rsid w:val="68857BA6"/>
    <w:rsid w:val="68FDCD74"/>
    <w:rsid w:val="6940E5B5"/>
    <w:rsid w:val="69A119E5"/>
    <w:rsid w:val="69B09DF1"/>
    <w:rsid w:val="69CEA4CD"/>
    <w:rsid w:val="69DDD2D0"/>
    <w:rsid w:val="69E20E07"/>
    <w:rsid w:val="6A03A221"/>
    <w:rsid w:val="6A1E4319"/>
    <w:rsid w:val="6A487AD1"/>
    <w:rsid w:val="6A94343D"/>
    <w:rsid w:val="6AAE3841"/>
    <w:rsid w:val="6AC0F208"/>
    <w:rsid w:val="6AFEE1C1"/>
    <w:rsid w:val="6B0AC013"/>
    <w:rsid w:val="6B0D3512"/>
    <w:rsid w:val="6B0F6ECB"/>
    <w:rsid w:val="6B2FFAA4"/>
    <w:rsid w:val="6B3C2F27"/>
    <w:rsid w:val="6B4F66E6"/>
    <w:rsid w:val="6B6E7669"/>
    <w:rsid w:val="6BA9BE69"/>
    <w:rsid w:val="6BAD3095"/>
    <w:rsid w:val="6BD015DE"/>
    <w:rsid w:val="6BF15574"/>
    <w:rsid w:val="6C272B8A"/>
    <w:rsid w:val="6C762D6C"/>
    <w:rsid w:val="6C9837F8"/>
    <w:rsid w:val="6CA4FCD1"/>
    <w:rsid w:val="6CD2097C"/>
    <w:rsid w:val="6D290490"/>
    <w:rsid w:val="6D58A37A"/>
    <w:rsid w:val="6D972FC3"/>
    <w:rsid w:val="6DB7B0E6"/>
    <w:rsid w:val="6DE20C94"/>
    <w:rsid w:val="6E55FC9C"/>
    <w:rsid w:val="6E9ECE0B"/>
    <w:rsid w:val="6F0FD3FA"/>
    <w:rsid w:val="6F15AFCA"/>
    <w:rsid w:val="6F30768D"/>
    <w:rsid w:val="6F6F4458"/>
    <w:rsid w:val="6F91B127"/>
    <w:rsid w:val="6F977275"/>
    <w:rsid w:val="6FC68075"/>
    <w:rsid w:val="6FEF6086"/>
    <w:rsid w:val="705A5553"/>
    <w:rsid w:val="70B5B963"/>
    <w:rsid w:val="70D4B426"/>
    <w:rsid w:val="70E3D49A"/>
    <w:rsid w:val="7124F5B3"/>
    <w:rsid w:val="7171746B"/>
    <w:rsid w:val="719BBBD5"/>
    <w:rsid w:val="71F3793C"/>
    <w:rsid w:val="724BFA25"/>
    <w:rsid w:val="72982EB7"/>
    <w:rsid w:val="72C04E6A"/>
    <w:rsid w:val="72D27080"/>
    <w:rsid w:val="72FA5F94"/>
    <w:rsid w:val="72FD586A"/>
    <w:rsid w:val="731A15B8"/>
    <w:rsid w:val="73374277"/>
    <w:rsid w:val="734C98D1"/>
    <w:rsid w:val="73603FB4"/>
    <w:rsid w:val="7396586E"/>
    <w:rsid w:val="73A96BD3"/>
    <w:rsid w:val="73AB985B"/>
    <w:rsid w:val="73DE92A0"/>
    <w:rsid w:val="7420C137"/>
    <w:rsid w:val="7434ACCA"/>
    <w:rsid w:val="743BB602"/>
    <w:rsid w:val="7453AAF6"/>
    <w:rsid w:val="7460E59C"/>
    <w:rsid w:val="749CF764"/>
    <w:rsid w:val="74B8C7AF"/>
    <w:rsid w:val="74BBAF0B"/>
    <w:rsid w:val="751E116C"/>
    <w:rsid w:val="75233977"/>
    <w:rsid w:val="7539EAE1"/>
    <w:rsid w:val="75BE4242"/>
    <w:rsid w:val="75C6082E"/>
    <w:rsid w:val="75EDD354"/>
    <w:rsid w:val="76169E91"/>
    <w:rsid w:val="774E12FC"/>
    <w:rsid w:val="7752B3F5"/>
    <w:rsid w:val="7777A874"/>
    <w:rsid w:val="77A212F5"/>
    <w:rsid w:val="77D15EEA"/>
    <w:rsid w:val="7836FE4B"/>
    <w:rsid w:val="78D667C4"/>
    <w:rsid w:val="7913D657"/>
    <w:rsid w:val="794747B4"/>
    <w:rsid w:val="799B7605"/>
    <w:rsid w:val="79E5C552"/>
    <w:rsid w:val="7A506B29"/>
    <w:rsid w:val="7A799234"/>
    <w:rsid w:val="7A7D5A50"/>
    <w:rsid w:val="7AB3594A"/>
    <w:rsid w:val="7B0ED5F0"/>
    <w:rsid w:val="7B31A4FE"/>
    <w:rsid w:val="7B39E628"/>
    <w:rsid w:val="7B68372C"/>
    <w:rsid w:val="7B6D762D"/>
    <w:rsid w:val="7B82208F"/>
    <w:rsid w:val="7BAEDA57"/>
    <w:rsid w:val="7C95454C"/>
    <w:rsid w:val="7D2EDEF1"/>
    <w:rsid w:val="7D593DC5"/>
    <w:rsid w:val="7D600F2D"/>
    <w:rsid w:val="7D869316"/>
    <w:rsid w:val="7DA86292"/>
    <w:rsid w:val="7DDF5ED4"/>
    <w:rsid w:val="7E4C3ADC"/>
    <w:rsid w:val="7E5EAB11"/>
    <w:rsid w:val="7ECCC290"/>
    <w:rsid w:val="7EF4E630"/>
    <w:rsid w:val="7EF52B23"/>
    <w:rsid w:val="7F166A7F"/>
    <w:rsid w:val="7F741924"/>
    <w:rsid w:val="7FEBDFA5"/>
    <w:rsid w:val="7FF810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A95BA3"/>
  <w15:docId w15:val="{CBFE89EE-1A8C-42F4-A5B1-91EB3AE8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1"/>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4E594E"/>
    <w:rPr>
      <w:rFonts w:ascii="Cambria" w:hAnsi="Cambria"/>
      <w:lang w:eastAsia="en-US"/>
    </w:rPr>
  </w:style>
  <w:style w:type="paragraph" w:styleId="Heading1">
    <w:name w:val="heading 1"/>
    <w:next w:val="DHHSbody"/>
    <w:link w:val="Heading1Char"/>
    <w:uiPriority w:val="9"/>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9"/>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paragraph" w:styleId="Heading6">
    <w:name w:val="heading 6"/>
    <w:basedOn w:val="Normal"/>
    <w:next w:val="Normal"/>
    <w:link w:val="Heading6Char"/>
    <w:uiPriority w:val="9"/>
    <w:unhideWhenUsed/>
    <w:qFormat/>
    <w:rsid w:val="00CF03C1"/>
    <w:pPr>
      <w:spacing w:before="240" w:after="60" w:line="276" w:lineRule="auto"/>
      <w:outlineLvl w:val="5"/>
    </w:pPr>
    <w:rPr>
      <w:rFonts w:ascii="Calibri" w:hAnsi="Calibri"/>
      <w:b/>
      <w:bCs/>
      <w:sz w:val="22"/>
      <w:szCs w:val="22"/>
      <w:lang w:val="en-US"/>
    </w:rPr>
  </w:style>
  <w:style w:type="paragraph" w:styleId="Heading7">
    <w:name w:val="heading 7"/>
    <w:basedOn w:val="Normal"/>
    <w:next w:val="Normal"/>
    <w:link w:val="Heading7Char"/>
    <w:uiPriority w:val="9"/>
    <w:semiHidden/>
    <w:unhideWhenUsed/>
    <w:qFormat/>
    <w:rsid w:val="00CF03C1"/>
    <w:pPr>
      <w:spacing w:before="240" w:after="60"/>
      <w:outlineLvl w:val="6"/>
    </w:pPr>
    <w:rPr>
      <w:rFonts w:ascii="Calibri" w:eastAsia="Calibri" w:hAnsi="Calibri"/>
      <w:sz w:val="24"/>
      <w:szCs w:val="24"/>
    </w:rPr>
  </w:style>
  <w:style w:type="paragraph" w:styleId="Heading8">
    <w:name w:val="heading 8"/>
    <w:basedOn w:val="Normal"/>
    <w:next w:val="Normal"/>
    <w:link w:val="Heading8Char"/>
    <w:uiPriority w:val="9"/>
    <w:semiHidden/>
    <w:unhideWhenUsed/>
    <w:qFormat/>
    <w:rsid w:val="00CF03C1"/>
    <w:pPr>
      <w:spacing w:before="240" w:after="60"/>
      <w:outlineLvl w:val="7"/>
    </w:pPr>
    <w:rPr>
      <w:rFonts w:ascii="Calibri" w:eastAsia="Calibri" w:hAnsi="Calibri"/>
      <w:i/>
      <w:iCs/>
      <w:sz w:val="24"/>
      <w:szCs w:val="24"/>
    </w:rPr>
  </w:style>
  <w:style w:type="paragraph" w:styleId="Heading9">
    <w:name w:val="heading 9"/>
    <w:basedOn w:val="Normal"/>
    <w:next w:val="Normal"/>
    <w:link w:val="Heading9Char"/>
    <w:uiPriority w:val="9"/>
    <w:semiHidden/>
    <w:unhideWhenUsed/>
    <w:qFormat/>
    <w:rsid w:val="00CF03C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9"/>
    <w:rsid w:val="00A814A3"/>
    <w:rPr>
      <w:rFonts w:ascii="Arial" w:hAnsi="Arial"/>
      <w:b/>
      <w:color w:val="004C97"/>
      <w:sz w:val="28"/>
      <w:szCs w:val="28"/>
      <w:lang w:eastAsia="en-US"/>
    </w:rPr>
  </w:style>
  <w:style w:type="character" w:customStyle="1" w:styleId="Heading3Char">
    <w:name w:val="Heading 3 Char"/>
    <w:link w:val="Heading3"/>
    <w:uiPriority w:val="9"/>
    <w:rsid w:val="00152073"/>
    <w:rPr>
      <w:rFonts w:ascii="Arial" w:eastAsia="MS Gothic" w:hAnsi="Arial"/>
      <w:b/>
      <w:bCs/>
      <w:sz w:val="24"/>
      <w:szCs w:val="26"/>
      <w:lang w:eastAsia="en-US"/>
    </w:rPr>
  </w:style>
  <w:style w:type="character" w:customStyle="1" w:styleId="Heading4Char">
    <w:name w:val="Heading 4 Char"/>
    <w:link w:val="Heading4"/>
    <w:uiPriority w:val="9"/>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qFormat/>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qFormat/>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qFormat/>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E5361D"/>
    <w:pPr>
      <w:spacing w:before="400"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7905D9"/>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paragraph" w:styleId="BalloonText">
    <w:name w:val="Balloon Text"/>
    <w:basedOn w:val="Normal"/>
    <w:link w:val="BalloonTextChar"/>
    <w:uiPriority w:val="99"/>
    <w:semiHidden/>
    <w:unhideWhenUsed/>
    <w:rsid w:val="006C3A6A"/>
    <w:rPr>
      <w:rFonts w:ascii="Tahoma" w:hAnsi="Tahoma" w:cs="Tahoma"/>
      <w:sz w:val="16"/>
      <w:szCs w:val="16"/>
    </w:rPr>
  </w:style>
  <w:style w:type="character" w:customStyle="1" w:styleId="BalloonTextChar">
    <w:name w:val="Balloon Text Char"/>
    <w:basedOn w:val="DefaultParagraphFont"/>
    <w:link w:val="BalloonText"/>
    <w:uiPriority w:val="99"/>
    <w:semiHidden/>
    <w:rsid w:val="006C3A6A"/>
    <w:rPr>
      <w:rFonts w:ascii="Tahoma" w:hAnsi="Tahoma" w:cs="Tahoma"/>
      <w:sz w:val="16"/>
      <w:szCs w:val="16"/>
      <w:lang w:eastAsia="en-US"/>
    </w:rPr>
  </w:style>
  <w:style w:type="paragraph" w:customStyle="1" w:styleId="xxmsonormal">
    <w:name w:val="x_x_msonormal"/>
    <w:basedOn w:val="Normal"/>
    <w:rsid w:val="003E6FC8"/>
    <w:pPr>
      <w:spacing w:before="100" w:beforeAutospacing="1" w:after="100" w:afterAutospacing="1"/>
    </w:pPr>
    <w:rPr>
      <w:rFonts w:ascii="Times New Roman" w:hAnsi="Times New Roman"/>
      <w:sz w:val="24"/>
      <w:szCs w:val="24"/>
      <w:lang w:eastAsia="en-AU"/>
    </w:rPr>
  </w:style>
  <w:style w:type="paragraph" w:styleId="NormalWeb">
    <w:name w:val="Normal (Web)"/>
    <w:basedOn w:val="Normal"/>
    <w:uiPriority w:val="99"/>
    <w:unhideWhenUsed/>
    <w:rsid w:val="003E6FC8"/>
    <w:pPr>
      <w:spacing w:before="100" w:beforeAutospacing="1" w:after="100" w:afterAutospacing="1"/>
    </w:pPr>
    <w:rPr>
      <w:rFonts w:ascii="Times New Roman" w:hAnsi="Times New Roman"/>
      <w:sz w:val="24"/>
      <w:szCs w:val="24"/>
      <w:lang w:eastAsia="en-AU"/>
    </w:rPr>
  </w:style>
  <w:style w:type="paragraph" w:customStyle="1" w:styleId="paragraph">
    <w:name w:val="paragraph"/>
    <w:basedOn w:val="Normal"/>
    <w:rsid w:val="006B3726"/>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6B3726"/>
  </w:style>
  <w:style w:type="character" w:customStyle="1" w:styleId="eop">
    <w:name w:val="eop"/>
    <w:basedOn w:val="DefaultParagraphFont"/>
    <w:rsid w:val="006B3726"/>
  </w:style>
  <w:style w:type="character" w:styleId="CommentReference">
    <w:name w:val="annotation reference"/>
    <w:basedOn w:val="DefaultParagraphFont"/>
    <w:uiPriority w:val="99"/>
    <w:semiHidden/>
    <w:unhideWhenUsed/>
    <w:rsid w:val="00BA54FA"/>
    <w:rPr>
      <w:sz w:val="16"/>
      <w:szCs w:val="16"/>
    </w:rPr>
  </w:style>
  <w:style w:type="paragraph" w:styleId="CommentText">
    <w:name w:val="annotation text"/>
    <w:basedOn w:val="Normal"/>
    <w:link w:val="CommentTextChar"/>
    <w:uiPriority w:val="99"/>
    <w:semiHidden/>
    <w:unhideWhenUsed/>
    <w:rsid w:val="00BA54FA"/>
  </w:style>
  <w:style w:type="character" w:customStyle="1" w:styleId="CommentTextChar">
    <w:name w:val="Comment Text Char"/>
    <w:basedOn w:val="DefaultParagraphFont"/>
    <w:link w:val="CommentText"/>
    <w:uiPriority w:val="99"/>
    <w:semiHidden/>
    <w:rsid w:val="00BA54F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A54FA"/>
    <w:rPr>
      <w:b/>
      <w:bCs/>
    </w:rPr>
  </w:style>
  <w:style w:type="character" w:customStyle="1" w:styleId="CommentSubjectChar">
    <w:name w:val="Comment Subject Char"/>
    <w:basedOn w:val="CommentTextChar"/>
    <w:link w:val="CommentSubject"/>
    <w:uiPriority w:val="99"/>
    <w:semiHidden/>
    <w:rsid w:val="00BA54FA"/>
    <w:rPr>
      <w:rFonts w:ascii="Cambria" w:hAnsi="Cambria"/>
      <w:b/>
      <w:bCs/>
      <w:lang w:eastAsia="en-US"/>
    </w:rPr>
  </w:style>
  <w:style w:type="paragraph" w:styleId="Revision">
    <w:name w:val="Revision"/>
    <w:hidden/>
    <w:uiPriority w:val="71"/>
    <w:rsid w:val="00C25783"/>
    <w:rPr>
      <w:rFonts w:ascii="Cambria" w:hAnsi="Cambria"/>
      <w:lang w:eastAsia="en-US"/>
    </w:rPr>
  </w:style>
  <w:style w:type="character" w:customStyle="1" w:styleId="UnresolvedMention1">
    <w:name w:val="Unresolved Mention1"/>
    <w:basedOn w:val="DefaultParagraphFont"/>
    <w:uiPriority w:val="99"/>
    <w:semiHidden/>
    <w:unhideWhenUsed/>
    <w:rsid w:val="00940BC7"/>
    <w:rPr>
      <w:color w:val="605E5C"/>
      <w:shd w:val="clear" w:color="auto" w:fill="E1DFDD"/>
    </w:rPr>
  </w:style>
  <w:style w:type="table" w:customStyle="1" w:styleId="TableGrid3">
    <w:name w:val="Table Grid3"/>
    <w:basedOn w:val="TableNormal"/>
    <w:next w:val="TableGrid"/>
    <w:uiPriority w:val="59"/>
    <w:rsid w:val="00940B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01941"/>
    <w:rPr>
      <w:rFonts w:ascii="Arial" w:hAnsi="Arial" w:cs="Arial"/>
      <w:sz w:val="18"/>
      <w:szCs w:val="18"/>
      <w:lang w:eastAsia="en-US"/>
    </w:rPr>
  </w:style>
  <w:style w:type="character" w:customStyle="1" w:styleId="FooterChar">
    <w:name w:val="Footer Char"/>
    <w:basedOn w:val="DefaultParagraphFont"/>
    <w:link w:val="Footer"/>
    <w:uiPriority w:val="99"/>
    <w:rsid w:val="00701941"/>
    <w:rPr>
      <w:rFonts w:ascii="Arial" w:hAnsi="Arial" w:cs="Arial"/>
      <w:sz w:val="18"/>
      <w:szCs w:val="18"/>
      <w:lang w:eastAsia="en-US"/>
    </w:rPr>
  </w:style>
  <w:style w:type="paragraph" w:styleId="ListParagraph">
    <w:name w:val="List Paragraph"/>
    <w:basedOn w:val="Normal"/>
    <w:uiPriority w:val="34"/>
    <w:qFormat/>
    <w:rsid w:val="006F7BDD"/>
    <w:pPr>
      <w:spacing w:after="200" w:line="276" w:lineRule="auto"/>
      <w:ind w:left="720"/>
    </w:pPr>
    <w:rPr>
      <w:rFonts w:ascii="Calibri" w:eastAsia="Calibri" w:hAnsi="Calibri"/>
      <w:sz w:val="22"/>
      <w:szCs w:val="22"/>
      <w:lang w:val="en-US"/>
    </w:rPr>
  </w:style>
  <w:style w:type="paragraph" w:customStyle="1" w:styleId="Toolbody">
    <w:name w:val="Tool body"/>
    <w:basedOn w:val="Normal"/>
    <w:link w:val="ToolbodyChar"/>
    <w:qFormat/>
    <w:rsid w:val="006F7BDD"/>
    <w:pPr>
      <w:spacing w:line="276" w:lineRule="auto"/>
    </w:pPr>
    <w:rPr>
      <w:rFonts w:asciiTheme="minorHAnsi" w:eastAsiaTheme="minorHAnsi" w:hAnsiTheme="minorHAnsi" w:cstheme="minorBidi"/>
      <w:sz w:val="22"/>
      <w:szCs w:val="22"/>
    </w:rPr>
  </w:style>
  <w:style w:type="character" w:customStyle="1" w:styleId="ToolbodyChar">
    <w:name w:val="Tool body Char"/>
    <w:basedOn w:val="DefaultParagraphFont"/>
    <w:link w:val="Toolbody"/>
    <w:rsid w:val="006F7BDD"/>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CF03C1"/>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CF03C1"/>
    <w:rPr>
      <w:rFonts w:ascii="Calibri" w:eastAsia="Calibri" w:hAnsi="Calibri"/>
      <w:sz w:val="24"/>
      <w:szCs w:val="24"/>
      <w:lang w:eastAsia="en-US"/>
    </w:rPr>
  </w:style>
  <w:style w:type="character" w:customStyle="1" w:styleId="Heading8Char">
    <w:name w:val="Heading 8 Char"/>
    <w:basedOn w:val="DefaultParagraphFont"/>
    <w:link w:val="Heading8"/>
    <w:uiPriority w:val="9"/>
    <w:semiHidden/>
    <w:rsid w:val="00CF03C1"/>
    <w:rPr>
      <w:rFonts w:ascii="Calibri" w:eastAsia="Calibri" w:hAnsi="Calibri"/>
      <w:i/>
      <w:iCs/>
      <w:sz w:val="24"/>
      <w:szCs w:val="24"/>
      <w:lang w:eastAsia="en-US"/>
    </w:rPr>
  </w:style>
  <w:style w:type="character" w:customStyle="1" w:styleId="Heading9Char">
    <w:name w:val="Heading 9 Char"/>
    <w:basedOn w:val="DefaultParagraphFont"/>
    <w:link w:val="Heading9"/>
    <w:uiPriority w:val="9"/>
    <w:semiHidden/>
    <w:rsid w:val="00CF03C1"/>
    <w:rPr>
      <w:rFonts w:ascii="Cambria" w:hAnsi="Cambria"/>
      <w:sz w:val="22"/>
      <w:szCs w:val="22"/>
      <w:lang w:eastAsia="en-US"/>
    </w:rPr>
  </w:style>
  <w:style w:type="numbering" w:customStyle="1" w:styleId="NoList1">
    <w:name w:val="No List1"/>
    <w:next w:val="NoList"/>
    <w:uiPriority w:val="99"/>
    <w:semiHidden/>
    <w:unhideWhenUsed/>
    <w:rsid w:val="00CF03C1"/>
  </w:style>
  <w:style w:type="character" w:customStyle="1" w:styleId="MediumShading1-Accent2Char">
    <w:name w:val="Medium Shading 1 - Accent 2 Char"/>
    <w:link w:val="MediumShading1-Accent2"/>
    <w:uiPriority w:val="1"/>
    <w:rsid w:val="00CF03C1"/>
    <w:rPr>
      <w:rFonts w:eastAsia="Times New Roman"/>
      <w:sz w:val="22"/>
      <w:szCs w:val="22"/>
      <w:lang w:val="en-US" w:eastAsia="en-US" w:bidi="ar-SA"/>
    </w:rPr>
  </w:style>
  <w:style w:type="paragraph" w:customStyle="1" w:styleId="GridTable31">
    <w:name w:val="Grid Table 31"/>
    <w:basedOn w:val="Heading1"/>
    <w:next w:val="Normal"/>
    <w:uiPriority w:val="39"/>
    <w:qFormat/>
    <w:rsid w:val="00CF03C1"/>
    <w:pPr>
      <w:spacing w:before="480" w:after="0" w:line="276" w:lineRule="auto"/>
      <w:outlineLvl w:val="9"/>
    </w:pPr>
    <w:rPr>
      <w:rFonts w:eastAsia="Times New Roman" w:cs="Times New Roman"/>
      <w:b/>
      <w:color w:val="auto"/>
      <w:kern w:val="0"/>
      <w:sz w:val="32"/>
      <w:szCs w:val="28"/>
      <w:lang w:val="en-US"/>
    </w:rPr>
  </w:style>
  <w:style w:type="table" w:customStyle="1" w:styleId="TableGrid1">
    <w:name w:val="Table Grid1"/>
    <w:basedOn w:val="TableNormal"/>
    <w:next w:val="TableGrid"/>
    <w:uiPriority w:val="59"/>
    <w:rsid w:val="00CF03C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03C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pink">
    <w:name w:val="callout-pink"/>
    <w:rsid w:val="00CF03C1"/>
  </w:style>
  <w:style w:type="character" w:customStyle="1" w:styleId="apple-converted-space">
    <w:name w:val="apple-converted-space"/>
    <w:rsid w:val="00CF03C1"/>
  </w:style>
  <w:style w:type="character" w:styleId="Emphasis">
    <w:name w:val="Emphasis"/>
    <w:uiPriority w:val="20"/>
    <w:qFormat/>
    <w:rsid w:val="00CF03C1"/>
    <w:rPr>
      <w:i/>
      <w:iCs/>
    </w:rPr>
  </w:style>
  <w:style w:type="character" w:customStyle="1" w:styleId="blue">
    <w:name w:val="blue"/>
    <w:rsid w:val="00CF03C1"/>
  </w:style>
  <w:style w:type="paragraph" w:styleId="TOCHeading">
    <w:name w:val="TOC Heading"/>
    <w:basedOn w:val="Heading1"/>
    <w:next w:val="Normal"/>
    <w:uiPriority w:val="39"/>
    <w:unhideWhenUsed/>
    <w:qFormat/>
    <w:rsid w:val="00CF03C1"/>
    <w:pPr>
      <w:spacing w:before="480" w:after="0" w:line="276" w:lineRule="auto"/>
      <w:outlineLvl w:val="9"/>
    </w:pPr>
    <w:rPr>
      <w:rFonts w:ascii="Cambria" w:hAnsi="Cambria" w:cs="Times New Roman"/>
      <w:b/>
      <w:color w:val="365F91"/>
      <w:kern w:val="0"/>
      <w:sz w:val="28"/>
      <w:szCs w:val="28"/>
      <w:lang w:val="en-US" w:eastAsia="ja-JP"/>
    </w:rPr>
  </w:style>
  <w:style w:type="paragraph" w:customStyle="1" w:styleId="TableName">
    <w:name w:val="TableName"/>
    <w:basedOn w:val="Normal"/>
    <w:next w:val="Normal"/>
    <w:rsid w:val="00CF03C1"/>
    <w:pPr>
      <w:keepNext/>
      <w:tabs>
        <w:tab w:val="left" w:pos="1800"/>
      </w:tabs>
      <w:spacing w:before="120" w:after="120"/>
      <w:ind w:left="1800" w:hanging="1080"/>
    </w:pPr>
    <w:rPr>
      <w:rFonts w:ascii="Arial Narrow" w:hAnsi="Arial Narrow"/>
      <w:b/>
      <w:bCs/>
      <w:color w:val="000000"/>
      <w:sz w:val="22"/>
      <w:szCs w:val="21"/>
      <w:lang w:eastAsia="en-AU"/>
    </w:rPr>
  </w:style>
  <w:style w:type="paragraph" w:customStyle="1" w:styleId="TableText">
    <w:name w:val="TableText"/>
    <w:basedOn w:val="Normal"/>
    <w:rsid w:val="00CF03C1"/>
    <w:pPr>
      <w:keepNext/>
      <w:spacing w:before="20" w:after="20"/>
    </w:pPr>
    <w:rPr>
      <w:rFonts w:ascii="Arial Narrow" w:hAnsi="Arial Narrow"/>
      <w:color w:val="000000"/>
      <w:szCs w:val="21"/>
      <w:lang w:eastAsia="en-AU"/>
    </w:rPr>
  </w:style>
  <w:style w:type="paragraph" w:customStyle="1" w:styleId="TableHeading">
    <w:name w:val="TableHeading"/>
    <w:basedOn w:val="TableText"/>
    <w:rsid w:val="00CF03C1"/>
    <w:rPr>
      <w:b/>
      <w:bCs/>
    </w:rPr>
  </w:style>
  <w:style w:type="paragraph" w:customStyle="1" w:styleId="TableBullet">
    <w:name w:val="TableBullet"/>
    <w:basedOn w:val="TableText"/>
    <w:rsid w:val="00CF03C1"/>
    <w:pPr>
      <w:numPr>
        <w:numId w:val="15"/>
      </w:numPr>
      <w:tabs>
        <w:tab w:val="clear" w:pos="360"/>
        <w:tab w:val="left" w:pos="216"/>
      </w:tabs>
      <w:ind w:left="216" w:hanging="216"/>
    </w:pPr>
  </w:style>
  <w:style w:type="numbering" w:customStyle="1" w:styleId="NoList11">
    <w:name w:val="No List11"/>
    <w:next w:val="NoList"/>
    <w:uiPriority w:val="99"/>
    <w:semiHidden/>
    <w:unhideWhenUsed/>
    <w:rsid w:val="00CF03C1"/>
  </w:style>
  <w:style w:type="paragraph" w:styleId="NoSpacing">
    <w:name w:val="No Spacing"/>
    <w:basedOn w:val="Normal"/>
    <w:uiPriority w:val="1"/>
    <w:qFormat/>
    <w:rsid w:val="00CF03C1"/>
    <w:rPr>
      <w:rFonts w:ascii="Calibri" w:eastAsia="Calibri" w:hAnsi="Calibri"/>
      <w:sz w:val="24"/>
      <w:szCs w:val="32"/>
    </w:rPr>
  </w:style>
  <w:style w:type="paragraph" w:styleId="Quote">
    <w:name w:val="Quote"/>
    <w:basedOn w:val="Normal"/>
    <w:next w:val="Normal"/>
    <w:link w:val="QuoteChar"/>
    <w:uiPriority w:val="29"/>
    <w:qFormat/>
    <w:rsid w:val="00CF03C1"/>
    <w:rPr>
      <w:rFonts w:ascii="Calibri" w:eastAsia="Calibri" w:hAnsi="Calibri"/>
      <w:i/>
      <w:sz w:val="24"/>
      <w:szCs w:val="24"/>
    </w:rPr>
  </w:style>
  <w:style w:type="character" w:customStyle="1" w:styleId="QuoteChar">
    <w:name w:val="Quote Char"/>
    <w:basedOn w:val="DefaultParagraphFont"/>
    <w:link w:val="Quote"/>
    <w:uiPriority w:val="29"/>
    <w:rsid w:val="00CF03C1"/>
    <w:rPr>
      <w:rFonts w:ascii="Calibri" w:eastAsia="Calibri" w:hAnsi="Calibri"/>
      <w:i/>
      <w:sz w:val="24"/>
      <w:szCs w:val="24"/>
      <w:lang w:eastAsia="en-US"/>
    </w:rPr>
  </w:style>
  <w:style w:type="paragraph" w:styleId="IntenseQuote">
    <w:name w:val="Intense Quote"/>
    <w:basedOn w:val="Normal"/>
    <w:next w:val="Normal"/>
    <w:link w:val="IntenseQuoteChar"/>
    <w:uiPriority w:val="30"/>
    <w:qFormat/>
    <w:rsid w:val="00CF03C1"/>
    <w:pPr>
      <w:ind w:left="720" w:right="720"/>
    </w:pPr>
    <w:rPr>
      <w:rFonts w:ascii="Calibri" w:eastAsia="Calibri" w:hAnsi="Calibri"/>
      <w:b/>
      <w:i/>
      <w:sz w:val="24"/>
      <w:szCs w:val="22"/>
    </w:rPr>
  </w:style>
  <w:style w:type="character" w:customStyle="1" w:styleId="IntenseQuoteChar">
    <w:name w:val="Intense Quote Char"/>
    <w:basedOn w:val="DefaultParagraphFont"/>
    <w:link w:val="IntenseQuote"/>
    <w:uiPriority w:val="30"/>
    <w:rsid w:val="00CF03C1"/>
    <w:rPr>
      <w:rFonts w:ascii="Calibri" w:eastAsia="Calibri" w:hAnsi="Calibri"/>
      <w:b/>
      <w:i/>
      <w:sz w:val="24"/>
      <w:szCs w:val="22"/>
      <w:lang w:eastAsia="en-US"/>
    </w:rPr>
  </w:style>
  <w:style w:type="character" w:styleId="SubtleEmphasis">
    <w:name w:val="Subtle Emphasis"/>
    <w:uiPriority w:val="19"/>
    <w:qFormat/>
    <w:rsid w:val="00CF03C1"/>
    <w:rPr>
      <w:i/>
      <w:color w:val="5A5A5A"/>
    </w:rPr>
  </w:style>
  <w:style w:type="character" w:styleId="IntenseEmphasis">
    <w:name w:val="Intense Emphasis"/>
    <w:uiPriority w:val="21"/>
    <w:qFormat/>
    <w:rsid w:val="00CF03C1"/>
    <w:rPr>
      <w:b/>
      <w:i/>
      <w:sz w:val="24"/>
      <w:szCs w:val="24"/>
      <w:u w:val="single"/>
    </w:rPr>
  </w:style>
  <w:style w:type="character" w:styleId="SubtleReference">
    <w:name w:val="Subtle Reference"/>
    <w:uiPriority w:val="31"/>
    <w:qFormat/>
    <w:rsid w:val="00CF03C1"/>
    <w:rPr>
      <w:sz w:val="24"/>
      <w:szCs w:val="24"/>
      <w:u w:val="single"/>
    </w:rPr>
  </w:style>
  <w:style w:type="character" w:styleId="IntenseReference">
    <w:name w:val="Intense Reference"/>
    <w:uiPriority w:val="32"/>
    <w:qFormat/>
    <w:rsid w:val="00CF03C1"/>
    <w:rPr>
      <w:b/>
      <w:sz w:val="24"/>
      <w:u w:val="single"/>
    </w:rPr>
  </w:style>
  <w:style w:type="character" w:styleId="BookTitle">
    <w:name w:val="Book Title"/>
    <w:uiPriority w:val="33"/>
    <w:qFormat/>
    <w:rsid w:val="00CF03C1"/>
    <w:rPr>
      <w:rFonts w:ascii="Cambria" w:eastAsia="Times New Roman" w:hAnsi="Cambria"/>
      <w:b/>
      <w:i/>
      <w:sz w:val="24"/>
      <w:szCs w:val="24"/>
    </w:rPr>
  </w:style>
  <w:style w:type="table" w:customStyle="1" w:styleId="TableGrid4">
    <w:name w:val="Table Grid4"/>
    <w:basedOn w:val="TableNormal"/>
    <w:next w:val="TableGrid"/>
    <w:uiPriority w:val="59"/>
    <w:rsid w:val="00CF03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CF03C1"/>
    <w:rPr>
      <w:color w:val="605E5C"/>
      <w:shd w:val="clear" w:color="auto" w:fill="E1DFDD"/>
    </w:rPr>
  </w:style>
  <w:style w:type="character" w:styleId="PlaceholderText">
    <w:name w:val="Placeholder Text"/>
    <w:uiPriority w:val="99"/>
    <w:semiHidden/>
    <w:rsid w:val="00CF03C1"/>
    <w:rPr>
      <w:color w:val="808080"/>
    </w:rPr>
  </w:style>
  <w:style w:type="paragraph" w:customStyle="1" w:styleId="table1head">
    <w:name w:val="table 1 head"/>
    <w:basedOn w:val="Normal"/>
    <w:link w:val="table1headChar"/>
    <w:qFormat/>
    <w:rsid w:val="00CF03C1"/>
    <w:rPr>
      <w:rFonts w:ascii="Calibri" w:eastAsia="Calibri" w:hAnsi="Calibri"/>
      <w:b/>
      <w:sz w:val="24"/>
      <w:szCs w:val="22"/>
      <w:lang w:val="en-US"/>
    </w:rPr>
  </w:style>
  <w:style w:type="paragraph" w:customStyle="1" w:styleId="No1">
    <w:name w:val="No. 1"/>
    <w:basedOn w:val="table1head"/>
    <w:link w:val="No1Char"/>
    <w:qFormat/>
    <w:rsid w:val="00CF03C1"/>
  </w:style>
  <w:style w:type="character" w:customStyle="1" w:styleId="table1headChar">
    <w:name w:val="table 1 head Char"/>
    <w:link w:val="table1head"/>
    <w:rsid w:val="00CF03C1"/>
    <w:rPr>
      <w:rFonts w:ascii="Calibri" w:eastAsia="Calibri" w:hAnsi="Calibri"/>
      <w:b/>
      <w:sz w:val="24"/>
      <w:szCs w:val="22"/>
      <w:lang w:val="en-US" w:eastAsia="en-US"/>
    </w:rPr>
  </w:style>
  <w:style w:type="character" w:customStyle="1" w:styleId="No1Char">
    <w:name w:val="No. 1 Char"/>
    <w:link w:val="No1"/>
    <w:rsid w:val="00CF03C1"/>
    <w:rPr>
      <w:rFonts w:ascii="Calibri" w:eastAsia="Calibri" w:hAnsi="Calibri"/>
      <w:b/>
      <w:sz w:val="24"/>
      <w:szCs w:val="22"/>
      <w:lang w:val="en-US" w:eastAsia="en-US"/>
    </w:rPr>
  </w:style>
  <w:style w:type="table" w:customStyle="1" w:styleId="TableGrid5">
    <w:name w:val="Table Grid5"/>
    <w:basedOn w:val="TableNormal"/>
    <w:next w:val="TableGrid"/>
    <w:rsid w:val="00CF03C1"/>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link w:val="MediumShading1-Accent2Char"/>
    <w:uiPriority w:val="1"/>
    <w:rsid w:val="00CF03C1"/>
    <w:rPr>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Bullet1">
    <w:name w:val="Bullet 1"/>
    <w:uiPriority w:val="1"/>
    <w:qFormat/>
    <w:rsid w:val="00CF03C1"/>
    <w:pPr>
      <w:numPr>
        <w:numId w:val="16"/>
      </w:numPr>
      <w:spacing w:before="60" w:after="60" w:line="280" w:lineRule="atLeast"/>
    </w:pPr>
    <w:rPr>
      <w:rFonts w:asciiTheme="minorHAnsi" w:hAnsiTheme="minorHAnsi" w:cs="Calibri"/>
    </w:rPr>
  </w:style>
  <w:style w:type="paragraph" w:customStyle="1" w:styleId="Bullet2">
    <w:name w:val="Bullet 2"/>
    <w:basedOn w:val="Bullet1"/>
    <w:uiPriority w:val="1"/>
    <w:qFormat/>
    <w:rsid w:val="00CF03C1"/>
    <w:pPr>
      <w:numPr>
        <w:ilvl w:val="1"/>
      </w:numPr>
    </w:pPr>
  </w:style>
  <w:style w:type="paragraph" w:customStyle="1" w:styleId="Tableheader">
    <w:name w:val="Table header"/>
    <w:basedOn w:val="Normal"/>
    <w:uiPriority w:val="2"/>
    <w:qFormat/>
    <w:rsid w:val="00CF03C1"/>
    <w:pPr>
      <w:keepNext/>
      <w:keepLines/>
      <w:spacing w:line="260" w:lineRule="atLeast"/>
    </w:pPr>
    <w:rPr>
      <w:rFonts w:asciiTheme="minorHAnsi" w:eastAsiaTheme="minorHAnsi" w:hAnsiTheme="minorHAnsi" w:cstheme="minorBidi"/>
      <w:b/>
      <w:color w:val="1F497D" w:themeColor="text2"/>
      <w:sz w:val="16"/>
      <w:szCs w:val="21"/>
    </w:rPr>
  </w:style>
  <w:style w:type="paragraph" w:customStyle="1" w:styleId="Normalfollowingheading">
    <w:name w:val="Normal following heading"/>
    <w:basedOn w:val="Normal"/>
    <w:next w:val="Normal"/>
    <w:uiPriority w:val="1"/>
    <w:qFormat/>
    <w:rsid w:val="00CF03C1"/>
    <w:pPr>
      <w:spacing w:after="160" w:line="280" w:lineRule="atLeast"/>
    </w:pPr>
    <w:rPr>
      <w:rFonts w:asciiTheme="minorHAnsi" w:eastAsiaTheme="minorEastAsia" w:hAnsiTheme="minorHAnsi" w:cstheme="minorBidi"/>
      <w:lang w:eastAsia="en-AU"/>
    </w:rPr>
  </w:style>
  <w:style w:type="paragraph" w:customStyle="1" w:styleId="DHHSToolheading1">
    <w:name w:val="DHHS Tool heading 1"/>
    <w:basedOn w:val="Heading2"/>
    <w:link w:val="DHHSToolheading1Char"/>
    <w:qFormat/>
    <w:rsid w:val="00CF03C1"/>
    <w:pPr>
      <w:keepLines w:val="0"/>
      <w:spacing w:after="60" w:line="276" w:lineRule="auto"/>
    </w:pPr>
    <w:rPr>
      <w:bCs/>
      <w:iCs/>
      <w:color w:val="365F91" w:themeColor="accent1" w:themeShade="BF"/>
      <w:sz w:val="24"/>
      <w:lang w:val="en-US"/>
    </w:rPr>
  </w:style>
  <w:style w:type="character" w:customStyle="1" w:styleId="DHHSToolheading1Char">
    <w:name w:val="DHHS Tool heading 1 Char"/>
    <w:basedOn w:val="Heading2Char"/>
    <w:link w:val="DHHSToolheading1"/>
    <w:rsid w:val="00CF03C1"/>
    <w:rPr>
      <w:rFonts w:ascii="Arial" w:hAnsi="Arial"/>
      <w:b/>
      <w:bCs/>
      <w:iCs/>
      <w:color w:val="365F91" w:themeColor="accent1" w:themeShade="BF"/>
      <w:sz w:val="24"/>
      <w:szCs w:val="28"/>
      <w:lang w:val="en-US" w:eastAsia="en-US"/>
    </w:rPr>
  </w:style>
  <w:style w:type="table" w:customStyle="1" w:styleId="TableGrid6">
    <w:name w:val="Table Grid6"/>
    <w:basedOn w:val="TableNormal"/>
    <w:next w:val="TableGrid"/>
    <w:uiPriority w:val="59"/>
    <w:rsid w:val="000B6786"/>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TableNormal"/>
    <w:uiPriority w:val="40"/>
    <w:rsid w:val="00C479D3"/>
    <w:pPr>
      <w:spacing w:before="160"/>
    </w:pPr>
    <w:rPr>
      <w:rFonts w:ascii="Arial" w:hAnsi="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next w:val="TableGrid"/>
    <w:uiPriority w:val="39"/>
    <w:qFormat/>
    <w:rsid w:val="00692B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9858">
      <w:bodyDiv w:val="1"/>
      <w:marLeft w:val="0"/>
      <w:marRight w:val="0"/>
      <w:marTop w:val="0"/>
      <w:marBottom w:val="0"/>
      <w:divBdr>
        <w:top w:val="none" w:sz="0" w:space="0" w:color="auto"/>
        <w:left w:val="none" w:sz="0" w:space="0" w:color="auto"/>
        <w:bottom w:val="none" w:sz="0" w:space="0" w:color="auto"/>
        <w:right w:val="none" w:sz="0" w:space="0" w:color="auto"/>
      </w:divBdr>
    </w:div>
    <w:div w:id="146826514">
      <w:bodyDiv w:val="1"/>
      <w:marLeft w:val="0"/>
      <w:marRight w:val="0"/>
      <w:marTop w:val="0"/>
      <w:marBottom w:val="0"/>
      <w:divBdr>
        <w:top w:val="none" w:sz="0" w:space="0" w:color="auto"/>
        <w:left w:val="none" w:sz="0" w:space="0" w:color="auto"/>
        <w:bottom w:val="none" w:sz="0" w:space="0" w:color="auto"/>
        <w:right w:val="none" w:sz="0" w:space="0" w:color="auto"/>
      </w:divBdr>
      <w:divsChild>
        <w:div w:id="378629135">
          <w:marLeft w:val="0"/>
          <w:marRight w:val="0"/>
          <w:marTop w:val="0"/>
          <w:marBottom w:val="0"/>
          <w:divBdr>
            <w:top w:val="none" w:sz="0" w:space="0" w:color="auto"/>
            <w:left w:val="none" w:sz="0" w:space="0" w:color="auto"/>
            <w:bottom w:val="none" w:sz="0" w:space="0" w:color="auto"/>
            <w:right w:val="none" w:sz="0" w:space="0" w:color="auto"/>
          </w:divBdr>
        </w:div>
        <w:div w:id="404837750">
          <w:marLeft w:val="0"/>
          <w:marRight w:val="0"/>
          <w:marTop w:val="0"/>
          <w:marBottom w:val="0"/>
          <w:divBdr>
            <w:top w:val="none" w:sz="0" w:space="0" w:color="auto"/>
            <w:left w:val="none" w:sz="0" w:space="0" w:color="auto"/>
            <w:bottom w:val="none" w:sz="0" w:space="0" w:color="auto"/>
            <w:right w:val="none" w:sz="0" w:space="0" w:color="auto"/>
          </w:divBdr>
        </w:div>
        <w:div w:id="457340483">
          <w:marLeft w:val="0"/>
          <w:marRight w:val="0"/>
          <w:marTop w:val="0"/>
          <w:marBottom w:val="0"/>
          <w:divBdr>
            <w:top w:val="none" w:sz="0" w:space="0" w:color="auto"/>
            <w:left w:val="none" w:sz="0" w:space="0" w:color="auto"/>
            <w:bottom w:val="none" w:sz="0" w:space="0" w:color="auto"/>
            <w:right w:val="none" w:sz="0" w:space="0" w:color="auto"/>
          </w:divBdr>
        </w:div>
        <w:div w:id="520507459">
          <w:marLeft w:val="0"/>
          <w:marRight w:val="0"/>
          <w:marTop w:val="0"/>
          <w:marBottom w:val="0"/>
          <w:divBdr>
            <w:top w:val="none" w:sz="0" w:space="0" w:color="auto"/>
            <w:left w:val="none" w:sz="0" w:space="0" w:color="auto"/>
            <w:bottom w:val="none" w:sz="0" w:space="0" w:color="auto"/>
            <w:right w:val="none" w:sz="0" w:space="0" w:color="auto"/>
          </w:divBdr>
        </w:div>
        <w:div w:id="1014579234">
          <w:marLeft w:val="0"/>
          <w:marRight w:val="0"/>
          <w:marTop w:val="0"/>
          <w:marBottom w:val="0"/>
          <w:divBdr>
            <w:top w:val="none" w:sz="0" w:space="0" w:color="auto"/>
            <w:left w:val="none" w:sz="0" w:space="0" w:color="auto"/>
            <w:bottom w:val="none" w:sz="0" w:space="0" w:color="auto"/>
            <w:right w:val="none" w:sz="0" w:space="0" w:color="auto"/>
          </w:divBdr>
        </w:div>
        <w:div w:id="1115489620">
          <w:marLeft w:val="0"/>
          <w:marRight w:val="0"/>
          <w:marTop w:val="0"/>
          <w:marBottom w:val="0"/>
          <w:divBdr>
            <w:top w:val="none" w:sz="0" w:space="0" w:color="auto"/>
            <w:left w:val="none" w:sz="0" w:space="0" w:color="auto"/>
            <w:bottom w:val="none" w:sz="0" w:space="0" w:color="auto"/>
            <w:right w:val="none" w:sz="0" w:space="0" w:color="auto"/>
          </w:divBdr>
        </w:div>
        <w:div w:id="1283271759">
          <w:marLeft w:val="0"/>
          <w:marRight w:val="0"/>
          <w:marTop w:val="0"/>
          <w:marBottom w:val="0"/>
          <w:divBdr>
            <w:top w:val="none" w:sz="0" w:space="0" w:color="auto"/>
            <w:left w:val="none" w:sz="0" w:space="0" w:color="auto"/>
            <w:bottom w:val="none" w:sz="0" w:space="0" w:color="auto"/>
            <w:right w:val="none" w:sz="0" w:space="0" w:color="auto"/>
          </w:divBdr>
        </w:div>
        <w:div w:id="1658269642">
          <w:marLeft w:val="0"/>
          <w:marRight w:val="0"/>
          <w:marTop w:val="0"/>
          <w:marBottom w:val="0"/>
          <w:divBdr>
            <w:top w:val="none" w:sz="0" w:space="0" w:color="auto"/>
            <w:left w:val="none" w:sz="0" w:space="0" w:color="auto"/>
            <w:bottom w:val="none" w:sz="0" w:space="0" w:color="auto"/>
            <w:right w:val="none" w:sz="0" w:space="0" w:color="auto"/>
          </w:divBdr>
        </w:div>
        <w:div w:id="1669601866">
          <w:marLeft w:val="0"/>
          <w:marRight w:val="0"/>
          <w:marTop w:val="0"/>
          <w:marBottom w:val="0"/>
          <w:divBdr>
            <w:top w:val="none" w:sz="0" w:space="0" w:color="auto"/>
            <w:left w:val="none" w:sz="0" w:space="0" w:color="auto"/>
            <w:bottom w:val="none" w:sz="0" w:space="0" w:color="auto"/>
            <w:right w:val="none" w:sz="0" w:space="0" w:color="auto"/>
          </w:divBdr>
        </w:div>
        <w:div w:id="1728605869">
          <w:marLeft w:val="0"/>
          <w:marRight w:val="0"/>
          <w:marTop w:val="0"/>
          <w:marBottom w:val="0"/>
          <w:divBdr>
            <w:top w:val="none" w:sz="0" w:space="0" w:color="auto"/>
            <w:left w:val="none" w:sz="0" w:space="0" w:color="auto"/>
            <w:bottom w:val="none" w:sz="0" w:space="0" w:color="auto"/>
            <w:right w:val="none" w:sz="0" w:space="0" w:color="auto"/>
          </w:divBdr>
        </w:div>
        <w:div w:id="1871995557">
          <w:marLeft w:val="0"/>
          <w:marRight w:val="0"/>
          <w:marTop w:val="0"/>
          <w:marBottom w:val="0"/>
          <w:divBdr>
            <w:top w:val="none" w:sz="0" w:space="0" w:color="auto"/>
            <w:left w:val="none" w:sz="0" w:space="0" w:color="auto"/>
            <w:bottom w:val="none" w:sz="0" w:space="0" w:color="auto"/>
            <w:right w:val="none" w:sz="0" w:space="0" w:color="auto"/>
          </w:divBdr>
        </w:div>
        <w:div w:id="1935745461">
          <w:marLeft w:val="0"/>
          <w:marRight w:val="0"/>
          <w:marTop w:val="0"/>
          <w:marBottom w:val="0"/>
          <w:divBdr>
            <w:top w:val="none" w:sz="0" w:space="0" w:color="auto"/>
            <w:left w:val="none" w:sz="0" w:space="0" w:color="auto"/>
            <w:bottom w:val="none" w:sz="0" w:space="0" w:color="auto"/>
            <w:right w:val="none" w:sz="0" w:space="0" w:color="auto"/>
          </w:divBdr>
        </w:div>
      </w:divsChild>
    </w:div>
    <w:div w:id="541867251">
      <w:bodyDiv w:val="1"/>
      <w:marLeft w:val="0"/>
      <w:marRight w:val="0"/>
      <w:marTop w:val="0"/>
      <w:marBottom w:val="0"/>
      <w:divBdr>
        <w:top w:val="none" w:sz="0" w:space="0" w:color="auto"/>
        <w:left w:val="none" w:sz="0" w:space="0" w:color="auto"/>
        <w:bottom w:val="none" w:sz="0" w:space="0" w:color="auto"/>
        <w:right w:val="none" w:sz="0" w:space="0" w:color="auto"/>
      </w:divBdr>
      <w:divsChild>
        <w:div w:id="1927300727">
          <w:marLeft w:val="0"/>
          <w:marRight w:val="0"/>
          <w:marTop w:val="0"/>
          <w:marBottom w:val="0"/>
          <w:divBdr>
            <w:top w:val="none" w:sz="0" w:space="0" w:color="auto"/>
            <w:left w:val="none" w:sz="0" w:space="0" w:color="auto"/>
            <w:bottom w:val="none" w:sz="0" w:space="0" w:color="auto"/>
            <w:right w:val="none" w:sz="0" w:space="0" w:color="auto"/>
          </w:divBdr>
          <w:divsChild>
            <w:div w:id="165363260">
              <w:marLeft w:val="0"/>
              <w:marRight w:val="0"/>
              <w:marTop w:val="0"/>
              <w:marBottom w:val="0"/>
              <w:divBdr>
                <w:top w:val="none" w:sz="0" w:space="0" w:color="auto"/>
                <w:left w:val="none" w:sz="0" w:space="0" w:color="auto"/>
                <w:bottom w:val="none" w:sz="0" w:space="0" w:color="auto"/>
                <w:right w:val="none" w:sz="0" w:space="0" w:color="auto"/>
              </w:divBdr>
            </w:div>
            <w:div w:id="310404246">
              <w:marLeft w:val="0"/>
              <w:marRight w:val="0"/>
              <w:marTop w:val="0"/>
              <w:marBottom w:val="0"/>
              <w:divBdr>
                <w:top w:val="none" w:sz="0" w:space="0" w:color="auto"/>
                <w:left w:val="none" w:sz="0" w:space="0" w:color="auto"/>
                <w:bottom w:val="none" w:sz="0" w:space="0" w:color="auto"/>
                <w:right w:val="none" w:sz="0" w:space="0" w:color="auto"/>
              </w:divBdr>
              <w:divsChild>
                <w:div w:id="295919560">
                  <w:marLeft w:val="0"/>
                  <w:marRight w:val="0"/>
                  <w:marTop w:val="0"/>
                  <w:marBottom w:val="0"/>
                  <w:divBdr>
                    <w:top w:val="none" w:sz="0" w:space="0" w:color="auto"/>
                    <w:left w:val="none" w:sz="0" w:space="0" w:color="auto"/>
                    <w:bottom w:val="none" w:sz="0" w:space="0" w:color="auto"/>
                    <w:right w:val="none" w:sz="0" w:space="0" w:color="auto"/>
                  </w:divBdr>
                </w:div>
                <w:div w:id="359934098">
                  <w:marLeft w:val="0"/>
                  <w:marRight w:val="0"/>
                  <w:marTop w:val="0"/>
                  <w:marBottom w:val="0"/>
                  <w:divBdr>
                    <w:top w:val="none" w:sz="0" w:space="0" w:color="auto"/>
                    <w:left w:val="none" w:sz="0" w:space="0" w:color="auto"/>
                    <w:bottom w:val="none" w:sz="0" w:space="0" w:color="auto"/>
                    <w:right w:val="none" w:sz="0" w:space="0" w:color="auto"/>
                  </w:divBdr>
                </w:div>
                <w:div w:id="1000279141">
                  <w:marLeft w:val="0"/>
                  <w:marRight w:val="0"/>
                  <w:marTop w:val="0"/>
                  <w:marBottom w:val="0"/>
                  <w:divBdr>
                    <w:top w:val="none" w:sz="0" w:space="0" w:color="auto"/>
                    <w:left w:val="none" w:sz="0" w:space="0" w:color="auto"/>
                    <w:bottom w:val="none" w:sz="0" w:space="0" w:color="auto"/>
                    <w:right w:val="none" w:sz="0" w:space="0" w:color="auto"/>
                  </w:divBdr>
                </w:div>
                <w:div w:id="1967080454">
                  <w:marLeft w:val="0"/>
                  <w:marRight w:val="0"/>
                  <w:marTop w:val="0"/>
                  <w:marBottom w:val="0"/>
                  <w:divBdr>
                    <w:top w:val="none" w:sz="0" w:space="0" w:color="auto"/>
                    <w:left w:val="none" w:sz="0" w:space="0" w:color="auto"/>
                    <w:bottom w:val="none" w:sz="0" w:space="0" w:color="auto"/>
                    <w:right w:val="none" w:sz="0" w:space="0" w:color="auto"/>
                  </w:divBdr>
                </w:div>
              </w:divsChild>
            </w:div>
            <w:div w:id="5720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07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9344464">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6284345">
      <w:bodyDiv w:val="1"/>
      <w:marLeft w:val="0"/>
      <w:marRight w:val="0"/>
      <w:marTop w:val="0"/>
      <w:marBottom w:val="0"/>
      <w:divBdr>
        <w:top w:val="none" w:sz="0" w:space="0" w:color="auto"/>
        <w:left w:val="none" w:sz="0" w:space="0" w:color="auto"/>
        <w:bottom w:val="none" w:sz="0" w:space="0" w:color="auto"/>
        <w:right w:val="none" w:sz="0" w:space="0" w:color="auto"/>
      </w:divBdr>
    </w:div>
    <w:div w:id="1113860981">
      <w:bodyDiv w:val="1"/>
      <w:marLeft w:val="0"/>
      <w:marRight w:val="0"/>
      <w:marTop w:val="0"/>
      <w:marBottom w:val="0"/>
      <w:divBdr>
        <w:top w:val="none" w:sz="0" w:space="0" w:color="auto"/>
        <w:left w:val="none" w:sz="0" w:space="0" w:color="auto"/>
        <w:bottom w:val="none" w:sz="0" w:space="0" w:color="auto"/>
        <w:right w:val="none" w:sz="0" w:space="0" w:color="auto"/>
      </w:divBdr>
      <w:divsChild>
        <w:div w:id="2049455173">
          <w:marLeft w:val="0"/>
          <w:marRight w:val="0"/>
          <w:marTop w:val="0"/>
          <w:marBottom w:val="0"/>
          <w:divBdr>
            <w:top w:val="none" w:sz="0" w:space="0" w:color="auto"/>
            <w:left w:val="none" w:sz="0" w:space="0" w:color="auto"/>
            <w:bottom w:val="none" w:sz="0" w:space="0" w:color="auto"/>
            <w:right w:val="none" w:sz="0" w:space="0" w:color="auto"/>
          </w:divBdr>
          <w:divsChild>
            <w:div w:id="1326129241">
              <w:marLeft w:val="0"/>
              <w:marRight w:val="0"/>
              <w:marTop w:val="0"/>
              <w:marBottom w:val="0"/>
              <w:divBdr>
                <w:top w:val="none" w:sz="0" w:space="0" w:color="auto"/>
                <w:left w:val="none" w:sz="0" w:space="0" w:color="auto"/>
                <w:bottom w:val="none" w:sz="0" w:space="0" w:color="auto"/>
                <w:right w:val="none" w:sz="0" w:space="0" w:color="auto"/>
              </w:divBdr>
              <w:divsChild>
                <w:div w:id="452331646">
                  <w:marLeft w:val="0"/>
                  <w:marRight w:val="0"/>
                  <w:marTop w:val="0"/>
                  <w:marBottom w:val="0"/>
                  <w:divBdr>
                    <w:top w:val="none" w:sz="0" w:space="0" w:color="auto"/>
                    <w:left w:val="none" w:sz="0" w:space="0" w:color="auto"/>
                    <w:bottom w:val="none" w:sz="0" w:space="0" w:color="auto"/>
                    <w:right w:val="none" w:sz="0" w:space="0" w:color="auto"/>
                  </w:divBdr>
                  <w:divsChild>
                    <w:div w:id="1443069911">
                      <w:marLeft w:val="0"/>
                      <w:marRight w:val="0"/>
                      <w:marTop w:val="0"/>
                      <w:marBottom w:val="0"/>
                      <w:divBdr>
                        <w:top w:val="none" w:sz="0" w:space="0" w:color="auto"/>
                        <w:left w:val="none" w:sz="0" w:space="0" w:color="auto"/>
                        <w:bottom w:val="none" w:sz="0" w:space="0" w:color="auto"/>
                        <w:right w:val="none" w:sz="0" w:space="0" w:color="auto"/>
                      </w:divBdr>
                      <w:divsChild>
                        <w:div w:id="1174145070">
                          <w:marLeft w:val="0"/>
                          <w:marRight w:val="0"/>
                          <w:marTop w:val="0"/>
                          <w:marBottom w:val="0"/>
                          <w:divBdr>
                            <w:top w:val="none" w:sz="0" w:space="0" w:color="auto"/>
                            <w:left w:val="none" w:sz="0" w:space="0" w:color="auto"/>
                            <w:bottom w:val="none" w:sz="0" w:space="0" w:color="auto"/>
                            <w:right w:val="none" w:sz="0" w:space="0" w:color="auto"/>
                          </w:divBdr>
                          <w:divsChild>
                            <w:div w:id="1048066134">
                              <w:marLeft w:val="0"/>
                              <w:marRight w:val="0"/>
                              <w:marTop w:val="0"/>
                              <w:marBottom w:val="0"/>
                              <w:divBdr>
                                <w:top w:val="none" w:sz="0" w:space="0" w:color="auto"/>
                                <w:left w:val="none" w:sz="0" w:space="0" w:color="auto"/>
                                <w:bottom w:val="none" w:sz="0" w:space="0" w:color="auto"/>
                                <w:right w:val="none" w:sz="0" w:space="0" w:color="auto"/>
                              </w:divBdr>
                              <w:divsChild>
                                <w:div w:id="1056398187">
                                  <w:marLeft w:val="0"/>
                                  <w:marRight w:val="0"/>
                                  <w:marTop w:val="0"/>
                                  <w:marBottom w:val="0"/>
                                  <w:divBdr>
                                    <w:top w:val="none" w:sz="0" w:space="0" w:color="auto"/>
                                    <w:left w:val="none" w:sz="0" w:space="0" w:color="auto"/>
                                    <w:bottom w:val="none" w:sz="0" w:space="0" w:color="auto"/>
                                    <w:right w:val="none" w:sz="0" w:space="0" w:color="auto"/>
                                  </w:divBdr>
                                  <w:divsChild>
                                    <w:div w:id="914825103">
                                      <w:marLeft w:val="0"/>
                                      <w:marRight w:val="0"/>
                                      <w:marTop w:val="0"/>
                                      <w:marBottom w:val="0"/>
                                      <w:divBdr>
                                        <w:top w:val="none" w:sz="0" w:space="0" w:color="auto"/>
                                        <w:left w:val="none" w:sz="0" w:space="0" w:color="auto"/>
                                        <w:bottom w:val="none" w:sz="0" w:space="0" w:color="auto"/>
                                        <w:right w:val="none" w:sz="0" w:space="0" w:color="auto"/>
                                      </w:divBdr>
                                      <w:divsChild>
                                        <w:div w:id="350230841">
                                          <w:marLeft w:val="0"/>
                                          <w:marRight w:val="0"/>
                                          <w:marTop w:val="0"/>
                                          <w:marBottom w:val="0"/>
                                          <w:divBdr>
                                            <w:top w:val="none" w:sz="0" w:space="0" w:color="auto"/>
                                            <w:left w:val="none" w:sz="0" w:space="0" w:color="auto"/>
                                            <w:bottom w:val="none" w:sz="0" w:space="0" w:color="auto"/>
                                            <w:right w:val="none" w:sz="0" w:space="0" w:color="auto"/>
                                          </w:divBdr>
                                          <w:divsChild>
                                            <w:div w:id="1977949757">
                                              <w:marLeft w:val="0"/>
                                              <w:marRight w:val="0"/>
                                              <w:marTop w:val="0"/>
                                              <w:marBottom w:val="0"/>
                                              <w:divBdr>
                                                <w:top w:val="none" w:sz="0" w:space="0" w:color="auto"/>
                                                <w:left w:val="none" w:sz="0" w:space="0" w:color="auto"/>
                                                <w:bottom w:val="none" w:sz="0" w:space="0" w:color="auto"/>
                                                <w:right w:val="none" w:sz="0" w:space="0" w:color="auto"/>
                                              </w:divBdr>
                                              <w:divsChild>
                                                <w:div w:id="1706759873">
                                                  <w:marLeft w:val="0"/>
                                                  <w:marRight w:val="0"/>
                                                  <w:marTop w:val="0"/>
                                                  <w:marBottom w:val="0"/>
                                                  <w:divBdr>
                                                    <w:top w:val="none" w:sz="0" w:space="0" w:color="auto"/>
                                                    <w:left w:val="none" w:sz="0" w:space="0" w:color="auto"/>
                                                    <w:bottom w:val="none" w:sz="0" w:space="0" w:color="auto"/>
                                                    <w:right w:val="none" w:sz="0" w:space="0" w:color="auto"/>
                                                  </w:divBdr>
                                                  <w:divsChild>
                                                    <w:div w:id="2004043600">
                                                      <w:marLeft w:val="0"/>
                                                      <w:marRight w:val="0"/>
                                                      <w:marTop w:val="0"/>
                                                      <w:marBottom w:val="0"/>
                                                      <w:divBdr>
                                                        <w:top w:val="none" w:sz="0" w:space="0" w:color="auto"/>
                                                        <w:left w:val="none" w:sz="0" w:space="0" w:color="auto"/>
                                                        <w:bottom w:val="none" w:sz="0" w:space="0" w:color="auto"/>
                                                        <w:right w:val="none" w:sz="0" w:space="0" w:color="auto"/>
                                                      </w:divBdr>
                                                      <w:divsChild>
                                                        <w:div w:id="398136728">
                                                          <w:marLeft w:val="0"/>
                                                          <w:marRight w:val="0"/>
                                                          <w:marTop w:val="0"/>
                                                          <w:marBottom w:val="0"/>
                                                          <w:divBdr>
                                                            <w:top w:val="none" w:sz="0" w:space="0" w:color="auto"/>
                                                            <w:left w:val="none" w:sz="0" w:space="0" w:color="auto"/>
                                                            <w:bottom w:val="none" w:sz="0" w:space="0" w:color="auto"/>
                                                            <w:right w:val="none" w:sz="0" w:space="0" w:color="auto"/>
                                                          </w:divBdr>
                                                          <w:divsChild>
                                                            <w:div w:id="5332629">
                                                              <w:marLeft w:val="0"/>
                                                              <w:marRight w:val="0"/>
                                                              <w:marTop w:val="0"/>
                                                              <w:marBottom w:val="0"/>
                                                              <w:divBdr>
                                                                <w:top w:val="none" w:sz="0" w:space="0" w:color="auto"/>
                                                                <w:left w:val="none" w:sz="0" w:space="0" w:color="auto"/>
                                                                <w:bottom w:val="none" w:sz="0" w:space="0" w:color="auto"/>
                                                                <w:right w:val="none" w:sz="0" w:space="0" w:color="auto"/>
                                                              </w:divBdr>
                                                              <w:divsChild>
                                                                <w:div w:id="1922908254">
                                                                  <w:marLeft w:val="0"/>
                                                                  <w:marRight w:val="0"/>
                                                                  <w:marTop w:val="0"/>
                                                                  <w:marBottom w:val="0"/>
                                                                  <w:divBdr>
                                                                    <w:top w:val="none" w:sz="0" w:space="0" w:color="auto"/>
                                                                    <w:left w:val="none" w:sz="0" w:space="0" w:color="auto"/>
                                                                    <w:bottom w:val="none" w:sz="0" w:space="0" w:color="auto"/>
                                                                    <w:right w:val="none" w:sz="0" w:space="0" w:color="auto"/>
                                                                  </w:divBdr>
                                                                  <w:divsChild>
                                                                    <w:div w:id="84305700">
                                                                      <w:marLeft w:val="0"/>
                                                                      <w:marRight w:val="0"/>
                                                                      <w:marTop w:val="0"/>
                                                                      <w:marBottom w:val="0"/>
                                                                      <w:divBdr>
                                                                        <w:top w:val="none" w:sz="0" w:space="0" w:color="auto"/>
                                                                        <w:left w:val="none" w:sz="0" w:space="0" w:color="auto"/>
                                                                        <w:bottom w:val="none" w:sz="0" w:space="0" w:color="auto"/>
                                                                        <w:right w:val="none" w:sz="0" w:space="0" w:color="auto"/>
                                                                      </w:divBdr>
                                                                      <w:divsChild>
                                                                        <w:div w:id="1546060440">
                                                                          <w:marLeft w:val="0"/>
                                                                          <w:marRight w:val="0"/>
                                                                          <w:marTop w:val="0"/>
                                                                          <w:marBottom w:val="0"/>
                                                                          <w:divBdr>
                                                                            <w:top w:val="none" w:sz="0" w:space="0" w:color="auto"/>
                                                                            <w:left w:val="none" w:sz="0" w:space="0" w:color="auto"/>
                                                                            <w:bottom w:val="none" w:sz="0" w:space="0" w:color="auto"/>
                                                                            <w:right w:val="none" w:sz="0" w:space="0" w:color="auto"/>
                                                                          </w:divBdr>
                                                                          <w:divsChild>
                                                                            <w:div w:id="1776437239">
                                                                              <w:marLeft w:val="0"/>
                                                                              <w:marRight w:val="0"/>
                                                                              <w:marTop w:val="0"/>
                                                                              <w:marBottom w:val="0"/>
                                                                              <w:divBdr>
                                                                                <w:top w:val="none" w:sz="0" w:space="0" w:color="auto"/>
                                                                                <w:left w:val="none" w:sz="0" w:space="0" w:color="auto"/>
                                                                                <w:bottom w:val="none" w:sz="0" w:space="0" w:color="auto"/>
                                                                                <w:right w:val="none" w:sz="0" w:space="0" w:color="auto"/>
                                                                              </w:divBdr>
                                                                              <w:divsChild>
                                                                                <w:div w:id="2037924933">
                                                                                  <w:marLeft w:val="0"/>
                                                                                  <w:marRight w:val="0"/>
                                                                                  <w:marTop w:val="0"/>
                                                                                  <w:marBottom w:val="0"/>
                                                                                  <w:divBdr>
                                                                                    <w:top w:val="none" w:sz="0" w:space="0" w:color="auto"/>
                                                                                    <w:left w:val="none" w:sz="0" w:space="0" w:color="auto"/>
                                                                                    <w:bottom w:val="none" w:sz="0" w:space="0" w:color="auto"/>
                                                                                    <w:right w:val="none" w:sz="0" w:space="0" w:color="auto"/>
                                                                                  </w:divBdr>
                                                                                  <w:divsChild>
                                                                                    <w:div w:id="74516393">
                                                                                      <w:marLeft w:val="0"/>
                                                                                      <w:marRight w:val="0"/>
                                                                                      <w:marTop w:val="0"/>
                                                                                      <w:marBottom w:val="0"/>
                                                                                      <w:divBdr>
                                                                                        <w:top w:val="none" w:sz="0" w:space="0" w:color="auto"/>
                                                                                        <w:left w:val="none" w:sz="0" w:space="0" w:color="auto"/>
                                                                                        <w:bottom w:val="none" w:sz="0" w:space="0" w:color="auto"/>
                                                                                        <w:right w:val="none" w:sz="0" w:space="0" w:color="auto"/>
                                                                                      </w:divBdr>
                                                                                      <w:divsChild>
                                                                                        <w:div w:id="1082798107">
                                                                                          <w:marLeft w:val="0"/>
                                                                                          <w:marRight w:val="0"/>
                                                                                          <w:marTop w:val="0"/>
                                                                                          <w:marBottom w:val="0"/>
                                                                                          <w:divBdr>
                                                                                            <w:top w:val="none" w:sz="0" w:space="0" w:color="auto"/>
                                                                                            <w:left w:val="none" w:sz="0" w:space="0" w:color="auto"/>
                                                                                            <w:bottom w:val="none" w:sz="0" w:space="0" w:color="auto"/>
                                                                                            <w:right w:val="none" w:sz="0" w:space="0" w:color="auto"/>
                                                                                          </w:divBdr>
                                                                                          <w:divsChild>
                                                                                            <w:div w:id="862397087">
                                                                                              <w:marLeft w:val="0"/>
                                                                                              <w:marRight w:val="0"/>
                                                                                              <w:marTop w:val="0"/>
                                                                                              <w:marBottom w:val="0"/>
                                                                                              <w:divBdr>
                                                                                                <w:top w:val="none" w:sz="0" w:space="0" w:color="auto"/>
                                                                                                <w:left w:val="none" w:sz="0" w:space="0" w:color="auto"/>
                                                                                                <w:bottom w:val="none" w:sz="0" w:space="0" w:color="auto"/>
                                                                                                <w:right w:val="none" w:sz="0" w:space="0" w:color="auto"/>
                                                                                              </w:divBdr>
                                                                                              <w:divsChild>
                                                                                                <w:div w:id="5017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573658164">
      <w:bodyDiv w:val="1"/>
      <w:marLeft w:val="0"/>
      <w:marRight w:val="0"/>
      <w:marTop w:val="0"/>
      <w:marBottom w:val="0"/>
      <w:divBdr>
        <w:top w:val="none" w:sz="0" w:space="0" w:color="auto"/>
        <w:left w:val="none" w:sz="0" w:space="0" w:color="auto"/>
        <w:bottom w:val="none" w:sz="0" w:space="0" w:color="auto"/>
        <w:right w:val="none" w:sz="0" w:space="0" w:color="auto"/>
      </w:divBdr>
      <w:divsChild>
        <w:div w:id="289097755">
          <w:marLeft w:val="0"/>
          <w:marRight w:val="0"/>
          <w:marTop w:val="0"/>
          <w:marBottom w:val="0"/>
          <w:divBdr>
            <w:top w:val="none" w:sz="0" w:space="0" w:color="auto"/>
            <w:left w:val="none" w:sz="0" w:space="0" w:color="auto"/>
            <w:bottom w:val="none" w:sz="0" w:space="0" w:color="auto"/>
            <w:right w:val="none" w:sz="0" w:space="0" w:color="auto"/>
          </w:divBdr>
          <w:divsChild>
            <w:div w:id="1890217869">
              <w:marLeft w:val="0"/>
              <w:marRight w:val="0"/>
              <w:marTop w:val="0"/>
              <w:marBottom w:val="0"/>
              <w:divBdr>
                <w:top w:val="none" w:sz="0" w:space="0" w:color="auto"/>
                <w:left w:val="none" w:sz="0" w:space="0" w:color="auto"/>
                <w:bottom w:val="none" w:sz="0" w:space="0" w:color="auto"/>
                <w:right w:val="none" w:sz="0" w:space="0" w:color="auto"/>
              </w:divBdr>
              <w:divsChild>
                <w:div w:id="44186928">
                  <w:marLeft w:val="0"/>
                  <w:marRight w:val="0"/>
                  <w:marTop w:val="0"/>
                  <w:marBottom w:val="0"/>
                  <w:divBdr>
                    <w:top w:val="none" w:sz="0" w:space="0" w:color="auto"/>
                    <w:left w:val="none" w:sz="0" w:space="0" w:color="auto"/>
                    <w:bottom w:val="none" w:sz="0" w:space="0" w:color="auto"/>
                    <w:right w:val="none" w:sz="0" w:space="0" w:color="auto"/>
                  </w:divBdr>
                  <w:divsChild>
                    <w:div w:id="314072421">
                      <w:marLeft w:val="0"/>
                      <w:marRight w:val="0"/>
                      <w:marTop w:val="0"/>
                      <w:marBottom w:val="0"/>
                      <w:divBdr>
                        <w:top w:val="none" w:sz="0" w:space="0" w:color="auto"/>
                        <w:left w:val="none" w:sz="0" w:space="0" w:color="auto"/>
                        <w:bottom w:val="none" w:sz="0" w:space="0" w:color="auto"/>
                        <w:right w:val="none" w:sz="0" w:space="0" w:color="auto"/>
                      </w:divBdr>
                    </w:div>
                  </w:divsChild>
                </w:div>
                <w:div w:id="881089689">
                  <w:marLeft w:val="0"/>
                  <w:marRight w:val="0"/>
                  <w:marTop w:val="0"/>
                  <w:marBottom w:val="0"/>
                  <w:divBdr>
                    <w:top w:val="none" w:sz="0" w:space="0" w:color="auto"/>
                    <w:left w:val="none" w:sz="0" w:space="0" w:color="auto"/>
                    <w:bottom w:val="none" w:sz="0" w:space="0" w:color="auto"/>
                    <w:right w:val="none" w:sz="0" w:space="0" w:color="auto"/>
                  </w:divBdr>
                  <w:divsChild>
                    <w:div w:id="96221543">
                      <w:marLeft w:val="0"/>
                      <w:marRight w:val="0"/>
                      <w:marTop w:val="0"/>
                      <w:marBottom w:val="0"/>
                      <w:divBdr>
                        <w:top w:val="none" w:sz="0" w:space="0" w:color="auto"/>
                        <w:left w:val="none" w:sz="0" w:space="0" w:color="auto"/>
                        <w:bottom w:val="none" w:sz="0" w:space="0" w:color="auto"/>
                        <w:right w:val="none" w:sz="0" w:space="0" w:color="auto"/>
                      </w:divBdr>
                    </w:div>
                    <w:div w:id="323777435">
                      <w:marLeft w:val="0"/>
                      <w:marRight w:val="0"/>
                      <w:marTop w:val="0"/>
                      <w:marBottom w:val="0"/>
                      <w:divBdr>
                        <w:top w:val="none" w:sz="0" w:space="0" w:color="auto"/>
                        <w:left w:val="none" w:sz="0" w:space="0" w:color="auto"/>
                        <w:bottom w:val="none" w:sz="0" w:space="0" w:color="auto"/>
                        <w:right w:val="none" w:sz="0" w:space="0" w:color="auto"/>
                      </w:divBdr>
                    </w:div>
                    <w:div w:id="611860608">
                      <w:marLeft w:val="0"/>
                      <w:marRight w:val="0"/>
                      <w:marTop w:val="0"/>
                      <w:marBottom w:val="0"/>
                      <w:divBdr>
                        <w:top w:val="none" w:sz="0" w:space="0" w:color="auto"/>
                        <w:left w:val="none" w:sz="0" w:space="0" w:color="auto"/>
                        <w:bottom w:val="none" w:sz="0" w:space="0" w:color="auto"/>
                        <w:right w:val="none" w:sz="0" w:space="0" w:color="auto"/>
                      </w:divBdr>
                    </w:div>
                    <w:div w:id="901720223">
                      <w:marLeft w:val="0"/>
                      <w:marRight w:val="0"/>
                      <w:marTop w:val="0"/>
                      <w:marBottom w:val="0"/>
                      <w:divBdr>
                        <w:top w:val="none" w:sz="0" w:space="0" w:color="auto"/>
                        <w:left w:val="none" w:sz="0" w:space="0" w:color="auto"/>
                        <w:bottom w:val="none" w:sz="0" w:space="0" w:color="auto"/>
                        <w:right w:val="none" w:sz="0" w:space="0" w:color="auto"/>
                      </w:divBdr>
                    </w:div>
                    <w:div w:id="1721634330">
                      <w:marLeft w:val="0"/>
                      <w:marRight w:val="0"/>
                      <w:marTop w:val="0"/>
                      <w:marBottom w:val="0"/>
                      <w:divBdr>
                        <w:top w:val="none" w:sz="0" w:space="0" w:color="auto"/>
                        <w:left w:val="none" w:sz="0" w:space="0" w:color="auto"/>
                        <w:bottom w:val="none" w:sz="0" w:space="0" w:color="auto"/>
                        <w:right w:val="none" w:sz="0" w:space="0" w:color="auto"/>
                      </w:divBdr>
                    </w:div>
                    <w:div w:id="1804931704">
                      <w:marLeft w:val="0"/>
                      <w:marRight w:val="0"/>
                      <w:marTop w:val="0"/>
                      <w:marBottom w:val="0"/>
                      <w:divBdr>
                        <w:top w:val="none" w:sz="0" w:space="0" w:color="auto"/>
                        <w:left w:val="none" w:sz="0" w:space="0" w:color="auto"/>
                        <w:bottom w:val="none" w:sz="0" w:space="0" w:color="auto"/>
                        <w:right w:val="none" w:sz="0" w:space="0" w:color="auto"/>
                      </w:divBdr>
                    </w:div>
                    <w:div w:id="21233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834">
          <w:marLeft w:val="0"/>
          <w:marRight w:val="0"/>
          <w:marTop w:val="0"/>
          <w:marBottom w:val="0"/>
          <w:divBdr>
            <w:top w:val="none" w:sz="0" w:space="0" w:color="auto"/>
            <w:left w:val="none" w:sz="0" w:space="0" w:color="auto"/>
            <w:bottom w:val="none" w:sz="0" w:space="0" w:color="auto"/>
            <w:right w:val="none" w:sz="0" w:space="0" w:color="auto"/>
          </w:divBdr>
          <w:divsChild>
            <w:div w:id="1125201645">
              <w:marLeft w:val="0"/>
              <w:marRight w:val="0"/>
              <w:marTop w:val="0"/>
              <w:marBottom w:val="0"/>
              <w:divBdr>
                <w:top w:val="none" w:sz="0" w:space="0" w:color="auto"/>
                <w:left w:val="none" w:sz="0" w:space="0" w:color="auto"/>
                <w:bottom w:val="none" w:sz="0" w:space="0" w:color="auto"/>
                <w:right w:val="none" w:sz="0" w:space="0" w:color="auto"/>
              </w:divBdr>
              <w:divsChild>
                <w:div w:id="49698694">
                  <w:marLeft w:val="0"/>
                  <w:marRight w:val="0"/>
                  <w:marTop w:val="0"/>
                  <w:marBottom w:val="0"/>
                  <w:divBdr>
                    <w:top w:val="none" w:sz="0" w:space="0" w:color="auto"/>
                    <w:left w:val="none" w:sz="0" w:space="0" w:color="auto"/>
                    <w:bottom w:val="none" w:sz="0" w:space="0" w:color="auto"/>
                    <w:right w:val="none" w:sz="0" w:space="0" w:color="auto"/>
                  </w:divBdr>
                  <w:divsChild>
                    <w:div w:id="742530550">
                      <w:marLeft w:val="0"/>
                      <w:marRight w:val="0"/>
                      <w:marTop w:val="0"/>
                      <w:marBottom w:val="0"/>
                      <w:divBdr>
                        <w:top w:val="none" w:sz="0" w:space="0" w:color="auto"/>
                        <w:left w:val="none" w:sz="0" w:space="0" w:color="auto"/>
                        <w:bottom w:val="none" w:sz="0" w:space="0" w:color="auto"/>
                        <w:right w:val="none" w:sz="0" w:space="0" w:color="auto"/>
                      </w:divBdr>
                      <w:divsChild>
                        <w:div w:id="1421246347">
                          <w:marLeft w:val="0"/>
                          <w:marRight w:val="0"/>
                          <w:marTop w:val="0"/>
                          <w:marBottom w:val="0"/>
                          <w:divBdr>
                            <w:top w:val="none" w:sz="0" w:space="0" w:color="auto"/>
                            <w:left w:val="none" w:sz="0" w:space="0" w:color="auto"/>
                            <w:bottom w:val="none" w:sz="0" w:space="0" w:color="auto"/>
                            <w:right w:val="none" w:sz="0" w:space="0" w:color="auto"/>
                          </w:divBdr>
                          <w:divsChild>
                            <w:div w:id="846866417">
                              <w:marLeft w:val="0"/>
                              <w:marRight w:val="0"/>
                              <w:marTop w:val="0"/>
                              <w:marBottom w:val="0"/>
                              <w:divBdr>
                                <w:top w:val="none" w:sz="0" w:space="0" w:color="auto"/>
                                <w:left w:val="none" w:sz="0" w:space="0" w:color="auto"/>
                                <w:bottom w:val="none" w:sz="0" w:space="0" w:color="auto"/>
                                <w:right w:val="none" w:sz="0" w:space="0" w:color="auto"/>
                              </w:divBdr>
                              <w:divsChild>
                                <w:div w:id="98067871">
                                  <w:marLeft w:val="0"/>
                                  <w:marRight w:val="0"/>
                                  <w:marTop w:val="0"/>
                                  <w:marBottom w:val="0"/>
                                  <w:divBdr>
                                    <w:top w:val="none" w:sz="0" w:space="0" w:color="auto"/>
                                    <w:left w:val="none" w:sz="0" w:space="0" w:color="auto"/>
                                    <w:bottom w:val="none" w:sz="0" w:space="0" w:color="auto"/>
                                    <w:right w:val="none" w:sz="0" w:space="0" w:color="auto"/>
                                  </w:divBdr>
                                  <w:divsChild>
                                    <w:div w:id="1177425471">
                                      <w:marLeft w:val="0"/>
                                      <w:marRight w:val="0"/>
                                      <w:marTop w:val="0"/>
                                      <w:marBottom w:val="0"/>
                                      <w:divBdr>
                                        <w:top w:val="none" w:sz="0" w:space="0" w:color="auto"/>
                                        <w:left w:val="none" w:sz="0" w:space="0" w:color="auto"/>
                                        <w:bottom w:val="none" w:sz="0" w:space="0" w:color="auto"/>
                                        <w:right w:val="none" w:sz="0" w:space="0" w:color="auto"/>
                                      </w:divBdr>
                                      <w:divsChild>
                                        <w:div w:id="492916176">
                                          <w:marLeft w:val="0"/>
                                          <w:marRight w:val="0"/>
                                          <w:marTop w:val="0"/>
                                          <w:marBottom w:val="0"/>
                                          <w:divBdr>
                                            <w:top w:val="none" w:sz="0" w:space="0" w:color="auto"/>
                                            <w:left w:val="none" w:sz="0" w:space="0" w:color="auto"/>
                                            <w:bottom w:val="none" w:sz="0" w:space="0" w:color="auto"/>
                                            <w:right w:val="none" w:sz="0" w:space="0" w:color="auto"/>
                                          </w:divBdr>
                                          <w:divsChild>
                                            <w:div w:id="16932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875821">
          <w:marLeft w:val="0"/>
          <w:marRight w:val="0"/>
          <w:marTop w:val="0"/>
          <w:marBottom w:val="0"/>
          <w:divBdr>
            <w:top w:val="none" w:sz="0" w:space="0" w:color="auto"/>
            <w:left w:val="none" w:sz="0" w:space="0" w:color="auto"/>
            <w:bottom w:val="none" w:sz="0" w:space="0" w:color="auto"/>
            <w:right w:val="none" w:sz="0" w:space="0" w:color="auto"/>
          </w:divBdr>
          <w:divsChild>
            <w:div w:id="239488121">
              <w:marLeft w:val="0"/>
              <w:marRight w:val="0"/>
              <w:marTop w:val="0"/>
              <w:marBottom w:val="0"/>
              <w:divBdr>
                <w:top w:val="none" w:sz="0" w:space="0" w:color="auto"/>
                <w:left w:val="none" w:sz="0" w:space="0" w:color="auto"/>
                <w:bottom w:val="none" w:sz="0" w:space="0" w:color="auto"/>
                <w:right w:val="none" w:sz="0" w:space="0" w:color="auto"/>
              </w:divBdr>
            </w:div>
            <w:div w:id="873419426">
              <w:marLeft w:val="0"/>
              <w:marRight w:val="0"/>
              <w:marTop w:val="0"/>
              <w:marBottom w:val="0"/>
              <w:divBdr>
                <w:top w:val="none" w:sz="0" w:space="0" w:color="auto"/>
                <w:left w:val="none" w:sz="0" w:space="0" w:color="auto"/>
                <w:bottom w:val="none" w:sz="0" w:space="0" w:color="auto"/>
                <w:right w:val="none" w:sz="0" w:space="0" w:color="auto"/>
              </w:divBdr>
              <w:divsChild>
                <w:div w:id="461844198">
                  <w:marLeft w:val="0"/>
                  <w:marRight w:val="0"/>
                  <w:marTop w:val="0"/>
                  <w:marBottom w:val="0"/>
                  <w:divBdr>
                    <w:top w:val="none" w:sz="0" w:space="0" w:color="auto"/>
                    <w:left w:val="none" w:sz="0" w:space="0" w:color="auto"/>
                    <w:bottom w:val="none" w:sz="0" w:space="0" w:color="auto"/>
                    <w:right w:val="none" w:sz="0" w:space="0" w:color="auto"/>
                  </w:divBdr>
                </w:div>
                <w:div w:id="1343506477">
                  <w:marLeft w:val="0"/>
                  <w:marRight w:val="0"/>
                  <w:marTop w:val="0"/>
                  <w:marBottom w:val="0"/>
                  <w:divBdr>
                    <w:top w:val="none" w:sz="0" w:space="0" w:color="auto"/>
                    <w:left w:val="none" w:sz="0" w:space="0" w:color="auto"/>
                    <w:bottom w:val="none" w:sz="0" w:space="0" w:color="auto"/>
                    <w:right w:val="none" w:sz="0" w:space="0" w:color="auto"/>
                  </w:divBdr>
                </w:div>
                <w:div w:id="1530488914">
                  <w:marLeft w:val="0"/>
                  <w:marRight w:val="0"/>
                  <w:marTop w:val="0"/>
                  <w:marBottom w:val="0"/>
                  <w:divBdr>
                    <w:top w:val="none" w:sz="0" w:space="0" w:color="auto"/>
                    <w:left w:val="none" w:sz="0" w:space="0" w:color="auto"/>
                    <w:bottom w:val="none" w:sz="0" w:space="0" w:color="auto"/>
                    <w:right w:val="none" w:sz="0" w:space="0" w:color="auto"/>
                  </w:divBdr>
                </w:div>
                <w:div w:id="2052076516">
                  <w:marLeft w:val="0"/>
                  <w:marRight w:val="0"/>
                  <w:marTop w:val="0"/>
                  <w:marBottom w:val="0"/>
                  <w:divBdr>
                    <w:top w:val="none" w:sz="0" w:space="0" w:color="auto"/>
                    <w:left w:val="none" w:sz="0" w:space="0" w:color="auto"/>
                    <w:bottom w:val="none" w:sz="0" w:space="0" w:color="auto"/>
                    <w:right w:val="none" w:sz="0" w:space="0" w:color="auto"/>
                  </w:divBdr>
                </w:div>
              </w:divsChild>
            </w:div>
            <w:div w:id="1678459416">
              <w:marLeft w:val="0"/>
              <w:marRight w:val="0"/>
              <w:marTop w:val="0"/>
              <w:marBottom w:val="0"/>
              <w:divBdr>
                <w:top w:val="none" w:sz="0" w:space="0" w:color="auto"/>
                <w:left w:val="none" w:sz="0" w:space="0" w:color="auto"/>
                <w:bottom w:val="none" w:sz="0" w:space="0" w:color="auto"/>
                <w:right w:val="none" w:sz="0" w:space="0" w:color="auto"/>
              </w:divBdr>
            </w:div>
          </w:divsChild>
        </w:div>
        <w:div w:id="1484737740">
          <w:marLeft w:val="0"/>
          <w:marRight w:val="0"/>
          <w:marTop w:val="0"/>
          <w:marBottom w:val="0"/>
          <w:divBdr>
            <w:top w:val="none" w:sz="0" w:space="0" w:color="auto"/>
            <w:left w:val="none" w:sz="0" w:space="0" w:color="auto"/>
            <w:bottom w:val="none" w:sz="0" w:space="0" w:color="auto"/>
            <w:right w:val="none" w:sz="0" w:space="0" w:color="auto"/>
          </w:divBdr>
          <w:divsChild>
            <w:div w:id="355812205">
              <w:marLeft w:val="0"/>
              <w:marRight w:val="0"/>
              <w:marTop w:val="0"/>
              <w:marBottom w:val="0"/>
              <w:divBdr>
                <w:top w:val="none" w:sz="0" w:space="0" w:color="auto"/>
                <w:left w:val="none" w:sz="0" w:space="0" w:color="auto"/>
                <w:bottom w:val="none" w:sz="0" w:space="0" w:color="auto"/>
                <w:right w:val="none" w:sz="0" w:space="0" w:color="auto"/>
              </w:divBdr>
              <w:divsChild>
                <w:div w:id="545526235">
                  <w:marLeft w:val="0"/>
                  <w:marRight w:val="0"/>
                  <w:marTop w:val="0"/>
                  <w:marBottom w:val="0"/>
                  <w:divBdr>
                    <w:top w:val="none" w:sz="0" w:space="0" w:color="auto"/>
                    <w:left w:val="none" w:sz="0" w:space="0" w:color="auto"/>
                    <w:bottom w:val="none" w:sz="0" w:space="0" w:color="auto"/>
                    <w:right w:val="none" w:sz="0" w:space="0" w:color="auto"/>
                  </w:divBdr>
                </w:div>
              </w:divsChild>
            </w:div>
            <w:div w:id="1761219489">
              <w:marLeft w:val="0"/>
              <w:marRight w:val="0"/>
              <w:marTop w:val="0"/>
              <w:marBottom w:val="0"/>
              <w:divBdr>
                <w:top w:val="none" w:sz="0" w:space="0" w:color="auto"/>
                <w:left w:val="none" w:sz="0" w:space="0" w:color="auto"/>
                <w:bottom w:val="none" w:sz="0" w:space="0" w:color="auto"/>
                <w:right w:val="none" w:sz="0" w:space="0" w:color="auto"/>
              </w:divBdr>
              <w:divsChild>
                <w:div w:id="904297236">
                  <w:marLeft w:val="0"/>
                  <w:marRight w:val="0"/>
                  <w:marTop w:val="0"/>
                  <w:marBottom w:val="0"/>
                  <w:divBdr>
                    <w:top w:val="none" w:sz="0" w:space="0" w:color="auto"/>
                    <w:left w:val="none" w:sz="0" w:space="0" w:color="auto"/>
                    <w:bottom w:val="none" w:sz="0" w:space="0" w:color="auto"/>
                    <w:right w:val="none" w:sz="0" w:space="0" w:color="auto"/>
                  </w:divBdr>
                </w:div>
                <w:div w:id="16846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9808293">
      <w:bodyDiv w:val="1"/>
      <w:marLeft w:val="0"/>
      <w:marRight w:val="0"/>
      <w:marTop w:val="0"/>
      <w:marBottom w:val="0"/>
      <w:divBdr>
        <w:top w:val="none" w:sz="0" w:space="0" w:color="auto"/>
        <w:left w:val="none" w:sz="0" w:space="0" w:color="auto"/>
        <w:bottom w:val="none" w:sz="0" w:space="0" w:color="auto"/>
        <w:right w:val="none" w:sz="0" w:space="0" w:color="auto"/>
      </w:divBdr>
    </w:div>
    <w:div w:id="17768304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cgp.org.au/coronavirus" TargetMode="External"/><Relationship Id="rId21" Type="http://schemas.openxmlformats.org/officeDocument/2006/relationships/hyperlink" Target="https://www2.health.vic.gov.au/public-health/infectious-diseases/notification-procedures" TargetMode="External"/><Relationship Id="rId34" Type="http://schemas.openxmlformats.org/officeDocument/2006/relationships/hyperlink" Target="https://www.dhhs.vic.gov.au/translated-resources-coronavirus-disease-covid-19" TargetMode="External"/><Relationship Id="rId42" Type="http://schemas.openxmlformats.org/officeDocument/2006/relationships/hyperlink" Target="https://www.dhhs.vic.gov.au/sites/default/files/documents/202004/COVID-19_How%20to%20put%20on%20and%20take%20off%20your%20PPE.pdf" TargetMode="External"/><Relationship Id="rId47" Type="http://schemas.openxmlformats.org/officeDocument/2006/relationships/hyperlink" Target="https://www1.health.gov.au/internet/main/publishing.nsf/Content/how-to-fit-and-remove-personal-protective-equipment-in-the-correct-order" TargetMode="External"/><Relationship Id="rId50" Type="http://schemas.openxmlformats.org/officeDocument/2006/relationships/hyperlink" Target="https://www.dhhs.vic.gov.au/restaurants-and-cafes-covid19" TargetMode="External"/><Relationship Id="rId55" Type="http://schemas.openxmlformats.org/officeDocument/2006/relationships/hyperlink" Target="https://www.health.gov.au/resources/publications/coronavirus-covid-19-at-a-glance" TargetMode="External"/><Relationship Id="rId63" Type="http://schemas.openxmlformats.org/officeDocument/2006/relationships/hyperlink" Target="https://www.health.gov.au/resources/collections/novel-coronavirus-2019-ncov-resources"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who.int/health-topics/coronavirus" TargetMode="External"/><Relationship Id="rId11" Type="http://schemas.openxmlformats.org/officeDocument/2006/relationships/endnotes" Target="endnotes.xml"/><Relationship Id="rId24" Type="http://schemas.openxmlformats.org/officeDocument/2006/relationships/hyperlink" Target="https://www.dhhs.vic.gov.au/novelcoronavirus" TargetMode="External"/><Relationship Id="rId32" Type="http://schemas.openxmlformats.org/officeDocument/2006/relationships/hyperlink" Target="https://www.dhhs.vic.gov.au/health-services-and-general-practitioners-coronavirus-disease-covid-19" TargetMode="External"/><Relationship Id="rId37" Type="http://schemas.openxmlformats.org/officeDocument/2006/relationships/hyperlink" Target="https://apps.who.int/iris/bitstream/handle/10665/331215/WHO-2019-nCov-IPCPPE_use-2020.1-eng.pdf" TargetMode="External"/><Relationship Id="rId40" Type="http://schemas.openxmlformats.org/officeDocument/2006/relationships/hyperlink" Target="https://www.health.gov.au/resources/publications/environmental-cleaning-and-disinfection-principles-for-covid-19" TargetMode="External"/><Relationship Id="rId45" Type="http://schemas.openxmlformats.org/officeDocument/2006/relationships/hyperlink" Target="https://www.dhhs.vic.gov.au/sites/default/files/documents/202002/How%20to%20take%20off%20your%20PPE%20%28doffing%29.PDF" TargetMode="External"/><Relationship Id="rId53" Type="http://schemas.openxmlformats.org/officeDocument/2006/relationships/hyperlink" Target="https://www.dhhs.vic.gov.au/sport-and-exercise-restrictions-covid-19" TargetMode="External"/><Relationship Id="rId58" Type="http://schemas.openxmlformats.org/officeDocument/2006/relationships/hyperlink" Target="https://www.safetyandquality.gov.au/publications-and-resources/resource-library/break-chain-poster-a3" TargetMode="External"/><Relationship Id="rId66" Type="http://schemas.openxmlformats.org/officeDocument/2006/relationships/hyperlink" Target="https://www2.health.vic.gov.au/public-health/infectious-diseases/infection-control-guidelines/chlorine-dilutions-calculator" TargetMode="External"/><Relationship Id="rId5" Type="http://schemas.openxmlformats.org/officeDocument/2006/relationships/customXml" Target="../customXml/item5.xml"/><Relationship Id="rId61" Type="http://schemas.openxmlformats.org/officeDocument/2006/relationships/hyperlink" Target="https://www.cdc.gov/coronavirus/2019-ncov/community/organizations/cleaning-disinfection.html"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safetyandquality.gov.au/our-work/healthcare-associated-infection/national-infection-control-guidelines" TargetMode="External"/><Relationship Id="rId27" Type="http://schemas.openxmlformats.org/officeDocument/2006/relationships/hyperlink" Target="https://urldefense.proofpoint.com/v2/url?u=https-3A__www.ahpra.gov.au_News_COVID-2D19.aspx&amp;d=DwMFaQ&amp;c=JnBkUqWXzx2bz-3a05d47Q&amp;r=z8EYNMRxzow8vs2FTTd71zHaSeYjF0t3RxVwqwNWuNY&amp;m=Qgam61KtKCgR8xQ4d3K7rQpIkD110TNdFMlEVckYHMA&amp;s=1wBHbog0h8LSEvHJ4iMttMUCBW-me7QQfMVlEstg6pw&amp;e=" TargetMode="External"/><Relationship Id="rId30" Type="http://schemas.openxmlformats.org/officeDocument/2006/relationships/hyperlink" Target="https://urldefense.proofpoint.com/v2/url?u=https-3A__www1.health.gov.au_internet_main_publishing.nsf_Content_cdna-2Dsong-2Dnovel-2Dcoronavirus.htm&amp;d=DwMFaQ&amp;c=JnBkUqWXzx2bz-3a05d47Q&amp;r=z8EYNMRxzow8vs2FTTd71zHaSeYjF0t3RxVwqwNWuNY&amp;m=Qgam61KtKCgR8xQ4d3K7rQpIkD110TNdFMlEVckYHMA&amp;s=BiGRB3wRue4njp60QZjOVbwlNRjFUcvMlAH1359fCZY&amp;e=" TargetMode="External"/><Relationship Id="rId35" Type="http://schemas.openxmlformats.org/officeDocument/2006/relationships/hyperlink" Target="https://www.worksafe.vic.gov.au/coronavirus-covid-19" TargetMode="External"/><Relationship Id="rId43" Type="http://schemas.openxmlformats.org/officeDocument/2006/relationships/hyperlink" Target="file:///E:\melissa\Infection%20control%20consulting\DHHS\Community%20housing%20sector\WHO%20Infection%20Prevention%20and%20Control%20for%20COVID-19%20online%20course*:" TargetMode="External"/><Relationship Id="rId48" Type="http://schemas.openxmlformats.org/officeDocument/2006/relationships/hyperlink" Target="https://www.worksafe.vic.gov.au/resources/preparing-pandemic-guide-employers" TargetMode="External"/><Relationship Id="rId56" Type="http://schemas.openxmlformats.org/officeDocument/2006/relationships/hyperlink" Target="https://www.safetyandquality.gov.au/publications-and-resources/resource-library/covid-19-web-resources" TargetMode="External"/><Relationship Id="rId64" Type="http://schemas.openxmlformats.org/officeDocument/2006/relationships/hyperlink" Target="https://www.health.gov.au/resources/publications/information-for-support-workers-and-carers-on-coronavirus-covid-19-testing-for-people-with-disability" TargetMode="External"/><Relationship Id="rId8" Type="http://schemas.openxmlformats.org/officeDocument/2006/relationships/settings" Target="settings.xml"/><Relationship Id="rId51" Type="http://schemas.openxmlformats.org/officeDocument/2006/relationships/hyperlink" Target="https://www2.delwp.vic.gov.au/coronaviruspubliclanduse/home/snow-skiing-and-snow-activity-on-public-land"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yperlink" Target="https://www.health.gov.au/news/latest-information-about-novel-coronavirus" TargetMode="External"/><Relationship Id="rId33" Type="http://schemas.openxmlformats.org/officeDocument/2006/relationships/hyperlink" Target="https://www2.health.vic.gov.au/about/news-and-events/healthalerts/2019-Coronavirus-disease--COVID-19" TargetMode="External"/><Relationship Id="rId38" Type="http://schemas.openxmlformats.org/officeDocument/2006/relationships/hyperlink" Target="https://www.dhhs.vic.gov.au/novelcoronavirus" TargetMode="External"/><Relationship Id="rId46" Type="http://schemas.openxmlformats.org/officeDocument/2006/relationships/hyperlink" Target="https://www.dhhs.vic.gov.au/sites/default/files/documents/202002/How%20to%20take%20off%20your%20PPE%20%28doffing%29.PDF" TargetMode="External"/><Relationship Id="rId59" Type="http://schemas.openxmlformats.org/officeDocument/2006/relationships/hyperlink" Target="https://www.health.gov.au/resources/publications/coronavirus-covid-19-guidance-on-use-of-personal-protective-equipment-ppe-in-non-inpatient-health-care-settings-during-the-covid-19-outbreak" TargetMode="External"/><Relationship Id="rId67" Type="http://schemas.openxmlformats.org/officeDocument/2006/relationships/fontTable" Target="fontTable.xml"/><Relationship Id="rId20" Type="http://schemas.openxmlformats.org/officeDocument/2006/relationships/hyperlink" Target="https://www.health.gov.au/resources/collections/coronavirus-covid-19-resources-for-health-professionals-including-pathology-providers-and-healthcare-managers" TargetMode="External"/><Relationship Id="rId41" Type="http://schemas.openxmlformats.org/officeDocument/2006/relationships/hyperlink" Target="https://www.hha.org.au/" TargetMode="External"/><Relationship Id="rId54" Type="http://schemas.openxmlformats.org/officeDocument/2006/relationships/hyperlink" Target="https://www2.health.vic.gov.au/about/publications/ResearchAndReports/covid-19-pandemic-plan-for-vic" TargetMode="External"/><Relationship Id="rId62" Type="http://schemas.openxmlformats.org/officeDocument/2006/relationships/hyperlink" Target="https://www.dhhs.vic.gov.au/promotional-material-coronavirus-disease-covid-19"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2.health.vic.gov.au/emergencies/shera" TargetMode="External"/><Relationship Id="rId28" Type="http://schemas.openxmlformats.org/officeDocument/2006/relationships/hyperlink" Target="https://www.who.int/westernpacific/emergencies/novel-coronavirus" TargetMode="External"/><Relationship Id="rId36" Type="http://schemas.openxmlformats.org/officeDocument/2006/relationships/hyperlink" Target="https://www.satsa.com/wp-content/uploads/WHO-2019-nCoV-Hotels-2020.1-eng.pdf" TargetMode="External"/><Relationship Id="rId49" Type="http://schemas.openxmlformats.org/officeDocument/2006/relationships/hyperlink" Target="https://www.health.gov.au/news/health-alerts/novel-coronavirus-2019-ncov-health-alert/translated-coronavirus-covid-19-resources" TargetMode="External"/><Relationship Id="rId57" Type="http://schemas.openxmlformats.org/officeDocument/2006/relationships/hyperlink" Target="https://www.health.gov.au/resources/apps-and-tools/healthdirect-coronavirus-covid-19-symptom-checker" TargetMode="External"/><Relationship Id="rId10" Type="http://schemas.openxmlformats.org/officeDocument/2006/relationships/footnotes" Target="footnotes.xml"/><Relationship Id="rId31" Type="http://schemas.openxmlformats.org/officeDocument/2006/relationships/hyperlink" Target="https://www.dhhs.vic.gov.au/victorian-public-coronavirus-disease-covid-19" TargetMode="External"/><Relationship Id="rId44" Type="http://schemas.openxmlformats.org/officeDocument/2006/relationships/hyperlink" Target="https://www.dhhs.vic.gov.au/sites/default/files/documents/202002/How%20to%20put%20on%20your%20PPE%20%28donning%29.PDF" TargetMode="External"/><Relationship Id="rId52" Type="http://schemas.openxmlformats.org/officeDocument/2006/relationships/hyperlink" Target="https://www.dhhs.vic.gov.au/sport-and-exercise-restrictions-covid-19" TargetMode="External"/><Relationship Id="rId60" Type="http://schemas.openxmlformats.org/officeDocument/2006/relationships/hyperlink" Target="https://www.safetyandquality.gov.au/publications-and-resources/resource-library/sequence-putting-and-removing-ppe" TargetMode="External"/><Relationship Id="rId65" Type="http://schemas.openxmlformats.org/officeDocument/2006/relationships/hyperlink" Target="https://www.health.gov.au/resources/publications/coronavirus-covid-19-information-for-in-home-care-worker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E:\melissa\Infection%20control%20consulting\DHHS\Pre-assessment%20tool\DH-Influenza-Pandemic-Planning-Desktop-Scenario-Testing-Kit-v3.0.pdf" TargetMode="External"/><Relationship Id="rId18" Type="http://schemas.openxmlformats.org/officeDocument/2006/relationships/header" Target="header3.xml"/><Relationship Id="rId39" Type="http://schemas.openxmlformats.org/officeDocument/2006/relationships/hyperlink" Target="https://www.health.gov.au/resources/collections/coronavirus-covid-19-resources-for-health-professionals-including-pathology-providers-and-healthcare-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F22BD2DD6584CA7FD0452C57F9B4F" ma:contentTypeVersion="9" ma:contentTypeDescription="Create a new document." ma:contentTypeScope="" ma:versionID="f027e69ba7740601b6ca22ba7e40595e">
  <xsd:schema xmlns:xsd="http://www.w3.org/2001/XMLSchema" xmlns:xs="http://www.w3.org/2001/XMLSchema" xmlns:p="http://schemas.microsoft.com/office/2006/metadata/properties" xmlns:ns3="97b0695c-82ac-4ca5-b024-2372ba8b43b7" xmlns:ns4="977044de-c7dc-4722-b39a-ad8a64e7e4d7" targetNamespace="http://schemas.microsoft.com/office/2006/metadata/properties" ma:root="true" ma:fieldsID="df0a231799d21c9a3b629b1800f82b55" ns3:_="" ns4:_="">
    <xsd:import namespace="97b0695c-82ac-4ca5-b024-2372ba8b43b7"/>
    <xsd:import namespace="977044de-c7dc-4722-b39a-ad8a64e7e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0695c-82ac-4ca5-b024-2372ba8b43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044de-c7dc-4722-b39a-ad8a64e7e4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0C03-AD36-432A-8783-520BE5E74101}">
  <ds:schemaRefs>
    <ds:schemaRef ds:uri="http://www.w3.org/2001/XMLSchema"/>
  </ds:schemaRefs>
</ds:datastoreItem>
</file>

<file path=customXml/itemProps2.xml><?xml version="1.0" encoding="utf-8"?>
<ds:datastoreItem xmlns:ds="http://schemas.openxmlformats.org/officeDocument/2006/customXml" ds:itemID="{D0990E90-F536-49DA-9364-CAA1068BDEED}">
  <ds:schemaRefs>
    <ds:schemaRef ds:uri="http://schemas.microsoft.com/office/2006/metadata/properties"/>
    <ds:schemaRef ds:uri="977044de-c7dc-4722-b39a-ad8a64e7e4d7"/>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97b0695c-82ac-4ca5-b024-2372ba8b43b7"/>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6A82301F-3D0B-4607-B77F-7B43C7650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0695c-82ac-4ca5-b024-2372ba8b43b7"/>
    <ds:schemaRef ds:uri="977044de-c7dc-4722-b39a-ad8a64e7e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AE1C2-E6D7-4C8C-93B0-C3FCCA381F32}">
  <ds:schemaRefs>
    <ds:schemaRef ds:uri="http://schemas.microsoft.com/sharepoint/v3/contenttype/forms"/>
  </ds:schemaRefs>
</ds:datastoreItem>
</file>

<file path=customXml/itemProps5.xml><?xml version="1.0" encoding="utf-8"?>
<ds:datastoreItem xmlns:ds="http://schemas.openxmlformats.org/officeDocument/2006/customXml" ds:itemID="{2262DB40-80B4-43C8-B8D9-68D695D2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12581</Words>
  <Characters>71714</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84127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Emergency Management Communications</dc:creator>
  <cp:lastModifiedBy>Elise Armitage</cp:lastModifiedBy>
  <cp:revision>2</cp:revision>
  <cp:lastPrinted>2020-06-20T03:52:00Z</cp:lastPrinted>
  <dcterms:created xsi:type="dcterms:W3CDTF">2020-06-23T01:05:00Z</dcterms:created>
  <dcterms:modified xsi:type="dcterms:W3CDTF">2020-06-23T01:05:00Z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0x01010063EF22BD2DD6584CA7FD0452C57F9B4F</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emily.curran@dpc.vic.gov.au</vt:lpwstr>
  </property>
  <property fmtid="{D5CDD505-2E9C-101B-9397-08002B2CF9AE}" pid="7" name="MSIP_Label_7158ebbd-6c5e-441f-bfc9-4eb8c11e3978_SetDate">
    <vt:lpwstr>2020-05-15T23:23:26.2450388Z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